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4B" w:rsidRDefault="0064164B" w:rsidP="0064164B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Pr="000E09A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64164B" w:rsidRPr="00363E9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363E97">
        <w:rPr>
          <w:sz w:val="32"/>
          <w:szCs w:val="32"/>
        </w:rPr>
        <w:t>Администрация</w:t>
      </w:r>
    </w:p>
    <w:p w:rsidR="0064164B" w:rsidRPr="00363E9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363E97">
        <w:rPr>
          <w:sz w:val="32"/>
          <w:szCs w:val="32"/>
        </w:rPr>
        <w:t>Светлоярского муниципального района Волгоградской области</w:t>
      </w:r>
    </w:p>
    <w:p w:rsidR="00C15307" w:rsidRPr="00C15307" w:rsidRDefault="00C15307" w:rsidP="0064164B">
      <w:pPr>
        <w:spacing w:line="240" w:lineRule="auto"/>
        <w:ind w:right="28"/>
        <w:jc w:val="center"/>
        <w:rPr>
          <w:b/>
          <w:sz w:val="20"/>
          <w:szCs w:val="20"/>
        </w:rPr>
      </w:pPr>
    </w:p>
    <w:p w:rsidR="0064164B" w:rsidRPr="002251B6" w:rsidRDefault="0064164B" w:rsidP="0064164B">
      <w:pPr>
        <w:spacing w:line="240" w:lineRule="auto"/>
        <w:ind w:right="28" w:firstLine="0"/>
        <w:jc w:val="center"/>
        <w:rPr>
          <w:b/>
          <w:sz w:val="36"/>
          <w:szCs w:val="36"/>
        </w:rPr>
      </w:pPr>
      <w:r w:rsidRPr="002251B6">
        <w:rPr>
          <w:b/>
          <w:sz w:val="36"/>
          <w:szCs w:val="36"/>
        </w:rPr>
        <w:t>ПОСТАНОВЛЕНИЕ</w:t>
      </w:r>
    </w:p>
    <w:p w:rsidR="00C15307" w:rsidRPr="00C15307" w:rsidRDefault="00C15307" w:rsidP="0064164B">
      <w:pPr>
        <w:spacing w:line="240" w:lineRule="auto"/>
        <w:ind w:right="28"/>
        <w:rPr>
          <w:sz w:val="20"/>
          <w:szCs w:val="20"/>
        </w:rPr>
      </w:pPr>
    </w:p>
    <w:p w:rsidR="0064164B" w:rsidRPr="00835CA5" w:rsidRDefault="0064164B" w:rsidP="000B1A11">
      <w:pPr>
        <w:spacing w:line="240" w:lineRule="auto"/>
        <w:ind w:right="28" w:firstLine="0"/>
        <w:rPr>
          <w:sz w:val="26"/>
          <w:szCs w:val="26"/>
        </w:rPr>
      </w:pPr>
      <w:r w:rsidRPr="00835CA5">
        <w:rPr>
          <w:sz w:val="26"/>
          <w:szCs w:val="26"/>
        </w:rPr>
        <w:t xml:space="preserve">от   </w:t>
      </w:r>
      <w:r w:rsidR="00556DA5">
        <w:rPr>
          <w:sz w:val="26"/>
          <w:szCs w:val="26"/>
        </w:rPr>
        <w:t>21</w:t>
      </w:r>
      <w:r w:rsidRPr="00835CA5">
        <w:rPr>
          <w:sz w:val="26"/>
          <w:szCs w:val="26"/>
        </w:rPr>
        <w:t>.</w:t>
      </w:r>
      <w:r w:rsidR="00556DA5">
        <w:rPr>
          <w:sz w:val="26"/>
          <w:szCs w:val="26"/>
        </w:rPr>
        <w:t>06</w:t>
      </w:r>
      <w:r w:rsidRPr="00835CA5">
        <w:rPr>
          <w:sz w:val="26"/>
          <w:szCs w:val="26"/>
        </w:rPr>
        <w:t>. 201</w:t>
      </w:r>
      <w:r w:rsidR="00114515">
        <w:rPr>
          <w:sz w:val="26"/>
          <w:szCs w:val="26"/>
        </w:rPr>
        <w:t>6</w:t>
      </w:r>
      <w:r>
        <w:rPr>
          <w:sz w:val="26"/>
          <w:szCs w:val="26"/>
        </w:rPr>
        <w:t xml:space="preserve">        </w:t>
      </w:r>
      <w:r w:rsidRPr="00835CA5">
        <w:rPr>
          <w:sz w:val="26"/>
          <w:szCs w:val="26"/>
        </w:rPr>
        <w:tab/>
      </w:r>
      <w:r w:rsidRPr="00835CA5">
        <w:rPr>
          <w:sz w:val="26"/>
          <w:szCs w:val="26"/>
        </w:rPr>
        <w:tab/>
        <w:t xml:space="preserve"> № </w:t>
      </w:r>
      <w:r w:rsidR="00556DA5">
        <w:rPr>
          <w:sz w:val="26"/>
          <w:szCs w:val="26"/>
        </w:rPr>
        <w:t>929</w:t>
      </w:r>
    </w:p>
    <w:p w:rsidR="00C15307" w:rsidRPr="00C15307" w:rsidRDefault="00C15307" w:rsidP="000B1A11">
      <w:pPr>
        <w:spacing w:line="240" w:lineRule="auto"/>
        <w:rPr>
          <w:sz w:val="20"/>
          <w:szCs w:val="20"/>
        </w:rPr>
      </w:pPr>
    </w:p>
    <w:p w:rsidR="00114515" w:rsidRDefault="000B1A11" w:rsidP="00114515">
      <w:pPr>
        <w:spacing w:line="240" w:lineRule="auto"/>
        <w:ind w:firstLine="0"/>
        <w:rPr>
          <w:sz w:val="26"/>
          <w:szCs w:val="26"/>
        </w:rPr>
      </w:pPr>
      <w:r w:rsidRPr="00B51243">
        <w:rPr>
          <w:sz w:val="26"/>
          <w:szCs w:val="26"/>
        </w:rPr>
        <w:t xml:space="preserve">Об </w:t>
      </w:r>
      <w:r w:rsidR="00114515">
        <w:rPr>
          <w:sz w:val="26"/>
          <w:szCs w:val="26"/>
        </w:rPr>
        <w:t>определении органа местного</w:t>
      </w:r>
    </w:p>
    <w:p w:rsidR="00114515" w:rsidRDefault="00114515" w:rsidP="000B1A11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самоуправления</w:t>
      </w:r>
      <w:r w:rsidR="005C2091">
        <w:rPr>
          <w:rFonts w:eastAsia="Calibri"/>
          <w:sz w:val="26"/>
          <w:szCs w:val="26"/>
          <w:lang w:eastAsia="ar-SA"/>
        </w:rPr>
        <w:t xml:space="preserve"> Светлоярско</w:t>
      </w:r>
      <w:r>
        <w:rPr>
          <w:rFonts w:eastAsia="Calibri"/>
          <w:sz w:val="26"/>
          <w:szCs w:val="26"/>
          <w:lang w:eastAsia="ar-SA"/>
        </w:rPr>
        <w:t>го</w:t>
      </w:r>
    </w:p>
    <w:p w:rsidR="003C12EF" w:rsidRDefault="005C2091" w:rsidP="000B1A11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муниципально</w:t>
      </w:r>
      <w:r w:rsidR="00114515">
        <w:rPr>
          <w:rFonts w:eastAsia="Calibri"/>
          <w:sz w:val="26"/>
          <w:szCs w:val="26"/>
          <w:lang w:eastAsia="ar-SA"/>
        </w:rPr>
        <w:t>го</w:t>
      </w:r>
      <w:r>
        <w:rPr>
          <w:rFonts w:eastAsia="Calibri"/>
          <w:sz w:val="26"/>
          <w:szCs w:val="26"/>
          <w:lang w:eastAsia="ar-SA"/>
        </w:rPr>
        <w:t xml:space="preserve"> район</w:t>
      </w:r>
      <w:r w:rsidR="00114515">
        <w:rPr>
          <w:rFonts w:eastAsia="Calibri"/>
          <w:sz w:val="26"/>
          <w:szCs w:val="26"/>
          <w:lang w:eastAsia="ar-SA"/>
        </w:rPr>
        <w:t>а</w:t>
      </w:r>
      <w:r w:rsidR="000B1A11" w:rsidRPr="003F5F50">
        <w:rPr>
          <w:rFonts w:eastAsia="Calibri"/>
          <w:sz w:val="26"/>
          <w:szCs w:val="26"/>
          <w:lang w:eastAsia="ar-SA"/>
        </w:rPr>
        <w:t xml:space="preserve"> </w:t>
      </w:r>
    </w:p>
    <w:p w:rsidR="000B1A11" w:rsidRDefault="000B1A11" w:rsidP="000B1A11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 w:rsidRPr="003F5F50">
        <w:rPr>
          <w:rFonts w:eastAsia="Calibri"/>
          <w:sz w:val="26"/>
          <w:szCs w:val="26"/>
          <w:lang w:eastAsia="ar-SA"/>
        </w:rPr>
        <w:t xml:space="preserve">Волгоградской </w:t>
      </w:r>
      <w:r w:rsidR="003C12EF">
        <w:rPr>
          <w:rFonts w:eastAsia="Calibri"/>
          <w:sz w:val="26"/>
          <w:szCs w:val="26"/>
          <w:lang w:eastAsia="ar-SA"/>
        </w:rPr>
        <w:t>области</w:t>
      </w:r>
      <w:r w:rsidR="00114515">
        <w:rPr>
          <w:rFonts w:eastAsia="Calibri"/>
          <w:sz w:val="26"/>
          <w:szCs w:val="26"/>
          <w:lang w:eastAsia="ar-SA"/>
        </w:rPr>
        <w:t xml:space="preserve"> в сфере</w:t>
      </w:r>
    </w:p>
    <w:p w:rsidR="00114515" w:rsidRDefault="00114515" w:rsidP="000B1A11">
      <w:pPr>
        <w:spacing w:line="240" w:lineRule="auto"/>
        <w:ind w:firstLine="0"/>
        <w:rPr>
          <w:sz w:val="26"/>
          <w:szCs w:val="26"/>
        </w:rPr>
      </w:pPr>
      <w:r>
        <w:rPr>
          <w:rFonts w:eastAsia="Calibri"/>
          <w:sz w:val="26"/>
          <w:szCs w:val="26"/>
          <w:lang w:eastAsia="ar-SA"/>
        </w:rPr>
        <w:t>муниципально-частного партнерства.</w:t>
      </w:r>
    </w:p>
    <w:p w:rsidR="00C15307" w:rsidRPr="00C15307" w:rsidRDefault="00C15307" w:rsidP="000B1A11">
      <w:pPr>
        <w:spacing w:line="240" w:lineRule="auto"/>
        <w:ind w:firstLine="0"/>
        <w:rPr>
          <w:sz w:val="20"/>
          <w:szCs w:val="20"/>
          <w:highlight w:val="yellow"/>
        </w:rPr>
      </w:pPr>
    </w:p>
    <w:p w:rsidR="000B1A11" w:rsidRPr="00114515" w:rsidRDefault="00114515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Руководствуясь частью 2 статьи 18 Феде</w:t>
      </w:r>
      <w:r w:rsidR="00BA686F">
        <w:rPr>
          <w:sz w:val="26"/>
          <w:szCs w:val="26"/>
        </w:rPr>
        <w:t>рального закона от 13 июля 2015</w:t>
      </w:r>
      <w:r>
        <w:rPr>
          <w:sz w:val="26"/>
          <w:szCs w:val="26"/>
        </w:rPr>
        <w:t>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</w:t>
      </w:r>
      <w:r w:rsidR="004A4A5D">
        <w:rPr>
          <w:sz w:val="26"/>
          <w:szCs w:val="26"/>
        </w:rPr>
        <w:t>ом</w:t>
      </w:r>
      <w:r>
        <w:rPr>
          <w:sz w:val="26"/>
          <w:szCs w:val="26"/>
        </w:rPr>
        <w:t xml:space="preserve"> Светлоярского муниципального района, а также во исполнение письма комитета экономики Волгоградской области от 16.05.2016</w:t>
      </w:r>
      <w:r w:rsidR="00C03268">
        <w:rPr>
          <w:sz w:val="26"/>
          <w:szCs w:val="26"/>
        </w:rPr>
        <w:t xml:space="preserve"> № 07-09-02-09/111</w:t>
      </w:r>
      <w:r>
        <w:rPr>
          <w:sz w:val="26"/>
          <w:szCs w:val="26"/>
        </w:rPr>
        <w:t>,</w:t>
      </w:r>
    </w:p>
    <w:p w:rsidR="00114515" w:rsidRPr="00BA686F" w:rsidRDefault="00114515" w:rsidP="000B1A11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0B1A11" w:rsidRPr="00170BD2" w:rsidRDefault="000B1A11" w:rsidP="00C15307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proofErr w:type="spellStart"/>
      <w:proofErr w:type="gramStart"/>
      <w:r w:rsidRPr="00170BD2">
        <w:rPr>
          <w:sz w:val="26"/>
          <w:szCs w:val="26"/>
        </w:rPr>
        <w:t>п</w:t>
      </w:r>
      <w:proofErr w:type="spellEnd"/>
      <w:proofErr w:type="gramEnd"/>
      <w:r w:rsidRPr="00170BD2">
        <w:rPr>
          <w:sz w:val="26"/>
          <w:szCs w:val="26"/>
        </w:rPr>
        <w:t xml:space="preserve"> о с т а </w:t>
      </w:r>
      <w:proofErr w:type="spellStart"/>
      <w:r w:rsidRPr="00170BD2">
        <w:rPr>
          <w:sz w:val="26"/>
          <w:szCs w:val="26"/>
        </w:rPr>
        <w:t>н</w:t>
      </w:r>
      <w:proofErr w:type="spellEnd"/>
      <w:r w:rsidRPr="00170BD2">
        <w:rPr>
          <w:sz w:val="26"/>
          <w:szCs w:val="26"/>
        </w:rPr>
        <w:t xml:space="preserve"> о в л я ю:</w:t>
      </w:r>
    </w:p>
    <w:p w:rsidR="000B1A11" w:rsidRPr="00BA686F" w:rsidRDefault="000B1A11" w:rsidP="000B1A11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0B1A11" w:rsidRDefault="00114515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Определить органом местного самоуправления Светлоярского муниципального района, уполномоченным на осуществление полномочий в сфере муниципально-частного партнерства, администрацию Светлоярского муниципального района в лице отдела экономики, развития предпринимательства и защиты прав потребителей.</w:t>
      </w:r>
    </w:p>
    <w:p w:rsidR="00F041ED" w:rsidRPr="00BA686F" w:rsidRDefault="00F041ED" w:rsidP="00F041ED">
      <w:pPr>
        <w:widowControl w:val="0"/>
        <w:tabs>
          <w:tab w:val="left" w:pos="993"/>
        </w:tabs>
        <w:spacing w:line="240" w:lineRule="auto"/>
        <w:ind w:left="709" w:firstLine="0"/>
        <w:rPr>
          <w:sz w:val="16"/>
          <w:szCs w:val="16"/>
        </w:rPr>
      </w:pPr>
    </w:p>
    <w:p w:rsidR="00BA686F" w:rsidRPr="00BA686F" w:rsidRDefault="00BA686F" w:rsidP="00BA686F">
      <w:pPr>
        <w:pStyle w:val="a8"/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BA686F">
        <w:rPr>
          <w:sz w:val="26"/>
          <w:szCs w:val="26"/>
        </w:rPr>
        <w:t>Отделу по муниципальной службе, общим и кадровым вопросам (Иванова Н.В.):</w:t>
      </w:r>
    </w:p>
    <w:p w:rsidR="00BA686F" w:rsidRPr="00BA686F" w:rsidRDefault="00BA686F" w:rsidP="00BA686F">
      <w:pPr>
        <w:pStyle w:val="a8"/>
        <w:widowControl w:val="0"/>
        <w:tabs>
          <w:tab w:val="left" w:pos="0"/>
        </w:tabs>
        <w:spacing w:line="240" w:lineRule="auto"/>
        <w:ind w:left="0" w:firstLine="99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686F">
        <w:rPr>
          <w:sz w:val="26"/>
          <w:szCs w:val="26"/>
        </w:rPr>
        <w:t>направить настоящее постановление для опубликования в районной газете «Восход»;</w:t>
      </w:r>
    </w:p>
    <w:p w:rsidR="00BA686F" w:rsidRPr="00BA686F" w:rsidRDefault="00BA686F" w:rsidP="00BA686F">
      <w:pPr>
        <w:pStyle w:val="a8"/>
        <w:widowControl w:val="0"/>
        <w:tabs>
          <w:tab w:val="left" w:pos="0"/>
        </w:tabs>
        <w:spacing w:line="240" w:lineRule="auto"/>
        <w:ind w:left="0" w:firstLine="993"/>
        <w:rPr>
          <w:sz w:val="26"/>
          <w:szCs w:val="26"/>
        </w:rPr>
      </w:pPr>
      <w:r>
        <w:rPr>
          <w:sz w:val="26"/>
          <w:szCs w:val="26"/>
        </w:rPr>
        <w:t>-</w:t>
      </w:r>
      <w:r w:rsidRPr="00BA686F">
        <w:rPr>
          <w:sz w:val="26"/>
          <w:szCs w:val="26"/>
        </w:rPr>
        <w:t xml:space="preserve"> </w:t>
      </w:r>
      <w:proofErr w:type="gramStart"/>
      <w:r w:rsidRPr="00BA686F">
        <w:rPr>
          <w:sz w:val="26"/>
          <w:szCs w:val="26"/>
        </w:rPr>
        <w:t>разместить</w:t>
      </w:r>
      <w:proofErr w:type="gramEnd"/>
      <w:r w:rsidRPr="00BA686F">
        <w:rPr>
          <w:sz w:val="26"/>
          <w:szCs w:val="26"/>
        </w:rPr>
        <w:t xml:space="preserve"> настоящее постановление на официальном сайте Светлоярского муниципального района.</w:t>
      </w:r>
    </w:p>
    <w:p w:rsidR="000B1A11" w:rsidRPr="00BA686F" w:rsidRDefault="000B1A11" w:rsidP="000B1A11">
      <w:pPr>
        <w:widowControl w:val="0"/>
        <w:tabs>
          <w:tab w:val="left" w:pos="993"/>
        </w:tabs>
        <w:spacing w:line="240" w:lineRule="auto"/>
        <w:rPr>
          <w:sz w:val="16"/>
          <w:szCs w:val="16"/>
          <w:highlight w:val="yellow"/>
        </w:rPr>
      </w:pPr>
    </w:p>
    <w:p w:rsidR="000B1A11" w:rsidRPr="0032750C" w:rsidRDefault="000B1A11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32750C">
        <w:rPr>
          <w:sz w:val="26"/>
          <w:szCs w:val="26"/>
        </w:rPr>
        <w:t>Настоящее постановление вступает в силу с</w:t>
      </w:r>
      <w:r w:rsidR="00D90FD7">
        <w:rPr>
          <w:sz w:val="26"/>
          <w:szCs w:val="26"/>
        </w:rPr>
        <w:t>о дня его подписания</w:t>
      </w:r>
      <w:r w:rsidRPr="0032750C">
        <w:rPr>
          <w:sz w:val="26"/>
          <w:szCs w:val="26"/>
        </w:rPr>
        <w:t>.</w:t>
      </w:r>
    </w:p>
    <w:p w:rsidR="000B1A11" w:rsidRPr="00BA686F" w:rsidRDefault="000B1A11" w:rsidP="000B1A11">
      <w:pPr>
        <w:widowControl w:val="0"/>
        <w:tabs>
          <w:tab w:val="left" w:pos="993"/>
        </w:tabs>
        <w:spacing w:line="240" w:lineRule="auto"/>
        <w:ind w:left="709" w:firstLine="0"/>
        <w:rPr>
          <w:sz w:val="16"/>
          <w:szCs w:val="16"/>
          <w:highlight w:val="yellow"/>
        </w:rPr>
      </w:pPr>
    </w:p>
    <w:p w:rsidR="00D90FD7" w:rsidRPr="0032750C" w:rsidRDefault="00D90FD7" w:rsidP="00D90FD7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ED0023">
        <w:rPr>
          <w:sz w:val="26"/>
          <w:szCs w:val="26"/>
        </w:rPr>
        <w:t xml:space="preserve">Контроль исполнения настоящего постановления </w:t>
      </w:r>
      <w:r>
        <w:rPr>
          <w:sz w:val="26"/>
          <w:szCs w:val="26"/>
        </w:rPr>
        <w:t xml:space="preserve">возложить на </w:t>
      </w:r>
      <w:r w:rsidR="00BA686F">
        <w:rPr>
          <w:sz w:val="26"/>
          <w:szCs w:val="26"/>
        </w:rPr>
        <w:t>заместителя главы</w:t>
      </w:r>
      <w:r>
        <w:rPr>
          <w:sz w:val="26"/>
          <w:szCs w:val="26"/>
        </w:rPr>
        <w:t xml:space="preserve"> администрации Светлоярского муниципального района</w:t>
      </w:r>
      <w:r w:rsidR="00BA686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BA686F">
        <w:rPr>
          <w:sz w:val="26"/>
          <w:szCs w:val="26"/>
        </w:rPr>
        <w:t>С.Н. Тенеряднову.</w:t>
      </w:r>
    </w:p>
    <w:p w:rsidR="000B1A11" w:rsidRPr="004A4A5D" w:rsidRDefault="000B1A11" w:rsidP="000B1A11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B1A11" w:rsidRPr="004A4A5D" w:rsidRDefault="000B1A11" w:rsidP="000B1A11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B1A11" w:rsidRPr="004A4A5D" w:rsidRDefault="000B1A11" w:rsidP="000B1A11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B1A11" w:rsidRPr="003465BB" w:rsidRDefault="000B1A11" w:rsidP="000B1A1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90FD7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BD2">
        <w:rPr>
          <w:sz w:val="26"/>
          <w:szCs w:val="26"/>
        </w:rPr>
        <w:t>Б.Б.Коротков</w:t>
      </w:r>
    </w:p>
    <w:p w:rsidR="00034A18" w:rsidRPr="00034A18" w:rsidRDefault="00034A18" w:rsidP="00C15307">
      <w:pPr>
        <w:spacing w:line="240" w:lineRule="auto"/>
        <w:ind w:firstLine="0"/>
        <w:rPr>
          <w:sz w:val="6"/>
          <w:szCs w:val="6"/>
        </w:rPr>
      </w:pPr>
    </w:p>
    <w:p w:rsidR="004A4A5D" w:rsidRDefault="004A4A5D" w:rsidP="00C15307">
      <w:pPr>
        <w:spacing w:line="240" w:lineRule="auto"/>
        <w:ind w:firstLine="0"/>
        <w:rPr>
          <w:sz w:val="20"/>
          <w:szCs w:val="20"/>
        </w:rPr>
      </w:pPr>
    </w:p>
    <w:sectPr w:rsidR="004A4A5D" w:rsidSect="00BA686F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4B"/>
    <w:rsid w:val="00014C2C"/>
    <w:rsid w:val="00034A18"/>
    <w:rsid w:val="000500EE"/>
    <w:rsid w:val="000A52F6"/>
    <w:rsid w:val="000B0C9D"/>
    <w:rsid w:val="000B1A11"/>
    <w:rsid w:val="00114515"/>
    <w:rsid w:val="00172289"/>
    <w:rsid w:val="001834CD"/>
    <w:rsid w:val="001916C0"/>
    <w:rsid w:val="001953E8"/>
    <w:rsid w:val="001B1E12"/>
    <w:rsid w:val="001B57EC"/>
    <w:rsid w:val="001F21CD"/>
    <w:rsid w:val="00265636"/>
    <w:rsid w:val="00297E07"/>
    <w:rsid w:val="002B0740"/>
    <w:rsid w:val="002C5574"/>
    <w:rsid w:val="002E2270"/>
    <w:rsid w:val="002E6B1B"/>
    <w:rsid w:val="002F54FF"/>
    <w:rsid w:val="00311F00"/>
    <w:rsid w:val="0032750C"/>
    <w:rsid w:val="00342430"/>
    <w:rsid w:val="003473EF"/>
    <w:rsid w:val="00357E95"/>
    <w:rsid w:val="00363F6E"/>
    <w:rsid w:val="00394797"/>
    <w:rsid w:val="003C0245"/>
    <w:rsid w:val="003C12EF"/>
    <w:rsid w:val="003D2F45"/>
    <w:rsid w:val="003D549D"/>
    <w:rsid w:val="003E098F"/>
    <w:rsid w:val="003E7631"/>
    <w:rsid w:val="00403A7C"/>
    <w:rsid w:val="00427513"/>
    <w:rsid w:val="004A4A5D"/>
    <w:rsid w:val="005562EB"/>
    <w:rsid w:val="00556DA5"/>
    <w:rsid w:val="005B2E38"/>
    <w:rsid w:val="005B6EB6"/>
    <w:rsid w:val="005C2091"/>
    <w:rsid w:val="005D437E"/>
    <w:rsid w:val="00613239"/>
    <w:rsid w:val="0064164B"/>
    <w:rsid w:val="006B2405"/>
    <w:rsid w:val="006B73DA"/>
    <w:rsid w:val="006D66F0"/>
    <w:rsid w:val="00732F30"/>
    <w:rsid w:val="00733C64"/>
    <w:rsid w:val="00737206"/>
    <w:rsid w:val="00747E83"/>
    <w:rsid w:val="00757E64"/>
    <w:rsid w:val="0078054D"/>
    <w:rsid w:val="00790374"/>
    <w:rsid w:val="00793C45"/>
    <w:rsid w:val="00795228"/>
    <w:rsid w:val="007A2FEC"/>
    <w:rsid w:val="007A68B3"/>
    <w:rsid w:val="007C4AF0"/>
    <w:rsid w:val="007D3081"/>
    <w:rsid w:val="007E573C"/>
    <w:rsid w:val="007F3E74"/>
    <w:rsid w:val="00805254"/>
    <w:rsid w:val="00826BA5"/>
    <w:rsid w:val="008362DD"/>
    <w:rsid w:val="008442B7"/>
    <w:rsid w:val="00860ED1"/>
    <w:rsid w:val="00865CEA"/>
    <w:rsid w:val="008B048C"/>
    <w:rsid w:val="008E017A"/>
    <w:rsid w:val="009A6AD1"/>
    <w:rsid w:val="00A74572"/>
    <w:rsid w:val="00A95F5F"/>
    <w:rsid w:val="00AC3703"/>
    <w:rsid w:val="00B01390"/>
    <w:rsid w:val="00B11A9A"/>
    <w:rsid w:val="00B3565D"/>
    <w:rsid w:val="00B61C96"/>
    <w:rsid w:val="00B76E50"/>
    <w:rsid w:val="00BA686F"/>
    <w:rsid w:val="00BC043F"/>
    <w:rsid w:val="00C03268"/>
    <w:rsid w:val="00C037FB"/>
    <w:rsid w:val="00C15307"/>
    <w:rsid w:val="00C360CC"/>
    <w:rsid w:val="00C515EA"/>
    <w:rsid w:val="00C57656"/>
    <w:rsid w:val="00C66439"/>
    <w:rsid w:val="00C763B8"/>
    <w:rsid w:val="00CC18F4"/>
    <w:rsid w:val="00CC4F6C"/>
    <w:rsid w:val="00CD06D6"/>
    <w:rsid w:val="00D114C1"/>
    <w:rsid w:val="00D14CD8"/>
    <w:rsid w:val="00D15B19"/>
    <w:rsid w:val="00D70770"/>
    <w:rsid w:val="00D90FD7"/>
    <w:rsid w:val="00DB195A"/>
    <w:rsid w:val="00DF5303"/>
    <w:rsid w:val="00F041ED"/>
    <w:rsid w:val="00F10EB3"/>
    <w:rsid w:val="00F27632"/>
    <w:rsid w:val="00F7177C"/>
    <w:rsid w:val="00F778C2"/>
    <w:rsid w:val="00FA7F14"/>
    <w:rsid w:val="00FC2746"/>
    <w:rsid w:val="00FE05CC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757E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Nonformat">
    <w:name w:val="ConsPlusNonformat"/>
    <w:rsid w:val="00342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B1A11"/>
    <w:pPr>
      <w:spacing w:line="240" w:lineRule="auto"/>
      <w:ind w:firstLine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B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B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B926-0E9E-464F-A925-3CD7EAF5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74</cp:revision>
  <cp:lastPrinted>2016-06-20T09:58:00Z</cp:lastPrinted>
  <dcterms:created xsi:type="dcterms:W3CDTF">2014-02-25T06:57:00Z</dcterms:created>
  <dcterms:modified xsi:type="dcterms:W3CDTF">2016-09-20T12:16:00Z</dcterms:modified>
</cp:coreProperties>
</file>