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E3" w:rsidRPr="00245591" w:rsidRDefault="00C528E3" w:rsidP="00C5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245591">
        <w:rPr>
          <w:rFonts w:ascii="Times New Roman" w:eastAsia="Calibri" w:hAnsi="Times New Roman" w:cs="Times New Roman"/>
          <w:b/>
          <w:sz w:val="28"/>
          <w:szCs w:val="24"/>
          <w:u w:val="single"/>
        </w:rPr>
        <w:t>ПАС</w:t>
      </w: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ПОРТ ИНВЕСТИЦИОННОЙ  ПЛОЩАДКИ</w:t>
      </w:r>
      <w:r w:rsidRPr="00245591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в </w:t>
      </w:r>
      <w:proofErr w:type="spellStart"/>
      <w:r w:rsidRPr="00245591">
        <w:rPr>
          <w:rFonts w:ascii="Times New Roman" w:eastAsia="Calibri" w:hAnsi="Times New Roman" w:cs="Times New Roman"/>
          <w:b/>
          <w:sz w:val="28"/>
          <w:szCs w:val="24"/>
          <w:u w:val="single"/>
        </w:rPr>
        <w:t>р.п</w:t>
      </w:r>
      <w:proofErr w:type="gramStart"/>
      <w:r w:rsidRPr="00245591">
        <w:rPr>
          <w:rFonts w:ascii="Times New Roman" w:eastAsia="Calibri" w:hAnsi="Times New Roman" w:cs="Times New Roman"/>
          <w:b/>
          <w:sz w:val="28"/>
          <w:szCs w:val="24"/>
          <w:u w:val="single"/>
        </w:rPr>
        <w:t>.С</w:t>
      </w:r>
      <w:proofErr w:type="gramEnd"/>
      <w:r w:rsidRPr="00245591">
        <w:rPr>
          <w:rFonts w:ascii="Times New Roman" w:eastAsia="Calibri" w:hAnsi="Times New Roman" w:cs="Times New Roman"/>
          <w:b/>
          <w:sz w:val="28"/>
          <w:szCs w:val="24"/>
          <w:u w:val="single"/>
        </w:rPr>
        <w:t>ветлый</w:t>
      </w:r>
      <w:proofErr w:type="spellEnd"/>
      <w:r w:rsidRPr="00245591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Яр</w:t>
      </w:r>
    </w:p>
    <w:p w:rsidR="00C528E3" w:rsidRPr="00245591" w:rsidRDefault="00C528E3" w:rsidP="00C5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528E3">
        <w:rPr>
          <w:rFonts w:ascii="Times New Roman" w:eastAsia="Calibri" w:hAnsi="Times New Roman" w:cs="Times New Roman"/>
          <w:b/>
          <w:sz w:val="28"/>
          <w:szCs w:val="24"/>
        </w:rPr>
        <w:t> в 1300 м к юго-востоку от здания администрации Светлоярского муниципального района Волгоградской области</w:t>
      </w:r>
      <w:r w:rsidRPr="00245591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2759"/>
        <w:gridCol w:w="3739"/>
      </w:tblGrid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ПОЗИЦИЯ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ЗНАЧЕНИЕ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КОММЕНТАРИИ</w:t>
            </w:r>
          </w:p>
        </w:tc>
      </w:tr>
      <w:tr w:rsidR="00C528E3" w:rsidRPr="00245591" w:rsidTr="00A4562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1. КРАТКОЕ ОПИСАНИЕ ПЛОЩАДКИ</w:t>
            </w: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1.1. Общая площадь (в </w:t>
            </w:r>
            <w:proofErr w:type="spell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кв.м</w:t>
            </w:r>
            <w:proofErr w:type="spellEnd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1500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1.2. Расстояние до центра города, </w:t>
            </w:r>
            <w:proofErr w:type="gram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км</w:t>
            </w:r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1.3. Характеристика местности (ровная, овраг и т.д.)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ровная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1.4. Характеристика грунта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суглинки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1.5. Правовые основания для передачи участка в пользование (продажа, долгосрочная аренда, другое)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аренда, собственность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Кадастровый номер: </w:t>
            </w:r>
            <w:r w:rsidRPr="00C528E3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34:26:090202:739</w:t>
            </w: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r w:rsidRPr="00C528E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Для строительства </w:t>
            </w:r>
            <w:proofErr w:type="spellStart"/>
            <w:r w:rsidRPr="00C528E3">
              <w:rPr>
                <w:rFonts w:ascii="Times New Roman" w:eastAsia="Calibri" w:hAnsi="Times New Roman" w:cs="Times New Roman"/>
                <w:sz w:val="28"/>
                <w:szCs w:val="24"/>
              </w:rPr>
              <w:t>молзавода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</w:tr>
      <w:tr w:rsidR="00C528E3" w:rsidRPr="00245591" w:rsidTr="00A4562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2. ТРАНСПОРТ</w:t>
            </w: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2.1. Автомобильное сообщение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2.1.1. Близость к автомагистрали, </w:t>
            </w:r>
            <w:proofErr w:type="gram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км</w:t>
            </w:r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0,02</w:t>
            </w:r>
          </w:p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ул. Промышленная, </w:t>
            </w: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2.1.2. Наличие внутренних подъездных путей и автодорог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rPr>
          <w:trHeight w:val="51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2.2. Железнодорожное сообщение (да/нет)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2.2.1. Расстояние до железной дороги. Км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1.75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2.2.2. Наименование ближайшей ж/д станции, расстояние до ближайшей ж/д станции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промышленная зон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 ООО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Экотон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» </w:t>
            </w:r>
          </w:p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2.2.3.Подъездной путь (да/нет), расстояние до подъездного пути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2.3. Организация водных перевозок с территории площадки (да/нет)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2.3.1. Возможность отгрузки водным транспортом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до берега р. Волга 2000м.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3. ИНФРАСТРУКТУРА</w:t>
            </w: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3.1. Наличие централизованного водоснабжения, мощность (</w:t>
            </w:r>
            <w:proofErr w:type="spell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куб.м</w:t>
            </w:r>
            <w:proofErr w:type="spellEnd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да.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сетей по ул. </w:t>
            </w:r>
            <w:proofErr w:type="gram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Промышленная</w:t>
            </w:r>
            <w:proofErr w:type="gramEnd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3.2. Наличие автономных скважин, мощность (</w:t>
            </w:r>
            <w:proofErr w:type="spell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куб.м</w:t>
            </w:r>
            <w:proofErr w:type="spellEnd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3.3. Наличие централизованного отвода сточных вод, мощность </w:t>
            </w: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(</w:t>
            </w:r>
            <w:proofErr w:type="spell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куб.м</w:t>
            </w:r>
            <w:proofErr w:type="spellEnd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сетей по ул. </w:t>
            </w:r>
            <w:proofErr w:type="gram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Мелиоративная</w:t>
            </w:r>
            <w:proofErr w:type="gramEnd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3.4. Наличие собственных очистных сооружений (</w:t>
            </w:r>
            <w:proofErr w:type="spell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куб.м</w:t>
            </w:r>
            <w:proofErr w:type="spellEnd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3.5. Подключено ли электричество, мощность (кВт/час)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имеется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сетей по ул. </w:t>
            </w:r>
            <w:proofErr w:type="gram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Промышленной</w:t>
            </w:r>
            <w:proofErr w:type="gramEnd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3.6. Наличие газоснабжения, мощность (</w:t>
            </w:r>
            <w:proofErr w:type="spell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куб.м</w:t>
            </w:r>
            <w:proofErr w:type="spellEnd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имеется.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сетей по ул. </w:t>
            </w:r>
            <w:proofErr w:type="gram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Промышленной</w:t>
            </w:r>
            <w:proofErr w:type="gramEnd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3.7. Наличие централизованного теплоснабжения, мощность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от сетей ТЭЦ-3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по ул. Мелиоративная.</w:t>
            </w: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3.9. Близость телекоммуникаций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от сетей ЮТК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по ул. Мелиоративная.</w:t>
            </w:r>
          </w:p>
        </w:tc>
      </w:tr>
      <w:tr w:rsidR="00C528E3" w:rsidRPr="00245591" w:rsidTr="00A4562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4. КОНТАКТНАЯ ИНФОРМАЦИЯ О СОБСТВЕННИКЕ</w:t>
            </w: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4.1. Наименование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Администрация Светлоярского муниципального района</w:t>
            </w: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4.2. Адрес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р.п</w:t>
            </w:r>
            <w:proofErr w:type="gram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.С</w:t>
            </w:r>
            <w:proofErr w:type="gramEnd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ветлый</w:t>
            </w:r>
            <w:proofErr w:type="spellEnd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Яр, </w:t>
            </w:r>
            <w:proofErr w:type="spell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ул.Спортивная</w:t>
            </w:r>
            <w:proofErr w:type="spellEnd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, 5</w:t>
            </w: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4.3. Тип собственности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земли населенных пунктов</w:t>
            </w: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4.4. Собственник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Администрация Светлоярского муниципального района</w:t>
            </w:r>
          </w:p>
        </w:tc>
      </w:tr>
      <w:tr w:rsidR="00C528E3" w:rsidRPr="006F7A4F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4.5. Контактные телефоны, </w:t>
            </w:r>
            <w:r w:rsidRPr="00245591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e-mail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6-14-87, 6-19-67, e-mail arhit@svyar.ru</w:t>
            </w:r>
          </w:p>
        </w:tc>
      </w:tr>
    </w:tbl>
    <w:p w:rsidR="00C528E3" w:rsidRPr="00245591" w:rsidRDefault="00C528E3" w:rsidP="00C5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</w:pPr>
    </w:p>
    <w:p w:rsidR="00C528E3" w:rsidRPr="00245591" w:rsidRDefault="00C528E3" w:rsidP="00C5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</w:pPr>
    </w:p>
    <w:p w:rsidR="00C528E3" w:rsidRPr="00245591" w:rsidRDefault="00C528E3" w:rsidP="00C528E3">
      <w:pPr>
        <w:spacing w:after="0" w:line="240" w:lineRule="auto"/>
        <w:rPr>
          <w:rFonts w:ascii="Times New Roman" w:hAnsi="Times New Roman" w:cs="Times New Roman"/>
          <w:sz w:val="28"/>
          <w:szCs w:val="32"/>
          <w:lang w:val="en-US"/>
        </w:rPr>
      </w:pPr>
    </w:p>
    <w:p w:rsidR="00C528E3" w:rsidRPr="00245591" w:rsidRDefault="00C528E3" w:rsidP="00C528E3">
      <w:pPr>
        <w:spacing w:after="0" w:line="240" w:lineRule="auto"/>
        <w:rPr>
          <w:rFonts w:ascii="Times New Roman" w:hAnsi="Times New Roman" w:cs="Times New Roman"/>
          <w:sz w:val="28"/>
          <w:szCs w:val="32"/>
          <w:lang w:val="en-US"/>
        </w:rPr>
      </w:pPr>
    </w:p>
    <w:p w:rsidR="00E96B74" w:rsidRPr="006F7A4F" w:rsidRDefault="006F7A4F">
      <w:pPr>
        <w:rPr>
          <w:lang w:val="en-US"/>
        </w:rPr>
      </w:pPr>
    </w:p>
    <w:p w:rsidR="006F7A4F" w:rsidRDefault="006F7A4F"/>
    <w:p w:rsidR="006F7A4F" w:rsidRDefault="006F7A4F"/>
    <w:p w:rsidR="006F7A4F" w:rsidRDefault="006F7A4F"/>
    <w:p w:rsidR="006F7A4F" w:rsidRDefault="006F7A4F"/>
    <w:p w:rsidR="006F7A4F" w:rsidRDefault="006F7A4F"/>
    <w:p w:rsidR="006F7A4F" w:rsidRDefault="006F7A4F"/>
    <w:p w:rsidR="006F7A4F" w:rsidRDefault="006F7A4F"/>
    <w:p w:rsidR="006F7A4F" w:rsidRDefault="006F7A4F"/>
    <w:p w:rsidR="006F7A4F" w:rsidRDefault="006F7A4F"/>
    <w:p w:rsidR="006F7A4F" w:rsidRDefault="006F7A4F"/>
    <w:p w:rsidR="006F7A4F" w:rsidRDefault="006F7A4F"/>
    <w:p w:rsidR="006F7A4F" w:rsidRDefault="006F7A4F">
      <w:pPr>
        <w:sectPr w:rsidR="006F7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A4F" w:rsidRPr="006F7A4F" w:rsidRDefault="006F7A4F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877425" cy="74732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завод с светло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7535" cy="748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A4F" w:rsidRPr="006F7A4F" w:rsidSect="006F7A4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81"/>
    <w:rsid w:val="000D11A6"/>
    <w:rsid w:val="0045383B"/>
    <w:rsid w:val="005A2381"/>
    <w:rsid w:val="006F7A4F"/>
    <w:rsid w:val="00C5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Светлоярского района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А. Чередниченко</dc:creator>
  <cp:lastModifiedBy>Станислав</cp:lastModifiedBy>
  <cp:revision>2</cp:revision>
  <dcterms:created xsi:type="dcterms:W3CDTF">2017-06-08T11:41:00Z</dcterms:created>
  <dcterms:modified xsi:type="dcterms:W3CDTF">2017-06-08T11:41:00Z</dcterms:modified>
</cp:coreProperties>
</file>