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00B" w:rsidRPr="00202769" w:rsidRDefault="0085700B" w:rsidP="0085700B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02769">
        <w:rPr>
          <w:rFonts w:ascii="Times New Roman" w:hAnsi="Times New Roman" w:cs="Times New Roman"/>
          <w:b/>
          <w:sz w:val="26"/>
          <w:szCs w:val="26"/>
          <w:u w:val="single"/>
        </w:rPr>
        <w:t>ПАСПОРТ ИНВЕСТИЦИОННОЙ  ПЛОЩАДКИ №16</w:t>
      </w:r>
    </w:p>
    <w:p w:rsidR="0085700B" w:rsidRPr="00202769" w:rsidRDefault="0085700B" w:rsidP="0085700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02769">
        <w:rPr>
          <w:rFonts w:ascii="Times New Roman" w:hAnsi="Times New Roman" w:cs="Times New Roman"/>
          <w:b/>
          <w:sz w:val="26"/>
          <w:szCs w:val="26"/>
          <w:u w:val="single"/>
        </w:rPr>
        <w:t>в Светлоярском городском поселении</w:t>
      </w:r>
    </w:p>
    <w:p w:rsidR="0085700B" w:rsidRPr="00202769" w:rsidRDefault="0085700B" w:rsidP="0085700B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2769">
        <w:rPr>
          <w:rFonts w:ascii="Times New Roman" w:hAnsi="Times New Roman" w:cs="Times New Roman"/>
          <w:b/>
          <w:sz w:val="26"/>
          <w:szCs w:val="26"/>
        </w:rPr>
        <w:t>В 2.1 км</w:t>
      </w:r>
      <w:proofErr w:type="gramStart"/>
      <w:r w:rsidRPr="00202769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202769">
        <w:rPr>
          <w:rFonts w:ascii="Times New Roman" w:hAnsi="Times New Roman" w:cs="Times New Roman"/>
          <w:b/>
          <w:sz w:val="26"/>
          <w:szCs w:val="26"/>
        </w:rPr>
        <w:t>с</w:t>
      </w:r>
      <w:proofErr w:type="gramEnd"/>
      <w:r w:rsidRPr="00202769">
        <w:rPr>
          <w:rFonts w:ascii="Times New Roman" w:hAnsi="Times New Roman" w:cs="Times New Roman"/>
          <w:b/>
          <w:sz w:val="26"/>
          <w:szCs w:val="26"/>
        </w:rPr>
        <w:t>еверо-западнее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2769">
        <w:rPr>
          <w:rFonts w:ascii="Times New Roman" w:hAnsi="Times New Roman" w:cs="Times New Roman"/>
          <w:b/>
          <w:sz w:val="26"/>
          <w:szCs w:val="26"/>
        </w:rPr>
        <w:t>здания администрации Светлоярского муниципального района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180"/>
        <w:gridCol w:w="284"/>
        <w:gridCol w:w="2295"/>
        <w:gridCol w:w="3739"/>
      </w:tblGrid>
      <w:tr w:rsidR="0085700B" w:rsidRPr="00202769" w:rsidTr="00EE67B7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ПОЗИЦИЯ</w:t>
            </w:r>
          </w:p>
        </w:tc>
        <w:tc>
          <w:tcPr>
            <w:tcW w:w="2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КОММЕНТАРИИ</w:t>
            </w:r>
          </w:p>
        </w:tc>
      </w:tr>
      <w:tr w:rsidR="0085700B" w:rsidRPr="00202769" w:rsidTr="00EE67B7">
        <w:tc>
          <w:tcPr>
            <w:tcW w:w="10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1. КРАТКОЕ ОПИСАНИЕ ПЛОЩАДКИ</w:t>
            </w: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1.1. Общая площадь (в кв.м.)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20500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 xml:space="preserve">1.2. Расстояние до центра города, </w:t>
            </w:r>
            <w:proofErr w:type="gramStart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1.3.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Для строительства причальной стенки (</w:t>
            </w:r>
            <w:proofErr w:type="spellStart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реч</w:t>
            </w:r>
            <w:bookmarkStart w:id="0" w:name="_GoBack"/>
            <w:bookmarkEnd w:id="0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порта</w:t>
            </w:r>
            <w:proofErr w:type="spellEnd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85700B" w:rsidRPr="00202769" w:rsidTr="00EE67B7">
        <w:tc>
          <w:tcPr>
            <w:tcW w:w="10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2. ТРАНСПОРТ</w:t>
            </w: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2.1. Автомобильное сообщение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 xml:space="preserve">2.1.1. Близость к автомагистрали, </w:t>
            </w:r>
            <w:proofErr w:type="gramStart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3,8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федеральная трасса М-6«Каспий»</w:t>
            </w: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2.1.2. Наличие внутренних подъездных путей и автодорог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rPr>
          <w:trHeight w:val="514"/>
        </w:trPr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2.2. Железнодорожное сообщение (да/нет)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2.2.1. Расстояние до железной дороги. Км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0.75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2.2.2. Наименование ближайшей ж/</w:t>
            </w:r>
            <w:proofErr w:type="spellStart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spellEnd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 xml:space="preserve"> станции, расстояние до ближайшей ж/</w:t>
            </w:r>
            <w:proofErr w:type="spellStart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spellEnd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 xml:space="preserve"> станции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eastAsia="Calibri" w:hAnsi="Times New Roman" w:cs="Times New Roman"/>
                <w:sz w:val="26"/>
                <w:szCs w:val="26"/>
              </w:rPr>
              <w:t>промышленная зон</w:t>
            </w:r>
            <w:proofErr w:type="gramStart"/>
            <w:r w:rsidRPr="00202769">
              <w:rPr>
                <w:rFonts w:ascii="Times New Roman" w:eastAsia="Calibri" w:hAnsi="Times New Roman" w:cs="Times New Roman"/>
                <w:sz w:val="26"/>
                <w:szCs w:val="26"/>
              </w:rPr>
              <w:t>а ООО</w:t>
            </w:r>
            <w:proofErr w:type="gramEnd"/>
            <w:r w:rsidRPr="0020276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</w:t>
            </w:r>
            <w:proofErr w:type="spellStart"/>
            <w:r w:rsidRPr="00202769">
              <w:rPr>
                <w:rFonts w:ascii="Times New Roman" w:eastAsia="Calibri" w:hAnsi="Times New Roman" w:cs="Times New Roman"/>
                <w:sz w:val="26"/>
                <w:szCs w:val="26"/>
              </w:rPr>
              <w:t>Экотон</w:t>
            </w:r>
            <w:proofErr w:type="spellEnd"/>
            <w:r w:rsidRPr="0020276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» </w:t>
            </w:r>
          </w:p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2.2.3.Подъездной путь (да/нет), расстояние до подъездного пути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1,1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2.3. Организация водных перевозок с территории площадки (да/нет)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2.3.1. Возможность отгрузки водным транспортом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до берега р. Волга 2000м.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10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3. ИНФРАСТРУКТУРА</w:t>
            </w: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3.2. Наличие автономных скважин, мощность (куб.м./час)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3.4. Наличие собственных очистных сооружений (куб.м./час)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3.5. Подключено ли электричество, мощность (кВт/час)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 xml:space="preserve">до ближайшей </w:t>
            </w:r>
            <w:proofErr w:type="gramStart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ВЛ</w:t>
            </w:r>
            <w:proofErr w:type="gramEnd"/>
            <w:r w:rsidRPr="00202769">
              <w:rPr>
                <w:rFonts w:ascii="Times New Roman" w:hAnsi="Times New Roman" w:cs="Times New Roman"/>
                <w:sz w:val="26"/>
                <w:szCs w:val="26"/>
              </w:rPr>
              <w:t xml:space="preserve"> - 600м</w:t>
            </w: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3.6. Наличие газоснабжения, мощность (куб.м./час)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3.9. Близость телекоммуникаций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00B" w:rsidRPr="00202769" w:rsidTr="00EE67B7">
        <w:tc>
          <w:tcPr>
            <w:tcW w:w="10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4. КОНТАКТНАЯ ИНФОРМАЦИЯ О СОБСТВЕННИКЕ</w:t>
            </w: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4.1. Наименование</w:t>
            </w:r>
          </w:p>
        </w:tc>
        <w:tc>
          <w:tcPr>
            <w:tcW w:w="6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Министерство обороны РФ</w:t>
            </w:r>
          </w:p>
        </w:tc>
      </w:tr>
      <w:tr w:rsidR="0085700B" w:rsidRPr="00202769" w:rsidTr="00EE67B7"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4.2. Адрес</w:t>
            </w:r>
          </w:p>
        </w:tc>
        <w:tc>
          <w:tcPr>
            <w:tcW w:w="6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00B" w:rsidRPr="00202769" w:rsidRDefault="0085700B" w:rsidP="00EE6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г. Волгоград</w:t>
            </w:r>
          </w:p>
        </w:tc>
      </w:tr>
    </w:tbl>
    <w:p w:rsidR="0085700B" w:rsidRDefault="0085700B" w:rsidP="0085700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  <w:sectPr w:rsidR="0085700B" w:rsidSect="00EC5AEC">
          <w:pgSz w:w="11906" w:h="16838"/>
          <w:pgMar w:top="284" w:right="991" w:bottom="284" w:left="1701" w:header="709" w:footer="709" w:gutter="0"/>
          <w:cols w:space="720"/>
          <w:docGrid w:linePitch="360"/>
        </w:sectPr>
      </w:pPr>
    </w:p>
    <w:p w:rsidR="00CB3276" w:rsidRDefault="0085700B">
      <w:r w:rsidRPr="0085700B">
        <w:lastRenderedPageBreak/>
        <w:drawing>
          <wp:inline distT="0" distB="0" distL="0" distR="0">
            <wp:extent cx="10625329" cy="7486650"/>
            <wp:effectExtent l="19050" t="0" r="4571" b="0"/>
            <wp:docPr id="1" name="Рисунок 2" descr="\\12.13.13.195\оэрпизпп\Скрипкина М.Г\ИНВЕСТ ПЛОЩАДКИ\площадки_новые\Речпор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2.13.13.195\оэрпизпп\Скрипкина М.Г\ИНВЕСТ ПЛОЩАДКИ\площадки_новые\Речпорт\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689" cy="749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Sect="008570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700B"/>
    <w:rsid w:val="0085700B"/>
    <w:rsid w:val="00CB3276"/>
    <w:rsid w:val="00CE3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254</Words>
  <Characters>1452</Characters>
  <Application>Microsoft Office Word</Application>
  <DocSecurity>0</DocSecurity>
  <Lines>12</Lines>
  <Paragraphs>3</Paragraphs>
  <ScaleCrop>false</ScaleCrop>
  <Company>CtrlSoft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2016-09-20T12:26:00Z</dcterms:created>
  <dcterms:modified xsi:type="dcterms:W3CDTF">2016-09-20T12:29:00Z</dcterms:modified>
</cp:coreProperties>
</file>