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02" w:rsidRDefault="000B2B57">
      <w:pPr>
        <w:pStyle w:val="a9"/>
      </w:pPr>
      <w:r>
        <w:t>П А С П О Р Т</w:t>
      </w:r>
    </w:p>
    <w:p w:rsidR="00092102" w:rsidRDefault="000B2B57">
      <w:pPr>
        <w:pStyle w:val="a9"/>
      </w:pPr>
      <w:r>
        <w:t>Инвестиционной площадки</w:t>
      </w:r>
      <w:r w:rsidR="00A337E8">
        <w:t xml:space="preserve"> № 2</w:t>
      </w:r>
    </w:p>
    <w:p w:rsidR="00092102" w:rsidRDefault="00092102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15"/>
        <w:gridCol w:w="5547"/>
      </w:tblGrid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Широта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8B7EAA" w:rsidP="008B7EAA">
            <w:pPr>
              <w:pStyle w:val="af"/>
            </w:pPr>
            <w:r>
              <w:t>48,355111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Долгота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8B7EAA" w:rsidP="00D03CF0">
            <w:pPr>
              <w:pStyle w:val="af"/>
            </w:pPr>
            <w:r w:rsidRPr="008B7EAA">
              <w:t>44,316929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КРАТКОЕ ОПИСАНИЕ ПЛОЩАДКИ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1.1.Код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D03CF0">
            <w:pPr>
              <w:pStyle w:val="af"/>
            </w:pPr>
            <w:r>
              <w:t>0000000000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1.2.Наименование муниципального района, городского округа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D03CF0">
            <w:pPr>
              <w:pStyle w:val="af"/>
            </w:pPr>
            <w:r>
              <w:t>Светлоярский муниципальный район</w:t>
            </w:r>
          </w:p>
        </w:tc>
      </w:tr>
      <w:tr w:rsidR="00210445" w:rsidTr="00210445">
        <w:tc>
          <w:tcPr>
            <w:tcW w:w="3915" w:type="dxa"/>
            <w:shd w:val="clear" w:color="auto" w:fill="auto"/>
            <w:vAlign w:val="center"/>
          </w:tcPr>
          <w:p w:rsidR="00210445" w:rsidRDefault="00210445">
            <w:pPr>
              <w:pStyle w:val="af"/>
            </w:pPr>
            <w:r>
              <w:t>1.4.Тип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210445" w:rsidRDefault="00210445" w:rsidP="000B1B4D">
            <w:pPr>
              <w:pStyle w:val="af"/>
            </w:pPr>
            <w:r w:rsidRPr="00D773FD">
              <w:t>Необустроенные площадки/ земля</w:t>
            </w:r>
            <w:r>
              <w:t xml:space="preserve"> </w:t>
            </w:r>
          </w:p>
        </w:tc>
      </w:tr>
      <w:tr w:rsidR="00210445" w:rsidTr="00210445">
        <w:tc>
          <w:tcPr>
            <w:tcW w:w="3915" w:type="dxa"/>
            <w:shd w:val="clear" w:color="auto" w:fill="auto"/>
            <w:vAlign w:val="center"/>
          </w:tcPr>
          <w:p w:rsidR="00210445" w:rsidRDefault="00210445">
            <w:pPr>
              <w:pStyle w:val="af"/>
            </w:pPr>
            <w:r>
              <w:t>1.3.Наименование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210445" w:rsidRDefault="00210445" w:rsidP="000B1B4D">
            <w:pPr>
              <w:pStyle w:val="af"/>
            </w:pPr>
            <w:r>
              <w:t>Инвестиционная площадка для сельскохозяйственного производства</w:t>
            </w:r>
          </w:p>
        </w:tc>
      </w:tr>
      <w:tr w:rsidR="00210445" w:rsidTr="00210445">
        <w:tc>
          <w:tcPr>
            <w:tcW w:w="3915" w:type="dxa"/>
            <w:shd w:val="clear" w:color="auto" w:fill="auto"/>
            <w:vAlign w:val="center"/>
          </w:tcPr>
          <w:p w:rsidR="00210445" w:rsidRDefault="00210445">
            <w:pPr>
              <w:pStyle w:val="af"/>
            </w:pPr>
            <w:r>
              <w:t>1.5.Назначение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210445" w:rsidRDefault="00210445" w:rsidP="000B1B4D">
            <w:pPr>
              <w:pStyle w:val="af"/>
            </w:pPr>
            <w:r w:rsidRPr="00D773FD">
              <w:t>для се</w:t>
            </w:r>
            <w:r>
              <w:t>льскохозяйственного использования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1.6.Кадастровый номер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88380B">
            <w:pPr>
              <w:pStyle w:val="af"/>
            </w:pPr>
            <w:r>
              <w:t>34:26:030102:283</w:t>
            </w:r>
            <w:r w:rsidR="00210445">
              <w:t xml:space="preserve"> 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1.7.Адресные ориентиры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Волгоградская область, Светлоярский район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1.8.Расстояние до районного центра, км.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D03CF0">
            <w:pPr>
              <w:pStyle w:val="af"/>
            </w:pPr>
            <w:r>
              <w:t>34км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1.9.Расстояние до Волгограда, км.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22км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1.10.Общая площадь, кв. 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88380B">
            <w:pPr>
              <w:pStyle w:val="af"/>
            </w:pPr>
            <w:r>
              <w:t>8700</w:t>
            </w:r>
            <w:r w:rsidR="001B4223">
              <w:t>000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ИНФОРМАЦИЯ О СОБСТВЕННИКЕ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2.1.Наименование и организационно-правовая форма предприятия (организации)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00000000000000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2.2.Почтовый и юридический адрес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00000000000000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2.3. Руководитель (Ф.И.О., должность, телефон (с кодом),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000000000000000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2.4.Контактное лицо (Ф.И.О., должность,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2.5 Форма собственности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Муниципальная собственность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ЗЕМЛЯ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3.1.Категория земель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Земли сельскохозяйственного назначения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3.2.Вид разрешенного использования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Для сельскохозяйственного использования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3.3.Фактическое использование земельного участка, обременения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 w:rsidRPr="001B4223">
              <w:t>Для сельскохозяйственного использования</w:t>
            </w:r>
            <w:r>
              <w:t xml:space="preserve"> 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 xml:space="preserve">3.4.Ограничения </w:t>
            </w:r>
            <w:r>
              <w:lastRenderedPageBreak/>
              <w:t>использования земельного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lastRenderedPageBreak/>
              <w:t>отсутствуют</w:t>
            </w:r>
          </w:p>
        </w:tc>
      </w:tr>
      <w:tr w:rsidR="00210445" w:rsidTr="00210445">
        <w:tc>
          <w:tcPr>
            <w:tcW w:w="3915" w:type="dxa"/>
            <w:shd w:val="clear" w:color="auto" w:fill="auto"/>
            <w:vAlign w:val="center"/>
          </w:tcPr>
          <w:p w:rsidR="00210445" w:rsidRDefault="00210445">
            <w:pPr>
              <w:pStyle w:val="af"/>
            </w:pPr>
            <w:r>
              <w:lastRenderedPageBreak/>
              <w:t>3.5.Условия предоставления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210445" w:rsidRDefault="00210445" w:rsidP="000B1B4D">
            <w:pPr>
              <w:pStyle w:val="af"/>
            </w:pPr>
            <w:r>
              <w:t>Аренда/собственность</w:t>
            </w:r>
          </w:p>
        </w:tc>
      </w:tr>
      <w:tr w:rsidR="00210445" w:rsidTr="00210445">
        <w:tc>
          <w:tcPr>
            <w:tcW w:w="3915" w:type="dxa"/>
            <w:shd w:val="clear" w:color="auto" w:fill="auto"/>
            <w:vAlign w:val="center"/>
          </w:tcPr>
          <w:p w:rsidR="00210445" w:rsidRDefault="00210445">
            <w:pPr>
              <w:pStyle w:val="af"/>
            </w:pPr>
            <w:r>
              <w:t>3.6.Наличие документов по планировке территории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210445" w:rsidRDefault="00210445" w:rsidP="000B1B4D">
            <w:pPr>
              <w:pStyle w:val="af"/>
            </w:pPr>
            <w:r>
              <w:t>отсутствуют</w:t>
            </w:r>
          </w:p>
        </w:tc>
      </w:tr>
      <w:tr w:rsidR="00210445" w:rsidTr="00210445">
        <w:tc>
          <w:tcPr>
            <w:tcW w:w="3915" w:type="dxa"/>
            <w:shd w:val="clear" w:color="auto" w:fill="auto"/>
            <w:vAlign w:val="center"/>
          </w:tcPr>
          <w:p w:rsidR="00210445" w:rsidRDefault="00210445">
            <w:pPr>
              <w:pStyle w:val="af"/>
            </w:pPr>
            <w:r>
              <w:t xml:space="preserve">3.7. Реализуемые </w:t>
            </w:r>
            <w:proofErr w:type="spellStart"/>
            <w:r>
              <w:t>инвестпроекты</w:t>
            </w:r>
            <w:proofErr w:type="spellEnd"/>
          </w:p>
        </w:tc>
        <w:tc>
          <w:tcPr>
            <w:tcW w:w="5547" w:type="dxa"/>
            <w:shd w:val="clear" w:color="auto" w:fill="auto"/>
            <w:vAlign w:val="center"/>
          </w:tcPr>
          <w:p w:rsidR="00210445" w:rsidRDefault="00210445" w:rsidP="000B1B4D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1. Автомобильные дороги с твердым покрытием (асфальтобетон, бетон)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1.1. Близость к автомагистрали, наименование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Волгоград-Котельниково-Зимовники-Сальск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1.2 Близость к автомагистрали, км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30м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1.3 Наличие внутренних автодорог, ширина,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отсутствуют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2. Железнодорожное сообщение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2.1 Наличие железнодорожного сообщения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2.2 Наименование ближайшей ж/д станции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Лесопитомник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2.3 Расстояние до ближайшей ж/д станции, км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88380B">
            <w:pPr>
              <w:pStyle w:val="af"/>
            </w:pPr>
            <w:r>
              <w:t>0,4</w:t>
            </w:r>
            <w:r w:rsidR="001B4223">
              <w:t>3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2.4 Наличие грузовых терминалов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2.5 Подъездной путь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2.6 Расстояние до подъездного пути, км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0,1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3. Организация водных перевозок с территории площадки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3.1 Возможность отгрузки водным транспортом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4. Расстояние до аэропорта, км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4.1 Расстояние до аэропорта, км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49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1. Объекты питьевого водоснабжения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1.2 Мощность (</w:t>
            </w:r>
            <w:proofErr w:type="spellStart"/>
            <w:r>
              <w:t>куб.м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2. Объекты технического водоснабжения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2.2 Мощность (</w:t>
            </w:r>
            <w:proofErr w:type="spellStart"/>
            <w:r>
              <w:t>куб.м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3. Канализация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lastRenderedPageBreak/>
              <w:t>3.2 Мощность (</w:t>
            </w:r>
            <w:proofErr w:type="spellStart"/>
            <w:r>
              <w:t>куб.м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3.3 Расстояние до магистрали и очистных сооружений,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4. Объекты электроснабжения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4.2 Мощность (мВт)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300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5. Объекты газоснабжения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5.1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5.2 Мощность (кгс/</w:t>
            </w:r>
            <w:proofErr w:type="gramStart"/>
            <w:r>
              <w:t>см</w:t>
            </w:r>
            <w:proofErr w:type="gramEnd"/>
            <w:r>
              <w:t>?; МПа)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5.3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6. Объекты теплоснабжения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6.1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6.2 Мощность (Гкал)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6.3 Расстояние до магистрали и источника,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7. Близость телекоммуникаций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7.1 Телефон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7.2 Интернет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9462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8. Полигон для размещения бытовых, промышленных и производственных отходов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8.2 Мощность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8.3 Расстояние до полигона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210445">
        <w:tc>
          <w:tcPr>
            <w:tcW w:w="3915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8.4 Возможность и условия дополнительного размещения отходов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</w:tbl>
    <w:p w:rsidR="00A337E8" w:rsidRPr="00A337E8" w:rsidRDefault="00A337E8" w:rsidP="00A337E8">
      <w:bookmarkStart w:id="0" w:name="_GoBack"/>
      <w:bookmarkEnd w:id="0"/>
    </w:p>
    <w:p w:rsidR="00A337E8" w:rsidRPr="00A337E8" w:rsidRDefault="00A337E8" w:rsidP="00A337E8"/>
    <w:p w:rsidR="00A337E8" w:rsidRDefault="00A337E8" w:rsidP="00A337E8">
      <w:pPr>
        <w:sectPr w:rsidR="00A337E8" w:rsidSect="00092102">
          <w:pgSz w:w="11906" w:h="16838"/>
          <w:pgMar w:top="1134" w:right="851" w:bottom="1134" w:left="1701" w:header="709" w:footer="709" w:gutter="0"/>
          <w:cols w:space="720"/>
        </w:sectPr>
      </w:pPr>
    </w:p>
    <w:p w:rsidR="00A337E8" w:rsidRPr="00A337E8" w:rsidRDefault="00225B62" w:rsidP="00225B6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BA0C17" wp14:editId="136E7CE4">
            <wp:simplePos x="0" y="0"/>
            <wp:positionH relativeFrom="column">
              <wp:posOffset>-329565</wp:posOffset>
            </wp:positionH>
            <wp:positionV relativeFrom="paragraph">
              <wp:posOffset>-1080135</wp:posOffset>
            </wp:positionV>
            <wp:extent cx="9496425" cy="7316470"/>
            <wp:effectExtent l="0" t="0" r="9525" b="0"/>
            <wp:wrapThrough wrapText="bothSides">
              <wp:wrapPolygon edited="0">
                <wp:start x="0" y="0"/>
                <wp:lineTo x="0" y="21540"/>
                <wp:lineTo x="21578" y="21540"/>
                <wp:lineTo x="21578" y="0"/>
                <wp:lineTo x="0" y="0"/>
              </wp:wrapPolygon>
            </wp:wrapThrough>
            <wp:docPr id="1" name="Рисунок 1" descr="030102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0102_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7E8" w:rsidRPr="00A337E8" w:rsidSect="00A337E8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DD" w:rsidRDefault="003E25DD" w:rsidP="00092102">
      <w:r>
        <w:separator/>
      </w:r>
    </w:p>
  </w:endnote>
  <w:endnote w:type="continuationSeparator" w:id="0">
    <w:p w:rsidR="003E25DD" w:rsidRDefault="003E25DD" w:rsidP="000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DD" w:rsidRDefault="003E25DD" w:rsidP="00092102">
      <w:r>
        <w:separator/>
      </w:r>
    </w:p>
  </w:footnote>
  <w:footnote w:type="continuationSeparator" w:id="0">
    <w:p w:rsidR="003E25DD" w:rsidRDefault="003E25DD" w:rsidP="0009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C73"/>
    <w:multiLevelType w:val="hybridMultilevel"/>
    <w:tmpl w:val="6B064CBC"/>
    <w:lvl w:ilvl="0" w:tplc="18DC05E4">
      <w:start w:val="1"/>
      <w:numFmt w:val="decimal"/>
      <w:lvlText w:val="%1."/>
      <w:lvlJc w:val="left"/>
      <w:pPr>
        <w:ind w:left="0" w:firstLine="0"/>
      </w:pPr>
    </w:lvl>
    <w:lvl w:ilvl="1" w:tplc="679E70A6">
      <w:numFmt w:val="decimal"/>
      <w:lvlText w:val=""/>
      <w:lvlJc w:val="left"/>
    </w:lvl>
    <w:lvl w:ilvl="2" w:tplc="2A820688">
      <w:numFmt w:val="decimal"/>
      <w:lvlText w:val=""/>
      <w:lvlJc w:val="left"/>
    </w:lvl>
    <w:lvl w:ilvl="3" w:tplc="08DAF76E">
      <w:numFmt w:val="decimal"/>
      <w:lvlText w:val=""/>
      <w:lvlJc w:val="left"/>
    </w:lvl>
    <w:lvl w:ilvl="4" w:tplc="C302CE32">
      <w:numFmt w:val="decimal"/>
      <w:lvlText w:val=""/>
      <w:lvlJc w:val="left"/>
    </w:lvl>
    <w:lvl w:ilvl="5" w:tplc="D40433B8">
      <w:numFmt w:val="decimal"/>
      <w:lvlText w:val=""/>
      <w:lvlJc w:val="left"/>
    </w:lvl>
    <w:lvl w:ilvl="6" w:tplc="840409C2">
      <w:numFmt w:val="decimal"/>
      <w:lvlText w:val=""/>
      <w:lvlJc w:val="left"/>
    </w:lvl>
    <w:lvl w:ilvl="7" w:tplc="BF6C2436">
      <w:numFmt w:val="decimal"/>
      <w:lvlText w:val=""/>
      <w:lvlJc w:val="left"/>
    </w:lvl>
    <w:lvl w:ilvl="8" w:tplc="A0B23BA0">
      <w:numFmt w:val="decimal"/>
      <w:lvlText w:val=""/>
      <w:lvlJc w:val="left"/>
    </w:lvl>
  </w:abstractNum>
  <w:abstractNum w:abstractNumId="1">
    <w:nsid w:val="7D0C1922"/>
    <w:multiLevelType w:val="hybridMultilevel"/>
    <w:tmpl w:val="7AEE68F8"/>
    <w:lvl w:ilvl="0" w:tplc="4B788C8A">
      <w:start w:val="1"/>
      <w:numFmt w:val="russianLower"/>
      <w:lvlText w:val="%1)."/>
      <w:lvlJc w:val="left"/>
      <w:pPr>
        <w:ind w:left="240" w:firstLine="0"/>
      </w:pPr>
    </w:lvl>
    <w:lvl w:ilvl="1" w:tplc="EF9CC7BA">
      <w:numFmt w:val="decimal"/>
      <w:lvlText w:val=""/>
      <w:lvlJc w:val="left"/>
    </w:lvl>
    <w:lvl w:ilvl="2" w:tplc="C5724802">
      <w:numFmt w:val="decimal"/>
      <w:lvlText w:val=""/>
      <w:lvlJc w:val="left"/>
    </w:lvl>
    <w:lvl w:ilvl="3" w:tplc="D76847F6">
      <w:numFmt w:val="decimal"/>
      <w:lvlText w:val=""/>
      <w:lvlJc w:val="left"/>
    </w:lvl>
    <w:lvl w:ilvl="4" w:tplc="105034EE">
      <w:numFmt w:val="decimal"/>
      <w:lvlText w:val=""/>
      <w:lvlJc w:val="left"/>
    </w:lvl>
    <w:lvl w:ilvl="5" w:tplc="1C44A034">
      <w:numFmt w:val="decimal"/>
      <w:lvlText w:val=""/>
      <w:lvlJc w:val="left"/>
    </w:lvl>
    <w:lvl w:ilvl="6" w:tplc="96FA6496">
      <w:numFmt w:val="decimal"/>
      <w:lvlText w:val=""/>
      <w:lvlJc w:val="left"/>
    </w:lvl>
    <w:lvl w:ilvl="7" w:tplc="6AF4B15C">
      <w:numFmt w:val="decimal"/>
      <w:lvlText w:val=""/>
      <w:lvlJc w:val="left"/>
    </w:lvl>
    <w:lvl w:ilvl="8" w:tplc="9AAC5C06">
      <w:numFmt w:val="decimal"/>
      <w:lvlText w:val="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02"/>
    <w:rsid w:val="00092102"/>
    <w:rsid w:val="000B2B57"/>
    <w:rsid w:val="001B4223"/>
    <w:rsid w:val="00210445"/>
    <w:rsid w:val="00225B62"/>
    <w:rsid w:val="00226604"/>
    <w:rsid w:val="003E25DD"/>
    <w:rsid w:val="004B7E5E"/>
    <w:rsid w:val="0052647F"/>
    <w:rsid w:val="006E05C4"/>
    <w:rsid w:val="007C3427"/>
    <w:rsid w:val="0088380B"/>
    <w:rsid w:val="00895A86"/>
    <w:rsid w:val="008B7EAA"/>
    <w:rsid w:val="009770EE"/>
    <w:rsid w:val="00A337E8"/>
    <w:rsid w:val="00A4571C"/>
    <w:rsid w:val="00A87FFE"/>
    <w:rsid w:val="00AD0ECE"/>
    <w:rsid w:val="00C8283A"/>
    <w:rsid w:val="00D03CF0"/>
    <w:rsid w:val="00D36263"/>
    <w:rsid w:val="00F3392E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921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 таблице"/>
    <w:rsid w:val="007F25C6"/>
    <w:pPr>
      <w:jc w:val="right"/>
    </w:pPr>
    <w:rPr>
      <w:sz w:val="22"/>
      <w:szCs w:val="22"/>
    </w:rPr>
  </w:style>
  <w:style w:type="paragraph" w:customStyle="1" w:styleId="a4">
    <w:name w:val="Заголовок отчета"/>
    <w:rsid w:val="007F25C6"/>
    <w:pPr>
      <w:spacing w:after="240"/>
      <w:jc w:val="center"/>
    </w:pPr>
    <w:rPr>
      <w:b/>
      <w:sz w:val="28"/>
      <w:szCs w:val="28"/>
    </w:rPr>
  </w:style>
  <w:style w:type="paragraph" w:customStyle="1" w:styleId="a5">
    <w:name w:val="Обычный по центру"/>
    <w:basedOn w:val="a"/>
    <w:rsid w:val="00092102"/>
    <w:pPr>
      <w:jc w:val="center"/>
    </w:pPr>
  </w:style>
  <w:style w:type="paragraph" w:customStyle="1" w:styleId="a6">
    <w:name w:val="Обычный в таблице"/>
    <w:basedOn w:val="a"/>
    <w:rsid w:val="00092102"/>
    <w:rPr>
      <w:sz w:val="22"/>
      <w:szCs w:val="22"/>
    </w:rPr>
  </w:style>
  <w:style w:type="paragraph" w:customStyle="1" w:styleId="a7">
    <w:name w:val="Обычный в таблице"/>
    <w:basedOn w:val="a"/>
    <w:rsid w:val="00092102"/>
    <w:pPr>
      <w:jc w:val="right"/>
    </w:pPr>
    <w:rPr>
      <w:sz w:val="22"/>
      <w:szCs w:val="22"/>
    </w:rPr>
  </w:style>
  <w:style w:type="paragraph" w:customStyle="1" w:styleId="a8">
    <w:name w:val="Заголовок таблицы"/>
    <w:basedOn w:val="a6"/>
    <w:rsid w:val="00092102"/>
    <w:pPr>
      <w:jc w:val="center"/>
    </w:pPr>
    <w:rPr>
      <w:b/>
    </w:rPr>
  </w:style>
  <w:style w:type="paragraph" w:customStyle="1" w:styleId="a9">
    <w:name w:val="Заголовок отчета"/>
    <w:basedOn w:val="a"/>
    <w:rsid w:val="00092102"/>
    <w:pPr>
      <w:jc w:val="center"/>
    </w:pPr>
    <w:rPr>
      <w:b/>
      <w:sz w:val="28"/>
      <w:szCs w:val="28"/>
    </w:rPr>
  </w:style>
  <w:style w:type="paragraph" w:customStyle="1" w:styleId="aa">
    <w:name w:val="Жирный выделенный"/>
    <w:basedOn w:val="a"/>
    <w:rsid w:val="00092102"/>
    <w:rPr>
      <w:b/>
      <w:sz w:val="28"/>
      <w:szCs w:val="28"/>
      <w:highlight w:val="cyan"/>
    </w:rPr>
  </w:style>
  <w:style w:type="paragraph" w:customStyle="1" w:styleId="ab">
    <w:name w:val="Обычный (титульный лист)"/>
    <w:basedOn w:val="a"/>
    <w:rsid w:val="00092102"/>
    <w:rPr>
      <w:sz w:val="28"/>
      <w:szCs w:val="28"/>
    </w:rPr>
  </w:style>
  <w:style w:type="paragraph" w:customStyle="1" w:styleId="ac">
    <w:name w:val="Обычный по центру (титульный лист)"/>
    <w:basedOn w:val="ab"/>
    <w:rsid w:val="00092102"/>
    <w:pPr>
      <w:jc w:val="center"/>
    </w:pPr>
  </w:style>
  <w:style w:type="paragraph" w:customStyle="1" w:styleId="ad">
    <w:name w:val="Обычный по правому краю (титульный лист)"/>
    <w:basedOn w:val="ab"/>
    <w:rsid w:val="00092102"/>
    <w:pPr>
      <w:jc w:val="right"/>
    </w:pPr>
  </w:style>
  <w:style w:type="paragraph" w:customStyle="1" w:styleId="ae">
    <w:name w:val="Уменьшенный по центру (титульный лист)"/>
    <w:basedOn w:val="ac"/>
    <w:rsid w:val="00092102"/>
    <w:rPr>
      <w:sz w:val="20"/>
      <w:szCs w:val="20"/>
    </w:rPr>
  </w:style>
  <w:style w:type="paragraph" w:customStyle="1" w:styleId="af">
    <w:name w:val="Обычный (паспорт)"/>
    <w:basedOn w:val="a"/>
    <w:rsid w:val="00092102"/>
    <w:rPr>
      <w:sz w:val="28"/>
      <w:szCs w:val="28"/>
    </w:rPr>
  </w:style>
  <w:style w:type="paragraph" w:customStyle="1" w:styleId="af0">
    <w:name w:val="Жирный (паспорт)"/>
    <w:basedOn w:val="a"/>
    <w:rsid w:val="00092102"/>
    <w:rPr>
      <w:b/>
      <w:sz w:val="28"/>
      <w:szCs w:val="28"/>
    </w:rPr>
  </w:style>
  <w:style w:type="paragraph" w:customStyle="1" w:styleId="12">
    <w:name w:val="Обычный (паспорт) 12"/>
    <w:basedOn w:val="a"/>
    <w:rsid w:val="00092102"/>
    <w:rPr>
      <w:sz w:val="22"/>
      <w:szCs w:val="22"/>
    </w:rPr>
  </w:style>
  <w:style w:type="paragraph" w:customStyle="1" w:styleId="11">
    <w:name w:val="Обычный (паспорт) 11"/>
    <w:basedOn w:val="a"/>
    <w:rsid w:val="00092102"/>
    <w:rPr>
      <w:sz w:val="20"/>
      <w:szCs w:val="20"/>
    </w:rPr>
  </w:style>
  <w:style w:type="paragraph" w:customStyle="1" w:styleId="120">
    <w:name w:val="Жирный (паспорт) 12"/>
    <w:basedOn w:val="a"/>
    <w:rsid w:val="00092102"/>
    <w:rPr>
      <w:b/>
      <w:sz w:val="22"/>
      <w:szCs w:val="22"/>
    </w:rPr>
  </w:style>
  <w:style w:type="paragraph" w:customStyle="1" w:styleId="af1">
    <w:name w:val="Жирный по центру (паспорт)"/>
    <w:basedOn w:val="a"/>
    <w:rsid w:val="00092102"/>
    <w:pPr>
      <w:jc w:val="center"/>
    </w:pPr>
    <w:rPr>
      <w:b/>
      <w:sz w:val="28"/>
      <w:szCs w:val="28"/>
    </w:rPr>
  </w:style>
  <w:style w:type="table" w:customStyle="1" w:styleId="af2">
    <w:rsid w:val="00092102"/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paragraph" w:customStyle="1" w:styleId="af3">
    <w:name w:val="Уменьшенный справа"/>
    <w:basedOn w:val="a"/>
    <w:rsid w:val="00092102"/>
    <w:pPr>
      <w:jc w:val="right"/>
    </w:pPr>
    <w:rPr>
      <w:sz w:val="20"/>
      <w:szCs w:val="20"/>
    </w:rPr>
  </w:style>
  <w:style w:type="paragraph" w:customStyle="1" w:styleId="af4">
    <w:name w:val="Уменьшенный слева"/>
    <w:basedOn w:val="a"/>
    <w:rsid w:val="00092102"/>
    <w:rPr>
      <w:sz w:val="20"/>
      <w:szCs w:val="20"/>
    </w:rPr>
  </w:style>
  <w:style w:type="paragraph" w:customStyle="1" w:styleId="af5">
    <w:basedOn w:val="a6"/>
    <w:rsid w:val="00092102"/>
  </w:style>
  <w:style w:type="paragraph" w:customStyle="1" w:styleId="af6">
    <w:basedOn w:val="a6"/>
    <w:rsid w:val="00092102"/>
    <w:rPr>
      <w:b/>
    </w:rPr>
  </w:style>
  <w:style w:type="paragraph" w:customStyle="1" w:styleId="af7">
    <w:basedOn w:val="a6"/>
    <w:rsid w:val="00092102"/>
    <w:rPr>
      <w:b/>
    </w:rPr>
  </w:style>
  <w:style w:type="paragraph" w:customStyle="1" w:styleId="af8">
    <w:basedOn w:val="a6"/>
    <w:rsid w:val="00092102"/>
    <w:pPr>
      <w:ind w:left="300"/>
    </w:pPr>
  </w:style>
  <w:style w:type="paragraph" w:customStyle="1" w:styleId="af9">
    <w:basedOn w:val="a6"/>
    <w:rsid w:val="00092102"/>
    <w:pPr>
      <w:ind w:left="600"/>
    </w:pPr>
  </w:style>
  <w:style w:type="paragraph" w:customStyle="1" w:styleId="afa">
    <w:basedOn w:val="a6"/>
    <w:rsid w:val="00092102"/>
    <w:pPr>
      <w:ind w:left="900"/>
    </w:pPr>
  </w:style>
  <w:style w:type="paragraph" w:customStyle="1" w:styleId="afb">
    <w:name w:val="колонтитул"/>
    <w:basedOn w:val="a"/>
    <w:rsid w:val="00092102"/>
    <w:rPr>
      <w:sz w:val="16"/>
      <w:szCs w:val="16"/>
    </w:rPr>
  </w:style>
  <w:style w:type="paragraph" w:styleId="afc">
    <w:name w:val="Balloon Text"/>
    <w:basedOn w:val="a"/>
    <w:link w:val="afd"/>
    <w:rsid w:val="00225B6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5B62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rsid w:val="00225B6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225B62"/>
    <w:rPr>
      <w:sz w:val="24"/>
      <w:szCs w:val="24"/>
    </w:rPr>
  </w:style>
  <w:style w:type="paragraph" w:styleId="aff0">
    <w:name w:val="footer"/>
    <w:basedOn w:val="a"/>
    <w:link w:val="aff1"/>
    <w:rsid w:val="00225B6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225B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921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 таблице"/>
    <w:rsid w:val="007F25C6"/>
    <w:pPr>
      <w:jc w:val="right"/>
    </w:pPr>
    <w:rPr>
      <w:sz w:val="22"/>
      <w:szCs w:val="22"/>
    </w:rPr>
  </w:style>
  <w:style w:type="paragraph" w:customStyle="1" w:styleId="a4">
    <w:name w:val="Заголовок отчета"/>
    <w:rsid w:val="007F25C6"/>
    <w:pPr>
      <w:spacing w:after="240"/>
      <w:jc w:val="center"/>
    </w:pPr>
    <w:rPr>
      <w:b/>
      <w:sz w:val="28"/>
      <w:szCs w:val="28"/>
    </w:rPr>
  </w:style>
  <w:style w:type="paragraph" w:customStyle="1" w:styleId="a5">
    <w:name w:val="Обычный по центру"/>
    <w:basedOn w:val="a"/>
    <w:rsid w:val="00092102"/>
    <w:pPr>
      <w:jc w:val="center"/>
    </w:pPr>
  </w:style>
  <w:style w:type="paragraph" w:customStyle="1" w:styleId="a6">
    <w:name w:val="Обычный в таблице"/>
    <w:basedOn w:val="a"/>
    <w:rsid w:val="00092102"/>
    <w:rPr>
      <w:sz w:val="22"/>
      <w:szCs w:val="22"/>
    </w:rPr>
  </w:style>
  <w:style w:type="paragraph" w:customStyle="1" w:styleId="a7">
    <w:name w:val="Обычный в таблице"/>
    <w:basedOn w:val="a"/>
    <w:rsid w:val="00092102"/>
    <w:pPr>
      <w:jc w:val="right"/>
    </w:pPr>
    <w:rPr>
      <w:sz w:val="22"/>
      <w:szCs w:val="22"/>
    </w:rPr>
  </w:style>
  <w:style w:type="paragraph" w:customStyle="1" w:styleId="a8">
    <w:name w:val="Заголовок таблицы"/>
    <w:basedOn w:val="a6"/>
    <w:rsid w:val="00092102"/>
    <w:pPr>
      <w:jc w:val="center"/>
    </w:pPr>
    <w:rPr>
      <w:b/>
    </w:rPr>
  </w:style>
  <w:style w:type="paragraph" w:customStyle="1" w:styleId="a9">
    <w:name w:val="Заголовок отчета"/>
    <w:basedOn w:val="a"/>
    <w:rsid w:val="00092102"/>
    <w:pPr>
      <w:jc w:val="center"/>
    </w:pPr>
    <w:rPr>
      <w:b/>
      <w:sz w:val="28"/>
      <w:szCs w:val="28"/>
    </w:rPr>
  </w:style>
  <w:style w:type="paragraph" w:customStyle="1" w:styleId="aa">
    <w:name w:val="Жирный выделенный"/>
    <w:basedOn w:val="a"/>
    <w:rsid w:val="00092102"/>
    <w:rPr>
      <w:b/>
      <w:sz w:val="28"/>
      <w:szCs w:val="28"/>
      <w:highlight w:val="cyan"/>
    </w:rPr>
  </w:style>
  <w:style w:type="paragraph" w:customStyle="1" w:styleId="ab">
    <w:name w:val="Обычный (титульный лист)"/>
    <w:basedOn w:val="a"/>
    <w:rsid w:val="00092102"/>
    <w:rPr>
      <w:sz w:val="28"/>
      <w:szCs w:val="28"/>
    </w:rPr>
  </w:style>
  <w:style w:type="paragraph" w:customStyle="1" w:styleId="ac">
    <w:name w:val="Обычный по центру (титульный лист)"/>
    <w:basedOn w:val="ab"/>
    <w:rsid w:val="00092102"/>
    <w:pPr>
      <w:jc w:val="center"/>
    </w:pPr>
  </w:style>
  <w:style w:type="paragraph" w:customStyle="1" w:styleId="ad">
    <w:name w:val="Обычный по правому краю (титульный лист)"/>
    <w:basedOn w:val="ab"/>
    <w:rsid w:val="00092102"/>
    <w:pPr>
      <w:jc w:val="right"/>
    </w:pPr>
  </w:style>
  <w:style w:type="paragraph" w:customStyle="1" w:styleId="ae">
    <w:name w:val="Уменьшенный по центру (титульный лист)"/>
    <w:basedOn w:val="ac"/>
    <w:rsid w:val="00092102"/>
    <w:rPr>
      <w:sz w:val="20"/>
      <w:szCs w:val="20"/>
    </w:rPr>
  </w:style>
  <w:style w:type="paragraph" w:customStyle="1" w:styleId="af">
    <w:name w:val="Обычный (паспорт)"/>
    <w:basedOn w:val="a"/>
    <w:rsid w:val="00092102"/>
    <w:rPr>
      <w:sz w:val="28"/>
      <w:szCs w:val="28"/>
    </w:rPr>
  </w:style>
  <w:style w:type="paragraph" w:customStyle="1" w:styleId="af0">
    <w:name w:val="Жирный (паспорт)"/>
    <w:basedOn w:val="a"/>
    <w:rsid w:val="00092102"/>
    <w:rPr>
      <w:b/>
      <w:sz w:val="28"/>
      <w:szCs w:val="28"/>
    </w:rPr>
  </w:style>
  <w:style w:type="paragraph" w:customStyle="1" w:styleId="12">
    <w:name w:val="Обычный (паспорт) 12"/>
    <w:basedOn w:val="a"/>
    <w:rsid w:val="00092102"/>
    <w:rPr>
      <w:sz w:val="22"/>
      <w:szCs w:val="22"/>
    </w:rPr>
  </w:style>
  <w:style w:type="paragraph" w:customStyle="1" w:styleId="11">
    <w:name w:val="Обычный (паспорт) 11"/>
    <w:basedOn w:val="a"/>
    <w:rsid w:val="00092102"/>
    <w:rPr>
      <w:sz w:val="20"/>
      <w:szCs w:val="20"/>
    </w:rPr>
  </w:style>
  <w:style w:type="paragraph" w:customStyle="1" w:styleId="120">
    <w:name w:val="Жирный (паспорт) 12"/>
    <w:basedOn w:val="a"/>
    <w:rsid w:val="00092102"/>
    <w:rPr>
      <w:b/>
      <w:sz w:val="22"/>
      <w:szCs w:val="22"/>
    </w:rPr>
  </w:style>
  <w:style w:type="paragraph" w:customStyle="1" w:styleId="af1">
    <w:name w:val="Жирный по центру (паспорт)"/>
    <w:basedOn w:val="a"/>
    <w:rsid w:val="00092102"/>
    <w:pPr>
      <w:jc w:val="center"/>
    </w:pPr>
    <w:rPr>
      <w:b/>
      <w:sz w:val="28"/>
      <w:szCs w:val="28"/>
    </w:rPr>
  </w:style>
  <w:style w:type="table" w:customStyle="1" w:styleId="af2">
    <w:rsid w:val="00092102"/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paragraph" w:customStyle="1" w:styleId="af3">
    <w:name w:val="Уменьшенный справа"/>
    <w:basedOn w:val="a"/>
    <w:rsid w:val="00092102"/>
    <w:pPr>
      <w:jc w:val="right"/>
    </w:pPr>
    <w:rPr>
      <w:sz w:val="20"/>
      <w:szCs w:val="20"/>
    </w:rPr>
  </w:style>
  <w:style w:type="paragraph" w:customStyle="1" w:styleId="af4">
    <w:name w:val="Уменьшенный слева"/>
    <w:basedOn w:val="a"/>
    <w:rsid w:val="00092102"/>
    <w:rPr>
      <w:sz w:val="20"/>
      <w:szCs w:val="20"/>
    </w:rPr>
  </w:style>
  <w:style w:type="paragraph" w:customStyle="1" w:styleId="af5">
    <w:basedOn w:val="a6"/>
    <w:rsid w:val="00092102"/>
  </w:style>
  <w:style w:type="paragraph" w:customStyle="1" w:styleId="af6">
    <w:basedOn w:val="a6"/>
    <w:rsid w:val="00092102"/>
    <w:rPr>
      <w:b/>
    </w:rPr>
  </w:style>
  <w:style w:type="paragraph" w:customStyle="1" w:styleId="af7">
    <w:basedOn w:val="a6"/>
    <w:rsid w:val="00092102"/>
    <w:rPr>
      <w:b/>
    </w:rPr>
  </w:style>
  <w:style w:type="paragraph" w:customStyle="1" w:styleId="af8">
    <w:basedOn w:val="a6"/>
    <w:rsid w:val="00092102"/>
    <w:pPr>
      <w:ind w:left="300"/>
    </w:pPr>
  </w:style>
  <w:style w:type="paragraph" w:customStyle="1" w:styleId="af9">
    <w:basedOn w:val="a6"/>
    <w:rsid w:val="00092102"/>
    <w:pPr>
      <w:ind w:left="600"/>
    </w:pPr>
  </w:style>
  <w:style w:type="paragraph" w:customStyle="1" w:styleId="afa">
    <w:basedOn w:val="a6"/>
    <w:rsid w:val="00092102"/>
    <w:pPr>
      <w:ind w:left="900"/>
    </w:pPr>
  </w:style>
  <w:style w:type="paragraph" w:customStyle="1" w:styleId="afb">
    <w:name w:val="колонтитул"/>
    <w:basedOn w:val="a"/>
    <w:rsid w:val="00092102"/>
    <w:rPr>
      <w:sz w:val="16"/>
      <w:szCs w:val="16"/>
    </w:rPr>
  </w:style>
  <w:style w:type="paragraph" w:styleId="afc">
    <w:name w:val="Balloon Text"/>
    <w:basedOn w:val="a"/>
    <w:link w:val="afd"/>
    <w:rsid w:val="00225B6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5B62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rsid w:val="00225B6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225B62"/>
    <w:rPr>
      <w:sz w:val="24"/>
      <w:szCs w:val="24"/>
    </w:rPr>
  </w:style>
  <w:style w:type="paragraph" w:styleId="aff0">
    <w:name w:val="footer"/>
    <w:basedOn w:val="a"/>
    <w:link w:val="aff1"/>
    <w:rsid w:val="00225B6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225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seurt</cp:lastModifiedBy>
  <cp:revision>4</cp:revision>
  <dcterms:created xsi:type="dcterms:W3CDTF">2018-01-25T12:15:00Z</dcterms:created>
  <dcterms:modified xsi:type="dcterms:W3CDTF">2018-01-25T12:16:00Z</dcterms:modified>
</cp:coreProperties>
</file>