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EE6" w:rsidRDefault="00D30D8C">
      <w:pPr>
        <w:ind w:firstLine="567"/>
        <w:jc w:val="center"/>
        <w:rPr>
          <w:rFonts w:ascii="Arial" w:hAnsi="Arial"/>
          <w:sz w:val="26"/>
          <w:szCs w:val="26"/>
          <w:lang w:val="ru-RU"/>
        </w:rPr>
      </w:pPr>
      <w:r>
        <w:rPr>
          <w:rFonts w:ascii="Arial" w:hAnsi="Arial" w:cs="Arial"/>
          <w:b/>
          <w:sz w:val="26"/>
          <w:szCs w:val="26"/>
          <w:lang w:val="ru-RU"/>
        </w:rPr>
        <w:t>Сообщение о возможном установлении публичного сервитута</w:t>
      </w:r>
    </w:p>
    <w:p w:rsidR="003B6EE6" w:rsidRDefault="003B6EE6">
      <w:pPr>
        <w:ind w:firstLine="567"/>
        <w:jc w:val="center"/>
        <w:rPr>
          <w:rFonts w:ascii="Arial" w:hAnsi="Arial" w:cs="Arial"/>
          <w:b/>
          <w:sz w:val="26"/>
          <w:szCs w:val="26"/>
          <w:lang w:val="ru-RU"/>
        </w:rPr>
      </w:pPr>
    </w:p>
    <w:p w:rsidR="003B6EE6" w:rsidRPr="00335795" w:rsidRDefault="00335795">
      <w:pPr>
        <w:ind w:firstLine="567"/>
        <w:jc w:val="both"/>
        <w:rPr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Администрация Светлоярского муниципального района Волгоградской области </w:t>
      </w:r>
      <w:r w:rsidR="00D30D8C">
        <w:rPr>
          <w:rFonts w:ascii="Arial" w:hAnsi="Arial"/>
          <w:sz w:val="26"/>
          <w:szCs w:val="26"/>
          <w:lang w:val="ru-RU"/>
        </w:rPr>
        <w:t xml:space="preserve"> информирует</w:t>
      </w:r>
      <w:r>
        <w:rPr>
          <w:rFonts w:ascii="Arial" w:hAnsi="Arial"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sz w:val="26"/>
          <w:szCs w:val="26"/>
          <w:lang w:val="ru-RU"/>
        </w:rPr>
        <w:t xml:space="preserve">о рассмотрении ходатайства </w:t>
      </w:r>
      <w:r>
        <w:rPr>
          <w:rFonts w:ascii="Arial" w:hAnsi="Arial"/>
          <w:sz w:val="26"/>
          <w:szCs w:val="26"/>
          <w:lang w:val="ru-RU"/>
        </w:rPr>
        <w:t>публичного акционерного общества «РОССЕТИ ЮГ»</w:t>
      </w:r>
      <w:r w:rsidR="00D30D8C">
        <w:rPr>
          <w:rFonts w:ascii="Arial" w:hAnsi="Arial"/>
          <w:sz w:val="26"/>
          <w:szCs w:val="26"/>
          <w:lang w:val="ru-RU"/>
        </w:rPr>
        <w:t xml:space="preserve"> об установлении публичного сервитута в целях, предусмотренных подпунктом 1 статьи 39.37 Земельного Кодекса Российской Федерации, а именно: </w:t>
      </w:r>
      <w:r w:rsidR="00D30D8C" w:rsidRPr="00D30D8C">
        <w:rPr>
          <w:rFonts w:ascii="Arial" w:hAnsi="Arial"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b/>
          <w:bCs/>
          <w:sz w:val="26"/>
          <w:szCs w:val="26"/>
          <w:lang w:val="ru-RU"/>
        </w:rPr>
        <w:t xml:space="preserve">размещения объектов электросетевого хозяйства, их неотъемлемых технологических частей,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объект электрического хозяйства: </w:t>
      </w:r>
      <w:proofErr w:type="gramStart"/>
      <w:r w:rsidR="00AB0F5C" w:rsidRPr="00AB0F5C">
        <w:rPr>
          <w:rFonts w:ascii="Arial" w:hAnsi="Arial"/>
          <w:b/>
          <w:bCs/>
          <w:sz w:val="26"/>
          <w:szCs w:val="26"/>
          <w:lang w:val="ru-RU"/>
        </w:rPr>
        <w:t>ВЛ</w:t>
      </w:r>
      <w:proofErr w:type="gramEnd"/>
      <w:r w:rsidR="00AB0F5C" w:rsidRPr="00AB0F5C">
        <w:rPr>
          <w:rFonts w:ascii="Arial" w:hAnsi="Arial"/>
          <w:b/>
          <w:bCs/>
          <w:sz w:val="26"/>
          <w:szCs w:val="26"/>
          <w:lang w:val="ru-RU"/>
        </w:rPr>
        <w:t xml:space="preserve"> 10 </w:t>
      </w:r>
      <w:proofErr w:type="spellStart"/>
      <w:r w:rsidR="00AB0F5C" w:rsidRPr="00AB0F5C">
        <w:rPr>
          <w:rFonts w:ascii="Arial" w:hAnsi="Arial"/>
          <w:b/>
          <w:bCs/>
          <w:sz w:val="26"/>
          <w:szCs w:val="26"/>
          <w:lang w:val="ru-RU"/>
        </w:rPr>
        <w:t>кВ</w:t>
      </w:r>
      <w:proofErr w:type="spellEnd"/>
      <w:r w:rsidR="00AB0F5C" w:rsidRPr="00AB0F5C">
        <w:rPr>
          <w:rFonts w:ascii="Arial" w:hAnsi="Arial"/>
          <w:b/>
          <w:bCs/>
          <w:sz w:val="26"/>
          <w:szCs w:val="26"/>
          <w:lang w:val="ru-RU"/>
        </w:rPr>
        <w:t xml:space="preserve"> № </w:t>
      </w:r>
      <w:r w:rsidR="004428D7">
        <w:rPr>
          <w:rFonts w:ascii="Arial" w:hAnsi="Arial"/>
          <w:b/>
          <w:bCs/>
          <w:sz w:val="26"/>
          <w:szCs w:val="26"/>
          <w:lang w:val="ru-RU"/>
        </w:rPr>
        <w:t>9</w:t>
      </w:r>
      <w:r w:rsidR="00942D7E">
        <w:rPr>
          <w:rFonts w:ascii="Arial" w:hAnsi="Arial"/>
          <w:b/>
          <w:bCs/>
          <w:sz w:val="26"/>
          <w:szCs w:val="26"/>
          <w:lang w:val="ru-RU"/>
        </w:rPr>
        <w:t xml:space="preserve"> </w:t>
      </w:r>
      <w:r w:rsidR="00AB0F5C" w:rsidRPr="00AB0F5C">
        <w:rPr>
          <w:rFonts w:ascii="Arial" w:hAnsi="Arial"/>
          <w:b/>
          <w:bCs/>
          <w:sz w:val="26"/>
          <w:szCs w:val="26"/>
          <w:lang w:val="ru-RU"/>
        </w:rPr>
        <w:t>от ПС «</w:t>
      </w:r>
      <w:r w:rsidR="008E72CA">
        <w:rPr>
          <w:rFonts w:ascii="Arial" w:hAnsi="Arial"/>
          <w:b/>
          <w:bCs/>
          <w:sz w:val="26"/>
          <w:szCs w:val="26"/>
          <w:lang w:val="ru-RU"/>
        </w:rPr>
        <w:t>Цаца</w:t>
      </w:r>
      <w:bookmarkStart w:id="0" w:name="_GoBack"/>
      <w:bookmarkEnd w:id="0"/>
      <w:r w:rsidR="00AB0F5C" w:rsidRPr="00AB0F5C">
        <w:rPr>
          <w:rFonts w:ascii="Arial" w:hAnsi="Arial"/>
          <w:b/>
          <w:bCs/>
          <w:sz w:val="26"/>
          <w:szCs w:val="26"/>
          <w:lang w:val="ru-RU"/>
        </w:rPr>
        <w:t>» существующий (год постройки – 19</w:t>
      </w:r>
      <w:r w:rsidR="00942D7E">
        <w:rPr>
          <w:rFonts w:ascii="Arial" w:hAnsi="Arial"/>
          <w:b/>
          <w:bCs/>
          <w:sz w:val="26"/>
          <w:szCs w:val="26"/>
          <w:lang w:val="ru-RU"/>
        </w:rPr>
        <w:t>8</w:t>
      </w:r>
      <w:r w:rsidR="004428D7">
        <w:rPr>
          <w:rFonts w:ascii="Arial" w:hAnsi="Arial"/>
          <w:b/>
          <w:bCs/>
          <w:sz w:val="26"/>
          <w:szCs w:val="26"/>
          <w:lang w:val="ru-RU"/>
        </w:rPr>
        <w:t>6</w:t>
      </w:r>
      <w:r w:rsidR="00AB0F5C" w:rsidRPr="00AB0F5C">
        <w:rPr>
          <w:rFonts w:ascii="Arial" w:hAnsi="Arial"/>
          <w:b/>
          <w:bCs/>
          <w:sz w:val="26"/>
          <w:szCs w:val="26"/>
          <w:lang w:val="ru-RU"/>
        </w:rPr>
        <w:t xml:space="preserve"> г.)</w:t>
      </w:r>
      <w:r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Pr="00B40B49" w:rsidRDefault="00D30D8C">
      <w:pPr>
        <w:ind w:firstLine="567"/>
        <w:jc w:val="both"/>
        <w:rPr>
          <w:rFonts w:ascii="Arial" w:hAnsi="Arial"/>
          <w:b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Описание местоположения земельного участка, в отношении которого испрашивается публичный сервитут: </w:t>
      </w:r>
      <w:r w:rsidR="00252213" w:rsidRPr="00B40B49">
        <w:rPr>
          <w:rFonts w:ascii="Arial" w:hAnsi="Arial"/>
          <w:b/>
          <w:sz w:val="26"/>
          <w:szCs w:val="26"/>
          <w:lang w:val="ru-RU"/>
        </w:rPr>
        <w:t xml:space="preserve">Волгоградская область, Светлоярский район, </w:t>
      </w:r>
      <w:r w:rsidR="006B2858" w:rsidRPr="00B40B49">
        <w:rPr>
          <w:rFonts w:ascii="Arial" w:hAnsi="Arial"/>
          <w:b/>
          <w:sz w:val="26"/>
          <w:szCs w:val="26"/>
          <w:lang w:val="ru-RU"/>
        </w:rPr>
        <w:t xml:space="preserve">в административных границах </w:t>
      </w:r>
      <w:proofErr w:type="spellStart"/>
      <w:r w:rsidR="004428D7">
        <w:rPr>
          <w:rFonts w:ascii="Arial" w:hAnsi="Arial"/>
          <w:b/>
          <w:sz w:val="26"/>
          <w:szCs w:val="26"/>
          <w:lang w:val="ru-RU"/>
        </w:rPr>
        <w:t>Цацинского</w:t>
      </w:r>
      <w:proofErr w:type="spellEnd"/>
      <w:r w:rsidR="00942D7E">
        <w:rPr>
          <w:rFonts w:ascii="Arial" w:hAnsi="Arial"/>
          <w:b/>
          <w:sz w:val="26"/>
          <w:szCs w:val="26"/>
          <w:lang w:val="ru-RU"/>
        </w:rPr>
        <w:t xml:space="preserve"> </w:t>
      </w:r>
      <w:r w:rsidR="00B40B49" w:rsidRPr="00B40B49">
        <w:rPr>
          <w:rFonts w:ascii="Arial" w:hAnsi="Arial"/>
          <w:b/>
          <w:sz w:val="26"/>
          <w:szCs w:val="26"/>
          <w:lang w:val="ru-RU"/>
        </w:rPr>
        <w:t xml:space="preserve"> сельск</w:t>
      </w:r>
      <w:r w:rsidR="00942D7E">
        <w:rPr>
          <w:rFonts w:ascii="Arial" w:hAnsi="Arial"/>
          <w:b/>
          <w:sz w:val="26"/>
          <w:szCs w:val="26"/>
          <w:lang w:val="ru-RU"/>
        </w:rPr>
        <w:t>ого</w:t>
      </w:r>
      <w:r w:rsidR="00B40B49" w:rsidRPr="00B40B49">
        <w:rPr>
          <w:rFonts w:ascii="Arial" w:hAnsi="Arial"/>
          <w:b/>
          <w:sz w:val="26"/>
          <w:szCs w:val="26"/>
          <w:lang w:val="ru-RU"/>
        </w:rPr>
        <w:t xml:space="preserve"> поселени</w:t>
      </w:r>
      <w:r w:rsidR="00942D7E">
        <w:rPr>
          <w:rFonts w:ascii="Arial" w:hAnsi="Arial"/>
          <w:b/>
          <w:sz w:val="26"/>
          <w:szCs w:val="26"/>
          <w:lang w:val="ru-RU"/>
        </w:rPr>
        <w:t>я</w:t>
      </w:r>
      <w:r w:rsidR="006B2858" w:rsidRPr="00B40B49">
        <w:rPr>
          <w:rFonts w:ascii="Arial" w:hAnsi="Arial"/>
          <w:b/>
          <w:sz w:val="26"/>
          <w:szCs w:val="26"/>
          <w:lang w:val="ru-RU"/>
        </w:rPr>
        <w:t>.</w:t>
      </w:r>
    </w:p>
    <w:p w:rsidR="00AB0F5C" w:rsidRDefault="00D30D8C" w:rsidP="004428D7">
      <w:pPr>
        <w:ind w:firstLine="567"/>
        <w:jc w:val="both"/>
        <w:rPr>
          <w:rFonts w:ascii="Arial" w:hAnsi="Arial"/>
          <w:b/>
          <w:bCs/>
          <w:sz w:val="26"/>
          <w:szCs w:val="26"/>
          <w:lang w:val="ru-RU"/>
        </w:rPr>
      </w:pPr>
      <w:proofErr w:type="gramStart"/>
      <w:r>
        <w:rPr>
          <w:rFonts w:ascii="Arial" w:hAnsi="Arial"/>
          <w:sz w:val="26"/>
          <w:szCs w:val="26"/>
          <w:lang w:val="ru-RU"/>
        </w:rPr>
        <w:t xml:space="preserve">Кадастровые номера земельных участков, в отношении которых испрашивается публичный сервитут: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</w:t>
      </w:r>
      <w:r w:rsidR="004428D7" w:rsidRPr="004428D7">
        <w:rPr>
          <w:rFonts w:ascii="Arial" w:hAnsi="Arial"/>
          <w:b/>
          <w:bCs/>
          <w:sz w:val="26"/>
          <w:szCs w:val="26"/>
          <w:lang w:val="ru-RU"/>
        </w:rPr>
        <w:t>34:26:120101:61</w:t>
      </w:r>
      <w:r w:rsidR="004428D7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4428D7" w:rsidRPr="004428D7">
        <w:rPr>
          <w:rFonts w:ascii="Arial" w:hAnsi="Arial"/>
          <w:b/>
          <w:bCs/>
          <w:sz w:val="26"/>
          <w:szCs w:val="26"/>
          <w:lang w:val="ru-RU"/>
        </w:rPr>
        <w:t>34:26:120101:72</w:t>
      </w:r>
      <w:r w:rsidR="004428D7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4428D7" w:rsidRPr="004428D7">
        <w:rPr>
          <w:rFonts w:ascii="Arial" w:hAnsi="Arial"/>
          <w:b/>
          <w:bCs/>
          <w:sz w:val="26"/>
          <w:szCs w:val="26"/>
          <w:lang w:val="ru-RU"/>
        </w:rPr>
        <w:t>34:26:120101:79</w:t>
      </w:r>
      <w:r w:rsidR="004428D7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4428D7" w:rsidRPr="004428D7">
        <w:rPr>
          <w:rFonts w:ascii="Arial" w:hAnsi="Arial"/>
          <w:b/>
          <w:bCs/>
          <w:sz w:val="26"/>
          <w:szCs w:val="26"/>
          <w:lang w:val="ru-RU"/>
        </w:rPr>
        <w:t>34:26:120101:74</w:t>
      </w:r>
      <w:r w:rsidR="004428D7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4428D7" w:rsidRPr="004428D7">
        <w:rPr>
          <w:rFonts w:ascii="Arial" w:hAnsi="Arial"/>
          <w:b/>
          <w:bCs/>
          <w:sz w:val="26"/>
          <w:szCs w:val="26"/>
          <w:lang w:val="ru-RU"/>
        </w:rPr>
        <w:t>34:26:000000:215 (обособленный 34:26:120101:639)</w:t>
      </w:r>
      <w:r w:rsidR="004428D7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4428D7" w:rsidRPr="004428D7">
        <w:rPr>
          <w:rFonts w:ascii="Arial" w:hAnsi="Arial"/>
          <w:b/>
          <w:bCs/>
          <w:sz w:val="26"/>
          <w:szCs w:val="26"/>
          <w:lang w:val="ru-RU"/>
        </w:rPr>
        <w:t>34:26:120101:1462</w:t>
      </w:r>
      <w:r w:rsidR="004428D7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4428D7" w:rsidRPr="004428D7">
        <w:rPr>
          <w:rFonts w:ascii="Arial" w:hAnsi="Arial"/>
          <w:b/>
          <w:bCs/>
          <w:sz w:val="26"/>
          <w:szCs w:val="26"/>
          <w:lang w:val="ru-RU"/>
        </w:rPr>
        <w:t>34:26:120101:1074</w:t>
      </w:r>
      <w:r w:rsidR="004428D7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4428D7" w:rsidRPr="004428D7">
        <w:rPr>
          <w:rFonts w:ascii="Arial" w:hAnsi="Arial"/>
          <w:b/>
          <w:bCs/>
          <w:sz w:val="26"/>
          <w:szCs w:val="26"/>
          <w:lang w:val="ru-RU"/>
        </w:rPr>
        <w:t>34:26:120101:43</w:t>
      </w:r>
      <w:r w:rsidR="004428D7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4428D7" w:rsidRPr="004428D7">
        <w:rPr>
          <w:rFonts w:ascii="Arial" w:hAnsi="Arial"/>
          <w:b/>
          <w:bCs/>
          <w:sz w:val="26"/>
          <w:szCs w:val="26"/>
          <w:lang w:val="ru-RU"/>
        </w:rPr>
        <w:t>34:26:120101:641</w:t>
      </w:r>
      <w:r w:rsidR="004428D7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4428D7" w:rsidRPr="004428D7">
        <w:rPr>
          <w:rFonts w:ascii="Arial" w:hAnsi="Arial"/>
          <w:b/>
          <w:bCs/>
          <w:sz w:val="26"/>
          <w:szCs w:val="26"/>
          <w:lang w:val="ru-RU"/>
        </w:rPr>
        <w:t>34:26:120101:1118</w:t>
      </w:r>
      <w:r w:rsidR="004428D7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4428D7" w:rsidRPr="004428D7">
        <w:rPr>
          <w:rFonts w:ascii="Arial" w:hAnsi="Arial"/>
          <w:b/>
          <w:bCs/>
          <w:sz w:val="26"/>
          <w:szCs w:val="26"/>
          <w:lang w:val="ru-RU"/>
        </w:rPr>
        <w:t>34:26:120101:1089</w:t>
      </w:r>
      <w:r w:rsidR="004428D7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4428D7" w:rsidRPr="004428D7">
        <w:rPr>
          <w:rFonts w:ascii="Arial" w:hAnsi="Arial"/>
          <w:b/>
          <w:bCs/>
          <w:sz w:val="26"/>
          <w:szCs w:val="26"/>
          <w:lang w:val="ru-RU"/>
        </w:rPr>
        <w:t>34</w:t>
      </w:r>
      <w:proofErr w:type="gramEnd"/>
      <w:r w:rsidR="004428D7" w:rsidRPr="004428D7">
        <w:rPr>
          <w:rFonts w:ascii="Arial" w:hAnsi="Arial"/>
          <w:b/>
          <w:bCs/>
          <w:sz w:val="26"/>
          <w:szCs w:val="26"/>
          <w:lang w:val="ru-RU"/>
        </w:rPr>
        <w:t>:</w:t>
      </w:r>
      <w:proofErr w:type="gramStart"/>
      <w:r w:rsidR="004428D7" w:rsidRPr="004428D7">
        <w:rPr>
          <w:rFonts w:ascii="Arial" w:hAnsi="Arial"/>
          <w:b/>
          <w:bCs/>
          <w:sz w:val="26"/>
          <w:szCs w:val="26"/>
          <w:lang w:val="ru-RU"/>
        </w:rPr>
        <w:t>26:120101:1078</w:t>
      </w:r>
      <w:r w:rsidR="004428D7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4428D7" w:rsidRPr="004428D7">
        <w:rPr>
          <w:rFonts w:ascii="Arial" w:hAnsi="Arial"/>
          <w:b/>
          <w:bCs/>
          <w:sz w:val="26"/>
          <w:szCs w:val="26"/>
          <w:lang w:val="ru-RU"/>
        </w:rPr>
        <w:t>34:26:120101:1075</w:t>
      </w:r>
      <w:r w:rsidR="004428D7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4428D7" w:rsidRPr="004428D7">
        <w:rPr>
          <w:rFonts w:ascii="Arial" w:hAnsi="Arial"/>
          <w:b/>
          <w:bCs/>
          <w:sz w:val="26"/>
          <w:szCs w:val="26"/>
          <w:lang w:val="ru-RU"/>
        </w:rPr>
        <w:t>34:26:120101:1418</w:t>
      </w:r>
      <w:r w:rsidR="004428D7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4428D7" w:rsidRPr="004428D7">
        <w:rPr>
          <w:rFonts w:ascii="Arial" w:hAnsi="Arial"/>
          <w:b/>
          <w:bCs/>
          <w:sz w:val="26"/>
          <w:szCs w:val="26"/>
          <w:lang w:val="ru-RU"/>
        </w:rPr>
        <w:t>34:26:120101:556</w:t>
      </w:r>
      <w:r w:rsidR="004428D7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4428D7" w:rsidRPr="004428D7">
        <w:rPr>
          <w:rFonts w:ascii="Arial" w:hAnsi="Arial"/>
          <w:b/>
          <w:bCs/>
          <w:sz w:val="26"/>
          <w:szCs w:val="26"/>
          <w:lang w:val="ru-RU"/>
        </w:rPr>
        <w:t>34:26:120101:1150</w:t>
      </w:r>
      <w:r w:rsidR="004428D7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4428D7" w:rsidRPr="004428D7">
        <w:rPr>
          <w:rFonts w:ascii="Arial" w:hAnsi="Arial"/>
          <w:b/>
          <w:bCs/>
          <w:sz w:val="26"/>
          <w:szCs w:val="26"/>
          <w:lang w:val="ru-RU"/>
        </w:rPr>
        <w:t>34:26:120101:1515</w:t>
      </w:r>
      <w:r w:rsidR="004428D7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4428D7" w:rsidRPr="004428D7">
        <w:rPr>
          <w:rFonts w:ascii="Arial" w:hAnsi="Arial"/>
          <w:b/>
          <w:bCs/>
          <w:sz w:val="26"/>
          <w:szCs w:val="26"/>
          <w:lang w:val="ru-RU"/>
        </w:rPr>
        <w:t>34:26:120101:643</w:t>
      </w:r>
      <w:r w:rsidR="004428D7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4428D7" w:rsidRPr="004428D7">
        <w:rPr>
          <w:rFonts w:ascii="Arial" w:hAnsi="Arial"/>
          <w:b/>
          <w:bCs/>
          <w:sz w:val="26"/>
          <w:szCs w:val="26"/>
          <w:lang w:val="ru-RU"/>
        </w:rPr>
        <w:t>34:26:120101:1079</w:t>
      </w:r>
      <w:r w:rsidR="004428D7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4428D7" w:rsidRPr="004428D7">
        <w:rPr>
          <w:rFonts w:ascii="Arial" w:hAnsi="Arial"/>
          <w:b/>
          <w:bCs/>
          <w:sz w:val="26"/>
          <w:szCs w:val="26"/>
          <w:lang w:val="ru-RU"/>
        </w:rPr>
        <w:t>34:26:120101:1988</w:t>
      </w:r>
      <w:r w:rsidR="004428D7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4428D7" w:rsidRPr="004428D7">
        <w:rPr>
          <w:rFonts w:ascii="Arial" w:hAnsi="Arial"/>
          <w:b/>
          <w:bCs/>
          <w:sz w:val="26"/>
          <w:szCs w:val="26"/>
          <w:lang w:val="ru-RU"/>
        </w:rPr>
        <w:t>34:26:120101:37</w:t>
      </w:r>
      <w:r w:rsidR="004428D7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4428D7" w:rsidRPr="004428D7">
        <w:rPr>
          <w:rFonts w:ascii="Arial" w:hAnsi="Arial"/>
          <w:b/>
          <w:bCs/>
          <w:sz w:val="26"/>
          <w:szCs w:val="26"/>
          <w:lang w:val="ru-RU"/>
        </w:rPr>
        <w:t>34:26:120101:39</w:t>
      </w:r>
      <w:r w:rsidR="004428D7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4428D7" w:rsidRPr="004428D7">
        <w:rPr>
          <w:rFonts w:ascii="Arial" w:hAnsi="Arial"/>
          <w:b/>
          <w:bCs/>
          <w:sz w:val="26"/>
          <w:szCs w:val="26"/>
          <w:lang w:val="ru-RU"/>
        </w:rPr>
        <w:t>34:26:120101:84</w:t>
      </w:r>
      <w:r w:rsidR="004428D7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4428D7" w:rsidRPr="004428D7">
        <w:rPr>
          <w:rFonts w:ascii="Arial" w:hAnsi="Arial"/>
          <w:b/>
          <w:bCs/>
          <w:sz w:val="26"/>
          <w:szCs w:val="26"/>
          <w:lang w:val="ru-RU"/>
        </w:rPr>
        <w:t>34:26:120101:86</w:t>
      </w:r>
      <w:r w:rsidR="004428D7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4428D7" w:rsidRPr="004428D7">
        <w:rPr>
          <w:rFonts w:ascii="Arial" w:hAnsi="Arial"/>
          <w:b/>
          <w:bCs/>
          <w:sz w:val="26"/>
          <w:szCs w:val="26"/>
          <w:lang w:val="ru-RU"/>
        </w:rPr>
        <w:t>34:26:120101:1584</w:t>
      </w:r>
      <w:r w:rsidR="004428D7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4428D7" w:rsidRPr="004428D7">
        <w:rPr>
          <w:rFonts w:ascii="Arial" w:hAnsi="Arial"/>
          <w:b/>
          <w:bCs/>
          <w:sz w:val="26"/>
          <w:szCs w:val="26"/>
          <w:lang w:val="ru-RU"/>
        </w:rPr>
        <w:t>34:26:120101:1585</w:t>
      </w:r>
      <w:r w:rsidR="004428D7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4428D7" w:rsidRPr="004428D7">
        <w:rPr>
          <w:rFonts w:ascii="Arial" w:hAnsi="Arial"/>
          <w:b/>
          <w:bCs/>
          <w:sz w:val="26"/>
          <w:szCs w:val="26"/>
          <w:lang w:val="ru-RU"/>
        </w:rPr>
        <w:t>34</w:t>
      </w:r>
      <w:proofErr w:type="gramEnd"/>
      <w:r w:rsidR="004428D7" w:rsidRPr="004428D7">
        <w:rPr>
          <w:rFonts w:ascii="Arial" w:hAnsi="Arial"/>
          <w:b/>
          <w:bCs/>
          <w:sz w:val="26"/>
          <w:szCs w:val="26"/>
          <w:lang w:val="ru-RU"/>
        </w:rPr>
        <w:t>:26:120101:1586</w:t>
      </w:r>
      <w:r w:rsidR="004428D7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4428D7" w:rsidRPr="004428D7">
        <w:rPr>
          <w:rFonts w:ascii="Arial" w:hAnsi="Arial"/>
          <w:b/>
          <w:bCs/>
          <w:sz w:val="26"/>
          <w:szCs w:val="26"/>
          <w:lang w:val="ru-RU"/>
        </w:rPr>
        <w:t>34:26:120101:1583</w:t>
      </w:r>
      <w:r w:rsidR="004428D7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4428D7" w:rsidRPr="004428D7">
        <w:rPr>
          <w:rFonts w:ascii="Arial" w:hAnsi="Arial"/>
          <w:b/>
          <w:bCs/>
          <w:sz w:val="26"/>
          <w:szCs w:val="26"/>
          <w:lang w:val="ru-RU"/>
        </w:rPr>
        <w:t>34:26:120101:1588</w:t>
      </w:r>
      <w:r w:rsidR="004428D7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4428D7" w:rsidRPr="004428D7">
        <w:rPr>
          <w:rFonts w:ascii="Arial" w:hAnsi="Arial"/>
          <w:b/>
          <w:bCs/>
          <w:sz w:val="26"/>
          <w:szCs w:val="26"/>
          <w:lang w:val="ru-RU"/>
        </w:rPr>
        <w:t>34:26:120101:1589</w:t>
      </w:r>
      <w:r w:rsidR="004428D7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4428D7" w:rsidRPr="004428D7">
        <w:rPr>
          <w:rFonts w:ascii="Arial" w:hAnsi="Arial"/>
          <w:b/>
          <w:bCs/>
          <w:sz w:val="26"/>
          <w:szCs w:val="26"/>
          <w:lang w:val="ru-RU"/>
        </w:rPr>
        <w:t>34:26:120101:1590</w:t>
      </w:r>
      <w:r w:rsidR="004428D7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4428D7" w:rsidRPr="004428D7">
        <w:rPr>
          <w:rFonts w:ascii="Arial" w:hAnsi="Arial"/>
          <w:b/>
          <w:bCs/>
          <w:sz w:val="26"/>
          <w:szCs w:val="26"/>
          <w:lang w:val="ru-RU"/>
        </w:rPr>
        <w:t>34:26:120101:1587</w:t>
      </w:r>
      <w:r w:rsidR="004428D7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proofErr w:type="gramStart"/>
      <w:r w:rsidR="004428D7" w:rsidRPr="004428D7">
        <w:rPr>
          <w:rFonts w:ascii="Arial" w:hAnsi="Arial"/>
          <w:b/>
          <w:bCs/>
          <w:sz w:val="26"/>
          <w:szCs w:val="26"/>
          <w:lang w:val="ru-RU"/>
        </w:rPr>
        <w:t>34:26:120101:394</w:t>
      </w:r>
      <w:r w:rsidR="004428D7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4428D7" w:rsidRPr="004428D7">
        <w:rPr>
          <w:rFonts w:ascii="Arial" w:hAnsi="Arial"/>
          <w:b/>
          <w:bCs/>
          <w:sz w:val="26"/>
          <w:szCs w:val="26"/>
          <w:lang w:val="ru-RU"/>
        </w:rPr>
        <w:t>34:26:000000:216 (обособленный 34:26:120203:73)</w:t>
      </w:r>
      <w:r w:rsidR="004428D7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4428D7" w:rsidRPr="004428D7">
        <w:rPr>
          <w:rFonts w:ascii="Arial" w:hAnsi="Arial"/>
          <w:b/>
          <w:bCs/>
          <w:sz w:val="26"/>
          <w:szCs w:val="26"/>
          <w:lang w:val="ru-RU"/>
        </w:rPr>
        <w:t>34:26:120203:21</w:t>
      </w:r>
      <w:r w:rsidR="004428D7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4428D7" w:rsidRPr="004428D7">
        <w:rPr>
          <w:rFonts w:ascii="Arial" w:hAnsi="Arial"/>
          <w:b/>
          <w:bCs/>
          <w:sz w:val="26"/>
          <w:szCs w:val="26"/>
          <w:lang w:val="ru-RU"/>
        </w:rPr>
        <w:t>34:26:120203:79</w:t>
      </w:r>
      <w:r w:rsidR="004428D7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4428D7" w:rsidRPr="004428D7">
        <w:rPr>
          <w:rFonts w:ascii="Arial" w:hAnsi="Arial"/>
          <w:b/>
          <w:bCs/>
          <w:sz w:val="26"/>
          <w:szCs w:val="26"/>
          <w:lang w:val="ru-RU"/>
        </w:rPr>
        <w:t>34:26:120203:96</w:t>
      </w:r>
      <w:r w:rsidR="004428D7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4428D7" w:rsidRPr="004428D7">
        <w:rPr>
          <w:rFonts w:ascii="Arial" w:hAnsi="Arial"/>
          <w:b/>
          <w:bCs/>
          <w:sz w:val="26"/>
          <w:szCs w:val="26"/>
          <w:lang w:val="ru-RU"/>
        </w:rPr>
        <w:t>34:26:120203:70</w:t>
      </w:r>
      <w:r w:rsidR="004428D7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4428D7" w:rsidRPr="004428D7">
        <w:rPr>
          <w:rFonts w:ascii="Arial" w:hAnsi="Arial"/>
          <w:b/>
          <w:bCs/>
          <w:sz w:val="26"/>
          <w:szCs w:val="26"/>
          <w:lang w:val="ru-RU"/>
        </w:rPr>
        <w:t>34:26:000000:89 (обособленный 34:26:120203:6)</w:t>
      </w:r>
      <w:r w:rsidR="004428D7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4428D7" w:rsidRPr="004428D7">
        <w:rPr>
          <w:rFonts w:ascii="Arial" w:hAnsi="Arial"/>
          <w:b/>
          <w:bCs/>
          <w:sz w:val="26"/>
          <w:szCs w:val="26"/>
          <w:lang w:val="ru-RU"/>
        </w:rPr>
        <w:t>34:26:120203:81</w:t>
      </w:r>
      <w:r w:rsidR="004428D7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4428D7" w:rsidRPr="004428D7">
        <w:rPr>
          <w:rFonts w:ascii="Arial" w:hAnsi="Arial"/>
          <w:b/>
          <w:bCs/>
          <w:sz w:val="26"/>
          <w:szCs w:val="26"/>
          <w:lang w:val="ru-RU"/>
        </w:rPr>
        <w:t>34:26:120203:62</w:t>
      </w:r>
      <w:r w:rsidR="004428D7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4428D7" w:rsidRPr="004428D7">
        <w:rPr>
          <w:rFonts w:ascii="Arial" w:hAnsi="Arial"/>
          <w:b/>
          <w:bCs/>
          <w:sz w:val="26"/>
          <w:szCs w:val="26"/>
          <w:lang w:val="ru-RU"/>
        </w:rPr>
        <w:t>34:26:000000:2301</w:t>
      </w:r>
      <w:r w:rsidR="004428D7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4428D7" w:rsidRPr="004428D7">
        <w:rPr>
          <w:rFonts w:ascii="Arial" w:hAnsi="Arial"/>
          <w:b/>
          <w:bCs/>
          <w:sz w:val="26"/>
          <w:szCs w:val="26"/>
          <w:lang w:val="ru-RU"/>
        </w:rPr>
        <w:t>34:26:000000:2433</w:t>
      </w:r>
      <w:r w:rsidR="004428D7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4428D7" w:rsidRPr="004428D7">
        <w:rPr>
          <w:rFonts w:ascii="Arial" w:hAnsi="Arial"/>
          <w:b/>
          <w:bCs/>
          <w:sz w:val="26"/>
          <w:szCs w:val="26"/>
          <w:lang w:val="ru-RU"/>
        </w:rPr>
        <w:t>34:26:000000:2541</w:t>
      </w:r>
      <w:r w:rsidR="004428D7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4428D7" w:rsidRPr="004428D7">
        <w:rPr>
          <w:rFonts w:ascii="Arial" w:hAnsi="Arial"/>
          <w:b/>
          <w:bCs/>
          <w:sz w:val="26"/>
          <w:szCs w:val="26"/>
          <w:lang w:val="ru-RU"/>
        </w:rPr>
        <w:t>34:26</w:t>
      </w:r>
      <w:proofErr w:type="gramEnd"/>
      <w:r w:rsidR="004428D7" w:rsidRPr="004428D7">
        <w:rPr>
          <w:rFonts w:ascii="Arial" w:hAnsi="Arial"/>
          <w:b/>
          <w:bCs/>
          <w:sz w:val="26"/>
          <w:szCs w:val="26"/>
          <w:lang w:val="ru-RU"/>
        </w:rPr>
        <w:t>:000000:2432</w:t>
      </w:r>
      <w:r w:rsidR="00AB0F5C"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 w:rsidP="00AB0F5C">
      <w:pPr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Описание границ публичного сервитута, содержащего координаты характерных точек границ публичного сервитута, представлено в графическом описании.</w:t>
      </w:r>
    </w:p>
    <w:p w:rsidR="00B40B49" w:rsidRDefault="00FF567F" w:rsidP="00AB0F5C">
      <w:pPr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Реквизиты решений об утверждении документа территориального планирования:</w:t>
      </w:r>
      <w:r w:rsidR="00234D3F">
        <w:rPr>
          <w:rFonts w:ascii="Arial" w:hAnsi="Arial"/>
          <w:bCs/>
          <w:sz w:val="26"/>
          <w:szCs w:val="26"/>
          <w:lang w:val="ru-RU"/>
        </w:rPr>
        <w:t xml:space="preserve"> </w:t>
      </w:r>
    </w:p>
    <w:p w:rsidR="00324E7F" w:rsidRPr="004428D7" w:rsidRDefault="004428D7" w:rsidP="00234D3F">
      <w:pPr>
        <w:spacing w:before="0" w:after="0"/>
        <w:ind w:firstLine="567"/>
        <w:jc w:val="both"/>
        <w:rPr>
          <w:rFonts w:ascii="Arial" w:eastAsia="Calibri" w:hAnsi="Arial" w:cs="Arial"/>
          <w:bCs/>
          <w:kern w:val="0"/>
          <w:sz w:val="26"/>
          <w:szCs w:val="26"/>
          <w:lang w:val="ru-RU" w:eastAsia="en-US" w:bidi="ar-SA"/>
        </w:rPr>
      </w:pPr>
      <w:r w:rsidRPr="004428D7">
        <w:rPr>
          <w:rFonts w:ascii="Arial" w:eastAsia="Calibri" w:hAnsi="Arial" w:cs="Arial"/>
          <w:b/>
          <w:bCs/>
          <w:kern w:val="0"/>
          <w:sz w:val="26"/>
          <w:szCs w:val="26"/>
          <w:lang w:val="ru-RU" w:eastAsia="en-US" w:bidi="ar-SA"/>
        </w:rPr>
        <w:t xml:space="preserve">Генеральный план </w:t>
      </w:r>
      <w:proofErr w:type="spellStart"/>
      <w:r w:rsidRPr="004428D7">
        <w:rPr>
          <w:rFonts w:ascii="Arial" w:eastAsia="Calibri" w:hAnsi="Arial" w:cs="Arial"/>
          <w:b/>
          <w:bCs/>
          <w:kern w:val="0"/>
          <w:sz w:val="26"/>
          <w:szCs w:val="26"/>
          <w:lang w:val="ru-RU" w:eastAsia="en-US" w:bidi="ar-SA"/>
        </w:rPr>
        <w:t>Цацинского</w:t>
      </w:r>
      <w:proofErr w:type="spellEnd"/>
      <w:r w:rsidRPr="004428D7">
        <w:rPr>
          <w:rFonts w:ascii="Arial" w:eastAsia="Calibri" w:hAnsi="Arial" w:cs="Arial"/>
          <w:b/>
          <w:bCs/>
          <w:kern w:val="0"/>
          <w:sz w:val="26"/>
          <w:szCs w:val="26"/>
          <w:lang w:val="ru-RU" w:eastAsia="en-US" w:bidi="ar-SA"/>
        </w:rPr>
        <w:t xml:space="preserve"> сельского поселения</w:t>
      </w:r>
      <w:r w:rsidRPr="004428D7">
        <w:rPr>
          <w:rFonts w:ascii="Arial" w:eastAsia="Calibri" w:hAnsi="Arial" w:cs="Arial"/>
          <w:bCs/>
          <w:kern w:val="0"/>
          <w:sz w:val="26"/>
          <w:szCs w:val="26"/>
          <w:lang w:val="ru-RU" w:eastAsia="en-US" w:bidi="ar-SA"/>
        </w:rPr>
        <w:t xml:space="preserve"> Светлоярского муниципального района Волгоградской области, утвержден решением совета депутатов </w:t>
      </w:r>
      <w:proofErr w:type="spellStart"/>
      <w:r w:rsidRPr="004428D7">
        <w:rPr>
          <w:rFonts w:ascii="Arial" w:eastAsia="Calibri" w:hAnsi="Arial" w:cs="Arial"/>
          <w:bCs/>
          <w:kern w:val="0"/>
          <w:sz w:val="26"/>
          <w:szCs w:val="26"/>
          <w:lang w:val="ru-RU" w:eastAsia="en-US" w:bidi="ar-SA"/>
        </w:rPr>
        <w:t>Цацинского</w:t>
      </w:r>
      <w:proofErr w:type="spellEnd"/>
      <w:r w:rsidRPr="004428D7">
        <w:rPr>
          <w:rFonts w:ascii="Arial" w:eastAsia="Calibri" w:hAnsi="Arial" w:cs="Arial"/>
          <w:bCs/>
          <w:kern w:val="0"/>
          <w:sz w:val="26"/>
          <w:szCs w:val="26"/>
          <w:lang w:val="ru-RU" w:eastAsia="en-US" w:bidi="ar-SA"/>
        </w:rPr>
        <w:t xml:space="preserve"> сельского поселения Светлоярского муниципального района Волгоградской области от 26.12.2013г. №49/170.</w:t>
      </w:r>
    </w:p>
    <w:p w:rsidR="004428D7" w:rsidRDefault="004428D7" w:rsidP="00234D3F">
      <w:pPr>
        <w:spacing w:before="0" w:after="0"/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</w:p>
    <w:p w:rsidR="00234D3F" w:rsidRPr="00234D3F" w:rsidRDefault="00FF567F" w:rsidP="00234D3F">
      <w:pPr>
        <w:spacing w:before="0" w:after="0"/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Решение размещено на официальн</w:t>
      </w:r>
      <w:r w:rsidR="00234D3F">
        <w:rPr>
          <w:rFonts w:ascii="Arial" w:hAnsi="Arial"/>
          <w:bCs/>
          <w:sz w:val="26"/>
          <w:szCs w:val="26"/>
          <w:lang w:val="ru-RU"/>
        </w:rPr>
        <w:t>ых</w:t>
      </w:r>
      <w:r>
        <w:rPr>
          <w:rFonts w:ascii="Arial" w:hAnsi="Arial"/>
          <w:bCs/>
          <w:sz w:val="26"/>
          <w:szCs w:val="26"/>
          <w:lang w:val="ru-RU"/>
        </w:rPr>
        <w:t xml:space="preserve"> сайт</w:t>
      </w:r>
      <w:r w:rsidR="00234D3F">
        <w:rPr>
          <w:rFonts w:ascii="Arial" w:hAnsi="Arial"/>
          <w:bCs/>
          <w:sz w:val="26"/>
          <w:szCs w:val="26"/>
          <w:lang w:val="ru-RU"/>
        </w:rPr>
        <w:t xml:space="preserve">ах в информационно-телекоммуникационной сети «Интернет»:  </w:t>
      </w:r>
      <w:hyperlink r:id="rId5" w:history="1">
        <w:r w:rsidR="00234D3F" w:rsidRPr="003B68D7">
          <w:rPr>
            <w:rStyle w:val="ab"/>
            <w:rFonts w:ascii="Arial" w:hAnsi="Arial"/>
            <w:bCs/>
            <w:sz w:val="26"/>
            <w:szCs w:val="26"/>
            <w:lang w:val="ru-RU"/>
          </w:rPr>
          <w:t>https://fgistp.economy.gov.ru/</w:t>
        </w:r>
      </w:hyperlink>
      <w:r w:rsidR="00234D3F">
        <w:rPr>
          <w:rFonts w:ascii="Arial" w:hAnsi="Arial"/>
          <w:bCs/>
          <w:sz w:val="26"/>
          <w:szCs w:val="26"/>
          <w:lang w:val="ru-RU"/>
        </w:rPr>
        <w:t xml:space="preserve">, </w:t>
      </w:r>
      <w:r w:rsidR="00234D3F" w:rsidRPr="00234D3F">
        <w:rPr>
          <w:rFonts w:ascii="Arial" w:hAnsi="Arial"/>
          <w:bCs/>
          <w:sz w:val="26"/>
          <w:szCs w:val="26"/>
          <w:lang w:val="ru-RU"/>
        </w:rPr>
        <w:t>http://svyar.ru/</w:t>
      </w:r>
      <w:r w:rsidR="00234D3F">
        <w:rPr>
          <w:rFonts w:ascii="Arial" w:hAnsi="Arial"/>
          <w:bCs/>
          <w:sz w:val="26"/>
          <w:szCs w:val="26"/>
          <w:lang w:val="ru-RU"/>
        </w:rPr>
        <w:t>.</w:t>
      </w:r>
    </w:p>
    <w:p w:rsidR="003B6EE6" w:rsidRDefault="00D30D8C" w:rsidP="00234D3F">
      <w:pPr>
        <w:spacing w:before="0" w:after="0"/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Адрес, по которому заинтересованные лица могут ознакомиться с поступившим ходатайством об установлении публичного сервитута </w:t>
      </w:r>
      <w:r>
        <w:rPr>
          <w:rFonts w:ascii="Arial" w:hAnsi="Arial"/>
          <w:bCs/>
          <w:sz w:val="26"/>
          <w:szCs w:val="26"/>
          <w:lang w:val="ru-RU"/>
        </w:rPr>
        <w:t>и прилагаемым к нему описанием местоположения границ публичного сервитута</w:t>
      </w:r>
      <w:r>
        <w:rPr>
          <w:rFonts w:ascii="Arial" w:hAnsi="Arial"/>
          <w:sz w:val="26"/>
          <w:szCs w:val="26"/>
          <w:lang w:val="ru-RU"/>
        </w:rPr>
        <w:t xml:space="preserve">, а также подать </w:t>
      </w:r>
      <w:r>
        <w:rPr>
          <w:rFonts w:ascii="Arial" w:hAnsi="Arial"/>
          <w:sz w:val="26"/>
          <w:szCs w:val="26"/>
          <w:lang w:val="ru-RU"/>
        </w:rPr>
        <w:lastRenderedPageBreak/>
        <w:t xml:space="preserve">заявление об учете прав на земельный участок: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Волгоградская область, Светлоярский район, </w:t>
      </w:r>
      <w:proofErr w:type="spellStart"/>
      <w:r w:rsidR="00252213">
        <w:rPr>
          <w:rFonts w:ascii="Arial" w:hAnsi="Arial"/>
          <w:b/>
          <w:bCs/>
          <w:sz w:val="26"/>
          <w:szCs w:val="26"/>
          <w:lang w:val="ru-RU"/>
        </w:rPr>
        <w:t>р.п</w:t>
      </w:r>
      <w:proofErr w:type="spellEnd"/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. Светлый Яр, ул. </w:t>
      </w:r>
      <w:proofErr w:type="gramStart"/>
      <w:r w:rsidR="00252213">
        <w:rPr>
          <w:rFonts w:ascii="Arial" w:hAnsi="Arial"/>
          <w:b/>
          <w:bCs/>
          <w:sz w:val="26"/>
          <w:szCs w:val="26"/>
          <w:lang w:val="ru-RU"/>
        </w:rPr>
        <w:t>Спортивная</w:t>
      </w:r>
      <w:proofErr w:type="gramEnd"/>
      <w:r w:rsidR="00252213">
        <w:rPr>
          <w:rFonts w:ascii="Arial" w:hAnsi="Arial"/>
          <w:b/>
          <w:bCs/>
          <w:sz w:val="26"/>
          <w:szCs w:val="26"/>
          <w:lang w:val="ru-RU"/>
        </w:rPr>
        <w:t>, 5.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Время приема для ознакомления с поступившим ходатайством об установлении публичного сервитута: </w:t>
      </w:r>
      <w:r>
        <w:rPr>
          <w:rFonts w:ascii="Arial" w:hAnsi="Arial"/>
          <w:b/>
          <w:bCs/>
          <w:sz w:val="26"/>
          <w:szCs w:val="26"/>
        </w:rPr>
        <w:t>c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понедельника по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пятницу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- с 8.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00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до 1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7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.00,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перерыв с 12.00 до 13.00</w:t>
      </w:r>
      <w:r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Наименование лица, направившего ходатайство об установлении публичного сервитута: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Публичное акционерное общество «РОССЕТИ ЮГ», тел. 8 (8442) 48-64-01.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Срок подачи заявлений об учете прав на земельный участок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- в течение тридцати дней со дня опубликования сообщения о поступившем </w:t>
      </w:r>
      <w:proofErr w:type="gramStart"/>
      <w:r>
        <w:rPr>
          <w:rFonts w:ascii="Arial" w:hAnsi="Arial"/>
          <w:b/>
          <w:bCs/>
          <w:sz w:val="26"/>
          <w:szCs w:val="26"/>
          <w:lang w:val="ru-RU"/>
        </w:rPr>
        <w:t>ходатайстве</w:t>
      </w:r>
      <w:proofErr w:type="gramEnd"/>
      <w:r>
        <w:rPr>
          <w:rFonts w:ascii="Arial" w:hAnsi="Arial"/>
          <w:b/>
          <w:bCs/>
          <w:sz w:val="26"/>
          <w:szCs w:val="26"/>
          <w:lang w:val="ru-RU"/>
        </w:rPr>
        <w:t xml:space="preserve"> об установлении публичного сервитута. </w:t>
      </w:r>
    </w:p>
    <w:p w:rsidR="003B6EE6" w:rsidRDefault="00D30D8C" w:rsidP="00FF567F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Данное сообщение о поступившем </w:t>
      </w:r>
      <w:proofErr w:type="gramStart"/>
      <w:r>
        <w:rPr>
          <w:rFonts w:ascii="Arial" w:hAnsi="Arial"/>
          <w:sz w:val="26"/>
          <w:szCs w:val="26"/>
          <w:lang w:val="ru-RU"/>
        </w:rPr>
        <w:t>ходатайстве</w:t>
      </w:r>
      <w:proofErr w:type="gramEnd"/>
      <w:r>
        <w:rPr>
          <w:rFonts w:ascii="Arial" w:hAnsi="Arial"/>
          <w:sz w:val="26"/>
          <w:szCs w:val="26"/>
          <w:lang w:val="ru-RU"/>
        </w:rPr>
        <w:t xml:space="preserve"> об установлении публичного сервитута размещено на </w:t>
      </w:r>
      <w:r w:rsidR="00252213">
        <w:rPr>
          <w:rFonts w:ascii="Arial" w:hAnsi="Arial"/>
          <w:sz w:val="26"/>
          <w:szCs w:val="26"/>
          <w:lang w:val="ru-RU"/>
        </w:rPr>
        <w:t xml:space="preserve">официальном сайте Светлоярского муниципального района Волгоградской области </w:t>
      </w:r>
      <w:hyperlink r:id="rId6" w:history="1">
        <w:r w:rsidR="00252213" w:rsidRPr="003B68D7">
          <w:rPr>
            <w:rStyle w:val="ab"/>
            <w:rFonts w:ascii="Arial" w:hAnsi="Arial"/>
            <w:sz w:val="26"/>
            <w:szCs w:val="26"/>
          </w:rPr>
          <w:t>www</w:t>
        </w:r>
        <w:r w:rsidR="00252213" w:rsidRPr="003B68D7">
          <w:rPr>
            <w:rStyle w:val="ab"/>
            <w:rFonts w:ascii="Arial" w:hAnsi="Arial"/>
            <w:sz w:val="26"/>
            <w:szCs w:val="26"/>
            <w:lang w:val="ru-RU"/>
          </w:rPr>
          <w:t>.</w:t>
        </w:r>
        <w:proofErr w:type="spellStart"/>
        <w:r w:rsidR="00252213" w:rsidRPr="003B68D7">
          <w:rPr>
            <w:rStyle w:val="ab"/>
            <w:rFonts w:ascii="Arial" w:hAnsi="Arial"/>
            <w:sz w:val="26"/>
            <w:szCs w:val="26"/>
          </w:rPr>
          <w:t>svyar</w:t>
        </w:r>
        <w:proofErr w:type="spellEnd"/>
        <w:r w:rsidR="00252213" w:rsidRPr="003B68D7">
          <w:rPr>
            <w:rStyle w:val="ab"/>
            <w:rFonts w:ascii="Arial" w:hAnsi="Arial"/>
            <w:sz w:val="26"/>
            <w:szCs w:val="26"/>
            <w:lang w:val="ru-RU"/>
          </w:rPr>
          <w:t>.</w:t>
        </w:r>
        <w:proofErr w:type="spellStart"/>
        <w:r w:rsidR="00252213" w:rsidRPr="003B68D7">
          <w:rPr>
            <w:rStyle w:val="ab"/>
            <w:rFonts w:ascii="Arial" w:hAnsi="Arial"/>
            <w:sz w:val="26"/>
            <w:szCs w:val="26"/>
          </w:rPr>
          <w:t>ru</w:t>
        </w:r>
        <w:proofErr w:type="spellEnd"/>
      </w:hyperlink>
      <w:r w:rsidR="00252213">
        <w:rPr>
          <w:rFonts w:ascii="Arial" w:hAnsi="Arial"/>
          <w:sz w:val="26"/>
          <w:szCs w:val="26"/>
          <w:lang w:val="ru-RU"/>
        </w:rPr>
        <w:t xml:space="preserve">, </w:t>
      </w:r>
      <w:r w:rsidR="00FF567F">
        <w:rPr>
          <w:rFonts w:ascii="Arial" w:hAnsi="Arial"/>
          <w:sz w:val="26"/>
          <w:szCs w:val="26"/>
          <w:lang w:val="ru-RU"/>
        </w:rPr>
        <w:t>опубликовано в районной газете «Восход» «Официальные документы».</w:t>
      </w:r>
    </w:p>
    <w:sectPr w:rsidR="003B6EE6">
      <w:pgSz w:w="12240" w:h="15840"/>
      <w:pgMar w:top="1134" w:right="791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EE6"/>
    <w:rsid w:val="00234D3F"/>
    <w:rsid w:val="00252213"/>
    <w:rsid w:val="00324E7F"/>
    <w:rsid w:val="00335795"/>
    <w:rsid w:val="003B6EE6"/>
    <w:rsid w:val="004428D7"/>
    <w:rsid w:val="006B2858"/>
    <w:rsid w:val="00805FEE"/>
    <w:rsid w:val="008E72CA"/>
    <w:rsid w:val="00942D7E"/>
    <w:rsid w:val="00AB0F5C"/>
    <w:rsid w:val="00B40B49"/>
    <w:rsid w:val="00D30D8C"/>
    <w:rsid w:val="00FF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0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svyar.ru" TargetMode="External"/><Relationship Id="rId5" Type="http://schemas.openxmlformats.org/officeDocument/2006/relationships/hyperlink" Target="https://fgistp.economy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527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классификатора видов разрешенного использования земельных участков</vt:lpstr>
    </vt:vector>
  </TitlesOfParts>
  <Company>КонсультантПлюс Версия 4018.00.70</Company>
  <LinksUpToDate>false</LinksUpToDate>
  <CharactersWithSpaces>3530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классификатора видов разрешенного использования земельных участков</dc:title>
  <dc:creator>Качева Наталья Петровна</dc:creator>
  <cp:lastModifiedBy>Лемешко</cp:lastModifiedBy>
  <cp:revision>8</cp:revision>
  <cp:lastPrinted>2019-11-23T14:24:00Z</cp:lastPrinted>
  <dcterms:created xsi:type="dcterms:W3CDTF">2020-03-24T07:16:00Z</dcterms:created>
  <dcterms:modified xsi:type="dcterms:W3CDTF">2020-04-30T06:28:00Z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4018.00.70</vt:lpwstr>
  </property>
  <property fmtid="{D5CDD505-2E9C-101B-9397-08002B2CF9AE}" pid="3" name="DocumentEncoding">
    <vt:lpwstr>utf-8</vt:lpwstr>
  </property>
  <property fmtid="{D5CDD505-2E9C-101B-9397-08002B2CF9AE}" pid="4" name="HTML">
    <vt:bool>true</vt:bool>
  </property>
</Properties>
</file>