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proofErr w:type="gramStart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ВЛ</w:t>
      </w:r>
      <w:proofErr w:type="gramEnd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10 </w:t>
      </w:r>
      <w:proofErr w:type="spellStart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№ </w:t>
      </w:r>
      <w:r w:rsidR="00C81DE2">
        <w:rPr>
          <w:rFonts w:ascii="Arial" w:hAnsi="Arial"/>
          <w:b/>
          <w:bCs/>
          <w:sz w:val="26"/>
          <w:szCs w:val="26"/>
          <w:lang w:val="ru-RU"/>
        </w:rPr>
        <w:t>3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от ПС «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Чапурники - </w:t>
      </w:r>
      <w:r w:rsidR="00B40B49">
        <w:rPr>
          <w:rFonts w:ascii="Arial" w:hAnsi="Arial"/>
          <w:b/>
          <w:bCs/>
          <w:sz w:val="26"/>
          <w:szCs w:val="26"/>
        </w:rPr>
        <w:t>II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» существующий (год постройки – 19</w:t>
      </w:r>
      <w:r w:rsidR="00C81DE2">
        <w:rPr>
          <w:rFonts w:ascii="Arial" w:hAnsi="Arial"/>
          <w:b/>
          <w:bCs/>
          <w:sz w:val="26"/>
          <w:szCs w:val="26"/>
          <w:lang w:val="ru-RU"/>
        </w:rPr>
        <w:t>80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г.)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Волгоградская область, Светлоярский район, 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 xml:space="preserve">в административных границах 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Большечапурниковского </w:t>
      </w:r>
      <w:r w:rsidR="00C81DE2">
        <w:rPr>
          <w:rFonts w:ascii="Arial" w:hAnsi="Arial"/>
          <w:b/>
          <w:sz w:val="26"/>
          <w:szCs w:val="26"/>
          <w:lang w:val="ru-RU"/>
        </w:rPr>
        <w:t xml:space="preserve">и </w:t>
      </w:r>
      <w:proofErr w:type="spellStart"/>
      <w:r w:rsidR="00C81DE2">
        <w:rPr>
          <w:rFonts w:ascii="Arial" w:hAnsi="Arial"/>
          <w:b/>
          <w:sz w:val="26"/>
          <w:szCs w:val="26"/>
          <w:lang w:val="ru-RU"/>
        </w:rPr>
        <w:t>Дубовоовражного</w:t>
      </w:r>
      <w:proofErr w:type="spellEnd"/>
      <w:r w:rsidR="00C81DE2">
        <w:rPr>
          <w:rFonts w:ascii="Arial" w:hAnsi="Arial"/>
          <w:b/>
          <w:sz w:val="26"/>
          <w:szCs w:val="26"/>
          <w:lang w:val="ru-RU"/>
        </w:rPr>
        <w:t xml:space="preserve"> 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>сельск</w:t>
      </w:r>
      <w:r w:rsidR="00C81DE2">
        <w:rPr>
          <w:rFonts w:ascii="Arial" w:hAnsi="Arial"/>
          <w:b/>
          <w:sz w:val="26"/>
          <w:szCs w:val="26"/>
          <w:lang w:val="ru-RU"/>
        </w:rPr>
        <w:t>их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поселени</w:t>
      </w:r>
      <w:r w:rsidR="00C81DE2">
        <w:rPr>
          <w:rFonts w:ascii="Arial" w:hAnsi="Arial"/>
          <w:b/>
          <w:sz w:val="26"/>
          <w:szCs w:val="26"/>
          <w:lang w:val="ru-RU"/>
        </w:rPr>
        <w:t>й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AB0F5C" w:rsidRDefault="00D30D8C" w:rsidP="00C81DE2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C81DE2" w:rsidRPr="00C81DE2">
        <w:rPr>
          <w:rFonts w:ascii="Arial" w:hAnsi="Arial"/>
          <w:b/>
          <w:bCs/>
          <w:sz w:val="26"/>
          <w:szCs w:val="26"/>
          <w:lang w:val="ru-RU"/>
        </w:rPr>
        <w:t>34:26:110102:61</w:t>
      </w:r>
      <w:r w:rsidR="00C81DE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C81DE2" w:rsidRPr="00C81DE2">
        <w:rPr>
          <w:rFonts w:ascii="Arial" w:hAnsi="Arial"/>
          <w:b/>
          <w:bCs/>
          <w:sz w:val="26"/>
          <w:szCs w:val="26"/>
          <w:lang w:val="ru-RU"/>
        </w:rPr>
        <w:t>34:26:060201:6</w:t>
      </w:r>
      <w:r w:rsidR="00C81DE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C81DE2" w:rsidRPr="00C81DE2">
        <w:rPr>
          <w:rFonts w:ascii="Arial" w:hAnsi="Arial"/>
          <w:b/>
          <w:bCs/>
          <w:sz w:val="26"/>
          <w:szCs w:val="26"/>
          <w:lang w:val="ru-RU"/>
        </w:rPr>
        <w:t>34:26:000000:216 (обособленный участок 34:26:060201:20)</w:t>
      </w:r>
      <w:r w:rsidR="00C81DE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C81DE2" w:rsidRPr="00C81DE2">
        <w:rPr>
          <w:rFonts w:ascii="Arial" w:hAnsi="Arial"/>
          <w:b/>
          <w:bCs/>
          <w:sz w:val="26"/>
          <w:szCs w:val="26"/>
          <w:lang w:val="ru-RU"/>
        </w:rPr>
        <w:t>34:26:060201:258</w:t>
      </w:r>
      <w:r w:rsidR="00C81DE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C81DE2" w:rsidRPr="00C81DE2">
        <w:rPr>
          <w:rFonts w:ascii="Arial" w:hAnsi="Arial"/>
          <w:b/>
          <w:bCs/>
          <w:sz w:val="26"/>
          <w:szCs w:val="26"/>
          <w:lang w:val="ru-RU"/>
        </w:rPr>
        <w:t>34:26:000000:273</w:t>
      </w:r>
      <w:r w:rsidR="00C81DE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C81DE2" w:rsidRPr="00C81DE2">
        <w:rPr>
          <w:rFonts w:ascii="Arial" w:hAnsi="Arial"/>
          <w:b/>
          <w:bCs/>
          <w:sz w:val="26"/>
          <w:szCs w:val="26"/>
          <w:lang w:val="ru-RU"/>
        </w:rPr>
        <w:t>34:26:000000:2361</w:t>
      </w:r>
      <w:r w:rsidR="00AB0F5C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B40B49" w:rsidRDefault="00B40B49" w:rsidP="00B40B49">
      <w:pPr>
        <w:overflowPunct w:val="0"/>
        <w:autoSpaceDE w:val="0"/>
        <w:autoSpaceDN w:val="0"/>
        <w:ind w:firstLine="567"/>
        <w:jc w:val="both"/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</w:pPr>
      <w:r w:rsidRPr="00654F50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>Генеральный план Большечапурниковского сельского поселения</w:t>
      </w:r>
      <w:r w:rsidRPr="00654F50">
        <w:rPr>
          <w:rFonts w:ascii="Arial" w:eastAsia="Calibri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20.12.2013г. №57/196.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30.12.2015 №22/66 в генеральный план Большечапурниковского сельского поселения Светлоярского муниципального района Волгоградской области </w:t>
      </w:r>
      <w:r w:rsidRPr="00654F50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>внесены изменения.</w:t>
      </w:r>
    </w:p>
    <w:p w:rsidR="00C81DE2" w:rsidRPr="00D13AC9" w:rsidRDefault="00C81DE2" w:rsidP="00C81DE2">
      <w:pPr>
        <w:overflowPunct w:val="0"/>
        <w:autoSpaceDE w:val="0"/>
        <w:autoSpaceDN w:val="0"/>
        <w:spacing w:before="0" w:after="0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ru-RU" w:eastAsia="en-US" w:bidi="ar-SA"/>
        </w:rPr>
      </w:pPr>
      <w:r w:rsidRPr="00D13AC9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Генеральный план </w:t>
      </w:r>
      <w:proofErr w:type="spellStart"/>
      <w:r w:rsidRPr="00D13AC9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>Дубовоовражного</w:t>
      </w:r>
      <w:proofErr w:type="spellEnd"/>
      <w:r w:rsidRPr="00D13AC9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сельского поселения</w:t>
      </w:r>
      <w:r w:rsidRPr="00D13AC9">
        <w:rPr>
          <w:rFonts w:ascii="Arial" w:eastAsia="Calibri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совета депутатов </w:t>
      </w:r>
      <w:proofErr w:type="spellStart"/>
      <w:r w:rsidRPr="00D13AC9">
        <w:rPr>
          <w:rFonts w:ascii="Arial" w:eastAsia="Calibri" w:hAnsi="Arial" w:cs="Arial"/>
          <w:kern w:val="0"/>
          <w:sz w:val="26"/>
          <w:szCs w:val="26"/>
          <w:lang w:val="ru-RU" w:eastAsia="ru-RU" w:bidi="ar-SA"/>
        </w:rPr>
        <w:t>Дубовоовражного</w:t>
      </w:r>
      <w:proofErr w:type="spellEnd"/>
      <w:r w:rsidRPr="00D13AC9">
        <w:rPr>
          <w:rFonts w:ascii="Arial" w:eastAsia="Calibri" w:hAnsi="Arial" w:cs="Arial"/>
          <w:kern w:val="0"/>
          <w:sz w:val="26"/>
          <w:szCs w:val="26"/>
          <w:lang w:val="ru-RU" w:eastAsia="ru-RU" w:bidi="ar-SA"/>
        </w:rPr>
        <w:t xml:space="preserve"> сельского поселения Светлоярского муниципального района Волгоградской области от 26.12.2013г. 71/203.</w:t>
      </w:r>
    </w:p>
    <w:p w:rsidR="00C81DE2" w:rsidRDefault="00C81DE2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bookmarkStart w:id="0" w:name="_GoBack"/>
      <w:bookmarkEnd w:id="0"/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</w:t>
      </w:r>
      <w:r>
        <w:rPr>
          <w:rFonts w:ascii="Arial" w:hAnsi="Arial"/>
          <w:sz w:val="26"/>
          <w:szCs w:val="26"/>
          <w:lang w:val="ru-RU"/>
        </w:rPr>
        <w:lastRenderedPageBreak/>
        <w:t xml:space="preserve">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234D3F"/>
    <w:rsid w:val="00252213"/>
    <w:rsid w:val="00335795"/>
    <w:rsid w:val="003B6EE6"/>
    <w:rsid w:val="006B2858"/>
    <w:rsid w:val="00805FEE"/>
    <w:rsid w:val="00AB0F5C"/>
    <w:rsid w:val="00B40B49"/>
    <w:rsid w:val="00C81DE2"/>
    <w:rsid w:val="00D30D8C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4</cp:revision>
  <cp:lastPrinted>2019-11-23T14:24:00Z</cp:lastPrinted>
  <dcterms:created xsi:type="dcterms:W3CDTF">2020-03-24T07:16:00Z</dcterms:created>
  <dcterms:modified xsi:type="dcterms:W3CDTF">2020-04-30T05:58:00Z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