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 w:rsidR="00812713" w:rsidTr="007D288C">
        <w:trPr>
          <w:trHeight w:hRule="exact" w:val="5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ОПИСАНИЕ МЕСТОПОЛОЖЕНИЯ ГРАНИЦ</w:t>
            </w:r>
            <w:bookmarkEnd w:id="0"/>
          </w:p>
        </w:tc>
      </w:tr>
      <w:tr w:rsidR="00812713" w:rsidTr="007D288C">
        <w:trPr>
          <w:trHeight w:hRule="exact" w:val="1461"/>
        </w:trPr>
        <w:tc>
          <w:tcPr>
            <w:tcW w:w="10159" w:type="dxa"/>
            <w:gridSpan w:val="15"/>
            <w:vMerge w:val="restart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публичного сервитута в целях складирования строительных и иных материалов, размещения временных или вспомогательных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федерального, регионального или местного значения, на срок указанных строительства, реконструкции, ремонта при реализации объекта: «Комплексная реконструкция участка Им. Максима Горького – Котельниково Приволжской железной дороги. Строительство второго пути на участке Горнополянский - Канальная»</w:t>
            </w:r>
          </w:p>
        </w:tc>
      </w:tr>
      <w:tr w:rsidR="00812713" w:rsidTr="007D288C">
        <w:trPr>
          <w:trHeight w:hRule="exact" w:val="1462"/>
        </w:trPr>
        <w:tc>
          <w:tcPr>
            <w:tcW w:w="10159" w:type="dxa"/>
            <w:gridSpan w:val="15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344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812713" w:rsidTr="007D288C"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812713" w:rsidTr="007D288C"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812713" w:rsidTr="007D288C">
        <w:trPr>
          <w:trHeight w:hRule="exact" w:val="4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812713" w:rsidTr="007D288C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812713" w:rsidTr="007D288C">
        <w:trPr>
          <w:trHeight w:hRule="exact" w:val="6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Волгоградская область, район Светлоярский</w:t>
            </w:r>
          </w:p>
        </w:tc>
      </w:tr>
      <w:tr w:rsidR="00812713" w:rsidTr="007D288C">
        <w:trPr>
          <w:trHeight w:hRule="exact" w:val="67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9800 +/- 173 м²</w:t>
            </w:r>
          </w:p>
        </w:tc>
      </w:tr>
      <w:tr w:rsidR="00812713" w:rsidTr="007D288C">
        <w:trPr>
          <w:trHeight w:hRule="exact" w:val="2866"/>
        </w:trPr>
        <w:tc>
          <w:tcPr>
            <w:tcW w:w="84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</w:t>
            </w:r>
          </w:p>
        </w:tc>
        <w:tc>
          <w:tcPr>
            <w:tcW w:w="5187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Публичный сервитут устанавливается в целях складирования строительных и иных материалов, размещения временных или вспомогательных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федерального, регионального или местного значения, на срок указанных строительства, реконструкции, ремонта при реализации объекта: «Комплексная реконструкция участка Им. Максима Горького – Котельниково Приволжской железной дороги. Строительство второго пути на участке Горнополянский - Канальная». Публичный сервитут устанавливается сроком на 18 месяцев. Обладатель публичного сервитута - Открытое акционерное общество "Российские железные дороги", ОГРН 1037739877295, ИНН 7708503727, почтовый адрес: 107174, г. Москва, вн. тер. г. Муниципальный округ Басманный, ул. Новая Басманная, д. 2/1, стр. 1, адрес электронной почты: fax@css.rzd.ru.</w:t>
            </w:r>
          </w:p>
        </w:tc>
      </w:tr>
      <w:tr w:rsidR="00812713" w:rsidTr="007D288C">
        <w:trPr>
          <w:trHeight w:hRule="exact" w:val="1906"/>
        </w:trPr>
        <w:tc>
          <w:tcPr>
            <w:tcW w:w="84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5187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412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1905"/>
        </w:trPr>
        <w:tc>
          <w:tcPr>
            <w:tcW w:w="84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5187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412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166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558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1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2</w:t>
            </w:r>
            <w:bookmarkEnd w:id="1"/>
          </w:p>
        </w:tc>
      </w:tr>
      <w:tr w:rsidR="00812713" w:rsidTr="007D288C">
        <w:trPr>
          <w:trHeight w:hRule="exact" w:val="57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812713" w:rsidTr="007D288C">
        <w:trPr>
          <w:trHeight w:hRule="exact" w:val="11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33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МСК-34, зона 1</w:t>
            </w:r>
          </w:p>
        </w:tc>
      </w:tr>
      <w:tr w:rsidR="00812713" w:rsidTr="007D288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812713" w:rsidTr="007D288C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812713" w:rsidTr="007D288C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80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7D288C" w:rsidTr="007D288C">
        <w:trPr>
          <w:trHeight w:hRule="exact" w:val="50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1 площадью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1393478.31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1393479.13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468800.45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1393478.55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1393477.73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1393478.31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468812.29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468812.87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1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394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468916.92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1393532.23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1393530.96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468906.67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1393528.19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468894.39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1393523.35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468902.71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1393507.34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468923.33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1393517.53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468916.92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1393532.23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468911.00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1393511.49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468908.29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1393510.19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468907.86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1393511.09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468910.57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468911.00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1393511.49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468911.72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1393515.57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468908.98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1393514.36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468908.58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1393515.28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468911.32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1393516.48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468911.72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1393515.57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468907.31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1393513.61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468906.40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1393513.19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468905.98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1393514.09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468906.89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1393514.52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468907.31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1393513.61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468914.75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1393516.79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1393516.38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1393517.29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468914.34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1393517.70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468914.75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1393516.79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468799.19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1393476.87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468799.26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1393476.77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468809.57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468811.26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1393463.30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1393476.42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1393477.61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468799.19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1393476.87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1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245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468824.95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1393461.56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468826.17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1393459.25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468822.43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1393457.27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468818.55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468815.80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1393456.95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468818.21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1393455.37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468817.63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1393454.48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468816.88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1393453.34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468814.47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1393454.92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468809.68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1393447.67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1393445.31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468821.29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1393445.50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468828.41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1393445.67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468828.89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1393446.40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468828.47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1393446.66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468828.69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1393447.01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468829.00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1393447.50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468829.43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1393447.24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468834.65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1393455.17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468824.95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1393461.56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1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468794.54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1393484.02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468794.21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468799.19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1393476.87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1393477.61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468800.45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1393478.55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468796.13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468795.20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468794.54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1393484.02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468809.57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468812.84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1393457.60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1393458.26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468813.43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1393458.50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468815.72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1393457.00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468811.26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1393463.30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468809.57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43632E" w:rsidP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468710.92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468700.95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1393576.34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468702.73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1393553.38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468712.70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1393554.15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468710.92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1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A40807" w:rsidP="00A40807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Контур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1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A40807" w:rsidP="00A40807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Контур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468861.21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468861.21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1393619.29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468861.21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1393622.03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1393622.03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A40807" w:rsidP="00A40807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Контур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5586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468876.89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1393607.07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468853.71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1393656.20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468774.79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1393622.80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468775.74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1393595.74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468744.54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1393581.50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468741.30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1393581.08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468741.57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1393580.78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468740.39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1393579.79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468739.50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1393580.84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468710.92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468712.70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1393554.15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468713.65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1393554.27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468718.91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1393546.92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468731.82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1393548.38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468731.92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1393548.39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468732.91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1393543.57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468758.10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1393554.68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468760.52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1393555.75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468801.50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1393573.82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468794.38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1393578.97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468799.27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1393581.20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468798.33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1393607.79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468842.33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1393626.41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468855.85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468876.89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1393607.07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D288C" w:rsidTr="007D288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D288C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468865.30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468864.90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1393620.49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468865.81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1393620.90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468866.22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468865.30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468859.99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1393618.75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1393622.03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468861.21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1393622.03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468861.21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1393619.29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468862.74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468863.14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1393619.04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1393632.55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468859.65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1393632.21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468859.30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1393633.14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1393633.49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1393632.55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468857.57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468857.20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1393617.95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468858.12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1393618.33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468858.50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468857.57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468854.14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1393631.39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468853.74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1393632.31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468856.49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1393633.51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468856.89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1393632.59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468854.14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1393631.39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468851.42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1393630.52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468851.05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1393631.45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468851.98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1393631.82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468852.35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1393630.89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468851.42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1393630.52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1393642.39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468849.49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1393646.46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1393646.46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468850.49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1393645.46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1393568.46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468780.72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468786.03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1393580.09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468790.74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1393571.31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1393568.46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468788.78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468788.78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1393598.60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1393598.60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468788.30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468788.30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1393613.50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1393613.50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468789.30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1393596.97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1393597.97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1393598.12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468785.36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1393612.14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468782.37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1393611.89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1393613.14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468785.36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1393612.14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468783.00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468782.00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1393618.25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468783.00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1393618.25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468783.00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1393617.25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468784.87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1393590.76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1393590.76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468785.87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1393589.76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468784.87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1393589.76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468784.87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1393590.76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468780.11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1393596.64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468779.11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1393596.64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468779.11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468780.11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1393597.64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468780.11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1393596.64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468779.34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1393611.43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468778.34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1393611.43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468778.34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468779.34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1393612.43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468779.34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1393611.43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468773.58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1393561.53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468772.78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1393562.13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468773.39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1393562.93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468774.19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1393562.31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468773.58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1393561.53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1D5FFF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468762.11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468761.11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468761.11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1393578.76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468762.11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1393578.76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468762.11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1393577.76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468748.45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1393571.66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468747.45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1393571.66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468747.45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1393572.66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468748.45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1393572.66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468748.45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1393571.66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468737.67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1393567.27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468736.67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1393567.27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468736.67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1393568.27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468737.67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1393568.27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468737.67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1393567.27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D60C36">
        <w:trPr>
          <w:trHeight w:hRule="exact" w:val="50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A40807" w:rsidP="00A40807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Контур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площадью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3272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кв.м</w:t>
            </w:r>
            <w:proofErr w:type="spellEnd"/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468945.07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1393470.55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468923.33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1393517.52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468902.71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1393507.34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468917.47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1393475.45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1393471.14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468870.80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1393514.06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468847.53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1393504.89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468857.30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1393494.99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468851.93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1393501.15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468856.45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1393505.10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468863.03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1393497.57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468858.56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1393493.71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468904.20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1393447.48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468929.20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1393448.08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468930.20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1393448.10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468934.23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1393448.20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468937.08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1393451.01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468931.48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1393456.93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468933.73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1393459.18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468932.96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1393459.18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468932.95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468933.95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468933.96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1393459.41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468945.07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1393470.55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1393473.86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468929.59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1393473.86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468929.59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1393474.86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1393474.86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468930.59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1393473.86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468923.42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468922.42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468922.42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468923.42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468923.42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50767C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468918.56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468917.56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468917.56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468918.56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1393462.80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468918.56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1393461.80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1393456.37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468912.13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1393456.37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468912.13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1393457.37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1393457.37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468913.13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1393456.37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43632E" w:rsidTr="0043632E">
        <w:trPr>
          <w:trHeight w:hRule="exact" w:val="28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3632E" w:rsidRDefault="0043632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468897.09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468896.09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468896.09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468897.09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1393484.55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468897.09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1393483.55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32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 Сведения  о  характерных  точках  части  (частей)  границы объекта</w:t>
            </w:r>
          </w:p>
        </w:tc>
      </w:tr>
      <w:tr w:rsidR="00812713" w:rsidTr="007D288C">
        <w:trPr>
          <w:trHeight w:hRule="exact" w:val="803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812713" w:rsidTr="007D288C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80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812713" w:rsidTr="007D288C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12713" w:rsidTr="007D288C"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1719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43632E">
        <w:trPr>
          <w:trHeight w:hRule="exact" w:val="4486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5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3</w:t>
            </w:r>
          </w:p>
        </w:tc>
      </w:tr>
      <w:tr w:rsidR="00812713" w:rsidTr="007D288C">
        <w:trPr>
          <w:trHeight w:hRule="exact" w:val="516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3" w:name="Сведенияоместоположенииизмененныхуточнен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измененных (уточненных) границ объекта</w:t>
            </w:r>
            <w:bookmarkEnd w:id="3"/>
          </w:p>
        </w:tc>
      </w:tr>
      <w:tr w:rsidR="00812713" w:rsidTr="007D288C"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812713" w:rsidTr="007D288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812713" w:rsidTr="007D288C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812713" w:rsidTr="007D288C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34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812713" w:rsidTr="007D288C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81271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12713" w:rsidRDefault="007D288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812713" w:rsidTr="007D288C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812713" w:rsidTr="007D288C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812713"/>
        </w:tc>
      </w:tr>
      <w:tr w:rsidR="00812713" w:rsidTr="007D288C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812713" w:rsidTr="007D288C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7D288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812713" w:rsidRDefault="0081271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812713" w:rsidTr="007D288C"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27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:rsidR="00812713" w:rsidRDefault="00812713"/>
        </w:tc>
      </w:tr>
      <w:tr w:rsidR="00812713" w:rsidTr="007D288C">
        <w:trPr>
          <w:trHeight w:hRule="exact" w:val="278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2713" w:rsidRDefault="00812713"/>
        </w:tc>
      </w:tr>
    </w:tbl>
    <w:p w:rsidR="007D288C" w:rsidRDefault="007D288C"/>
    <w:sectPr w:rsidR="007D288C">
      <w:pgSz w:w="11906" w:h="16848"/>
      <w:pgMar w:top="567" w:right="567" w:bottom="517" w:left="1134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13"/>
    <w:rsid w:val="0043632E"/>
    <w:rsid w:val="007D288C"/>
    <w:rsid w:val="00812713"/>
    <w:rsid w:val="00A4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6586A"/>
  <w15:docId w15:val="{247EE582-C6D6-485B-9422-28203A32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2756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2022.1.6 from 10 February 2022, .NET 4.7.2</Company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/>
  <cp:keywords/>
  <dc:description>Описание местоположения границ</dc:description>
  <cp:lastModifiedBy>User</cp:lastModifiedBy>
  <cp:revision>2</cp:revision>
  <dcterms:created xsi:type="dcterms:W3CDTF">2023-04-10T06:58:00Z</dcterms:created>
  <dcterms:modified xsi:type="dcterms:W3CDTF">2023-04-10T07:21:00Z</dcterms:modified>
</cp:coreProperties>
</file>