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3965"/>
        <w:gridCol w:w="5789"/>
      </w:tblGrid>
      <w:tr w:rsidR="00786DA7">
        <w:tblPrEx>
          <w:tblCellMar>
            <w:top w:w="0" w:type="dxa"/>
            <w:bottom w:w="0" w:type="dxa"/>
          </w:tblCellMar>
        </w:tblPrEx>
        <w:trPr>
          <w:trHeight w:hRule="exact" w:val="432"/>
        </w:trPr>
        <w:tc>
          <w:tcPr>
            <w:tcW w:w="102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jc w:val="center"/>
            </w:pPr>
            <w:r>
              <w:rPr>
                <w:rStyle w:val="21"/>
              </w:rPr>
              <w:t>Ходатайство об установлении публичного сервитута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jc w:val="right"/>
            </w:pPr>
            <w:r>
              <w:rPr>
                <w:rStyle w:val="21"/>
              </w:rPr>
              <w:t>1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jc w:val="center"/>
            </w:pPr>
            <w:r>
              <w:rPr>
                <w:rStyle w:val="21"/>
              </w:rPr>
              <w:t xml:space="preserve">Администрация </w:t>
            </w:r>
            <w:proofErr w:type="spellStart"/>
            <w:r>
              <w:rPr>
                <w:rStyle w:val="21"/>
              </w:rPr>
              <w:t>Светлоярского</w:t>
            </w:r>
            <w:proofErr w:type="spellEnd"/>
            <w:r>
              <w:rPr>
                <w:rStyle w:val="21"/>
              </w:rPr>
              <w:t xml:space="preserve"> муниципального района Волгоградской области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jc w:val="right"/>
            </w:pPr>
            <w:r>
              <w:rPr>
                <w:rStyle w:val="21"/>
              </w:rPr>
              <w:t>2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60" w:line="220" w:lineRule="exact"/>
              <w:jc w:val="center"/>
            </w:pPr>
            <w:r>
              <w:rPr>
                <w:rStyle w:val="21"/>
              </w:rPr>
              <w:t>Сведения о лице, представившем ходатайство об установлении публичного сервитута</w:t>
            </w:r>
          </w:p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before="60" w:after="0" w:line="220" w:lineRule="exact"/>
              <w:jc w:val="center"/>
            </w:pPr>
            <w:r>
              <w:rPr>
                <w:rStyle w:val="21"/>
              </w:rPr>
              <w:t>(далее - заявитель):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jc w:val="right"/>
            </w:pPr>
            <w:r>
              <w:rPr>
                <w:rStyle w:val="21"/>
              </w:rPr>
              <w:t>2.1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Полное наименование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Филиал ПАО «</w:t>
            </w:r>
            <w:proofErr w:type="spellStart"/>
            <w:r>
              <w:rPr>
                <w:rStyle w:val="21"/>
              </w:rPr>
              <w:t>Россети</w:t>
            </w:r>
            <w:proofErr w:type="spellEnd"/>
            <w:r>
              <w:rPr>
                <w:rStyle w:val="21"/>
              </w:rPr>
              <w:t xml:space="preserve"> Юг» - «Волгоградэнерго»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jc w:val="right"/>
            </w:pPr>
            <w:r>
              <w:rPr>
                <w:rStyle w:val="21"/>
              </w:rPr>
              <w:t>2.2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Сокращенное наименование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ф ПАО «</w:t>
            </w:r>
            <w:proofErr w:type="spellStart"/>
            <w:r>
              <w:rPr>
                <w:rStyle w:val="21"/>
              </w:rPr>
              <w:t>Россети</w:t>
            </w:r>
            <w:proofErr w:type="spellEnd"/>
            <w:r>
              <w:rPr>
                <w:rStyle w:val="21"/>
              </w:rPr>
              <w:t xml:space="preserve"> Юг» - «Волгоградэнерго»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jc w:val="right"/>
            </w:pPr>
            <w:r>
              <w:rPr>
                <w:rStyle w:val="21"/>
              </w:rPr>
              <w:t>2.3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Организационно-правовая форма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Публичное акционерное общество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jc w:val="right"/>
            </w:pPr>
            <w:r>
              <w:rPr>
                <w:rStyle w:val="21"/>
              </w:rPr>
              <w:t>2.4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74" w:lineRule="exact"/>
            </w:pPr>
            <w:r>
              <w:rPr>
                <w:rStyle w:val="21"/>
              </w:rPr>
              <w:t xml:space="preserve">Почтовый адрес (индекс, субъект Российской Федерации, населенный пункт, </w:t>
            </w:r>
            <w:r>
              <w:rPr>
                <w:rStyle w:val="21"/>
              </w:rPr>
              <w:t>улица, дом)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78" w:lineRule="exact"/>
            </w:pPr>
            <w:r>
              <w:rPr>
                <w:rStyle w:val="21"/>
              </w:rPr>
              <w:t>400066, Волгоградская область, г. Волгоград, пр. Ленина, дом 15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83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jc w:val="right"/>
            </w:pPr>
            <w:r>
              <w:rPr>
                <w:rStyle w:val="21"/>
              </w:rPr>
              <w:t>2.5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74" w:lineRule="exact"/>
              <w:jc w:val="both"/>
            </w:pPr>
            <w:r>
              <w:rPr>
                <w:rStyle w:val="21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74" w:lineRule="exact"/>
            </w:pPr>
            <w:r>
              <w:rPr>
                <w:rStyle w:val="21"/>
              </w:rPr>
              <w:t>400066, Волгоградская область, г. Волгоград, пр. Ленина, дом 15</w:t>
            </w:r>
          </w:p>
        </w:tc>
      </w:tr>
      <w:tr w:rsidR="00786DA7" w:rsidRPr="00DB5090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jc w:val="right"/>
            </w:pPr>
            <w:r>
              <w:rPr>
                <w:rStyle w:val="21"/>
              </w:rPr>
              <w:t>2.6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 xml:space="preserve">Адрес электронной </w:t>
            </w:r>
            <w:r>
              <w:rPr>
                <w:rStyle w:val="21"/>
              </w:rPr>
              <w:t>почты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Pr="00DB5090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rPr>
                <w:lang w:val="en-US"/>
              </w:rPr>
            </w:pPr>
            <w:proofErr w:type="spellStart"/>
            <w:r>
              <w:rPr>
                <w:rStyle w:val="21"/>
                <w:lang w:val="en-US" w:eastAsia="en-US" w:bidi="en-US"/>
              </w:rPr>
              <w:t>ve.pbox@ve</w:t>
            </w:r>
            <w:proofErr w:type="spellEnd"/>
            <w:r>
              <w:rPr>
                <w:rStyle w:val="21"/>
                <w:lang w:val="en-US" w:eastAsia="en-US" w:bidi="en-US"/>
              </w:rPr>
              <w:t xml:space="preserve"> .</w:t>
            </w:r>
            <w:proofErr w:type="spellStart"/>
            <w:r>
              <w:rPr>
                <w:rStyle w:val="21"/>
                <w:lang w:val="en-US" w:eastAsia="en-US" w:bidi="en-US"/>
              </w:rPr>
              <w:t>rosseti</w:t>
            </w:r>
            <w:proofErr w:type="spellEnd"/>
            <w:r>
              <w:rPr>
                <w:rStyle w:val="21"/>
                <w:lang w:val="en-US" w:eastAsia="en-US" w:bidi="en-US"/>
              </w:rPr>
              <w:t xml:space="preserve"> -yug.ru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jc w:val="right"/>
            </w:pPr>
            <w:r>
              <w:rPr>
                <w:rStyle w:val="21"/>
              </w:rPr>
              <w:t>2.7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ОГРН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1076164009096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jc w:val="right"/>
            </w:pPr>
            <w:r>
              <w:rPr>
                <w:rStyle w:val="21"/>
              </w:rPr>
              <w:t>2.8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ИНН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6164266561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ind w:left="220"/>
            </w:pPr>
            <w:r>
              <w:rPr>
                <w:rStyle w:val="21"/>
              </w:rPr>
              <w:t>3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jc w:val="center"/>
            </w:pPr>
            <w:r>
              <w:rPr>
                <w:rStyle w:val="21"/>
              </w:rPr>
              <w:t>Сведения о представителе заявителя: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jc w:val="right"/>
            </w:pPr>
            <w:r>
              <w:rPr>
                <w:rStyle w:val="21"/>
              </w:rPr>
              <w:t>3.1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Фамилия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Криво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DA7" w:rsidRDefault="00786DA7">
            <w:pPr>
              <w:framePr w:w="10296" w:h="14717" w:wrap="none" w:vAnchor="page" w:hAnchor="page" w:x="875" w:y="1135"/>
              <w:rPr>
                <w:sz w:val="10"/>
                <w:szCs w:val="10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Имя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Игорь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DA7" w:rsidRDefault="00786DA7">
            <w:pPr>
              <w:framePr w:w="10296" w:h="14717" w:wrap="none" w:vAnchor="page" w:hAnchor="page" w:x="875" w:y="1135"/>
              <w:rPr>
                <w:sz w:val="10"/>
                <w:szCs w:val="10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Отчество (при наличии)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Николаевич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jc w:val="right"/>
            </w:pPr>
            <w:r>
              <w:rPr>
                <w:rStyle w:val="21"/>
              </w:rPr>
              <w:t>3.2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Адрес электронной почты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proofErr w:type="spellStart"/>
            <w:r>
              <w:rPr>
                <w:rStyle w:val="21"/>
                <w:lang w:val="en-US" w:eastAsia="en-US" w:bidi="en-US"/>
              </w:rPr>
              <w:t>masterkrivo@yandex</w:t>
            </w:r>
            <w:proofErr w:type="spellEnd"/>
            <w:r>
              <w:rPr>
                <w:rStyle w:val="21"/>
                <w:lang w:val="en-US" w:eastAsia="en-US" w:bidi="en-US"/>
              </w:rPr>
              <w:t xml:space="preserve"> .</w:t>
            </w:r>
            <w:proofErr w:type="spellStart"/>
            <w:r>
              <w:rPr>
                <w:rStyle w:val="21"/>
                <w:lang w:val="en-US" w:eastAsia="en-US" w:bidi="en-US"/>
              </w:rPr>
              <w:t>ru</w:t>
            </w:r>
            <w:proofErr w:type="spellEnd"/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jc w:val="right"/>
            </w:pPr>
            <w:r>
              <w:rPr>
                <w:rStyle w:val="21"/>
              </w:rPr>
              <w:t>3.3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Телефон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8-960-871-55-48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111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jc w:val="right"/>
            </w:pPr>
            <w:r>
              <w:rPr>
                <w:rStyle w:val="21"/>
              </w:rPr>
              <w:t>3.4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74" w:lineRule="exact"/>
            </w:pPr>
            <w:r>
              <w:rPr>
                <w:rStyle w:val="21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74" w:lineRule="exact"/>
            </w:pPr>
            <w:r>
              <w:rPr>
                <w:rStyle w:val="21"/>
              </w:rPr>
              <w:t>Доверенность на Криво Игоря Николаевича 90-23 от 25.05.2023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3874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4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74" w:lineRule="exact"/>
              <w:jc w:val="both"/>
            </w:pPr>
            <w:proofErr w:type="gramStart"/>
            <w:r>
              <w:rPr>
                <w:rStyle w:val="21"/>
              </w:rPr>
              <w:t xml:space="preserve">Прошу установить публичный сервитут в отношении земельного участка с кадастровым </w:t>
            </w:r>
            <w:r>
              <w:rPr>
                <w:rStyle w:val="21"/>
              </w:rPr>
              <w:t>номером 34:26:040101:69 (указываются цели, предусмотренные статьей 39.37 Земельного кодекса Российской Федерации или статьей 3.6 Федерального закона от 25 октября 2001 г. № 137-ФЗ «О введении в действие Земельного кодекса Российской Федерации»): размещение</w:t>
            </w:r>
            <w:r>
              <w:rPr>
                <w:rStyle w:val="21"/>
              </w:rPr>
              <w:t xml:space="preserve"> объектов электросетевого хозяйства, являющихся объектами местного значения, необходимых для технологического присоединения объекта капитального строительства к сетям</w:t>
            </w:r>
            <w:proofErr w:type="gramEnd"/>
            <w:r>
              <w:rPr>
                <w:rStyle w:val="21"/>
              </w:rPr>
              <w:t xml:space="preserve"> инженерно-технологического обеспечения (электроснабжение насосных станций (далее </w:t>
            </w:r>
            <w:proofErr w:type="gramStart"/>
            <w:r>
              <w:rPr>
                <w:rStyle w:val="21"/>
              </w:rPr>
              <w:t>-Л</w:t>
            </w:r>
            <w:proofErr w:type="gramEnd"/>
            <w:r>
              <w:rPr>
                <w:rStyle w:val="21"/>
              </w:rPr>
              <w:t xml:space="preserve">ЭП)), </w:t>
            </w:r>
            <w:r>
              <w:rPr>
                <w:rStyle w:val="21"/>
              </w:rPr>
              <w:t xml:space="preserve">расположенных в Волгоградской области, </w:t>
            </w:r>
            <w:proofErr w:type="spellStart"/>
            <w:r>
              <w:rPr>
                <w:rStyle w:val="21"/>
              </w:rPr>
              <w:t>Светлоярский</w:t>
            </w:r>
            <w:proofErr w:type="spellEnd"/>
            <w:r>
              <w:rPr>
                <w:rStyle w:val="21"/>
              </w:rPr>
              <w:t xml:space="preserve"> район, территориальные границы </w:t>
            </w:r>
            <w:proofErr w:type="spellStart"/>
            <w:r>
              <w:rPr>
                <w:rStyle w:val="21"/>
              </w:rPr>
              <w:t>Большечапурниковского</w:t>
            </w:r>
            <w:proofErr w:type="spellEnd"/>
            <w:r>
              <w:rPr>
                <w:rStyle w:val="21"/>
              </w:rPr>
              <w:t xml:space="preserve"> сельсовета, прилегающего к юго-западной границе с. Большие </w:t>
            </w:r>
            <w:proofErr w:type="spellStart"/>
            <w:r>
              <w:rPr>
                <w:rStyle w:val="21"/>
              </w:rPr>
              <w:t>Чапурники</w:t>
            </w:r>
            <w:proofErr w:type="spellEnd"/>
            <w:r>
              <w:rPr>
                <w:rStyle w:val="21"/>
              </w:rPr>
              <w:t>.</w:t>
            </w:r>
          </w:p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74" w:lineRule="exact"/>
              <w:jc w:val="both"/>
            </w:pPr>
            <w:r>
              <w:rPr>
                <w:rStyle w:val="21"/>
              </w:rPr>
              <w:t>Объект: «ВЛИ-0,4кВ от ТП-10/0,4кВ» обеспечивает подключение (технологические прис</w:t>
            </w:r>
            <w:r>
              <w:rPr>
                <w:rStyle w:val="21"/>
              </w:rPr>
              <w:t xml:space="preserve">оединение) малоэтажных жилых застроек (индивидуальный жилой дом, садовый/дачный дом), </w:t>
            </w:r>
            <w:proofErr w:type="spellStart"/>
            <w:r>
              <w:rPr>
                <w:rStyle w:val="21"/>
              </w:rPr>
              <w:t>энергопринимающих</w:t>
            </w:r>
            <w:proofErr w:type="spellEnd"/>
            <w:r>
              <w:rPr>
                <w:rStyle w:val="21"/>
              </w:rPr>
              <w:t xml:space="preserve"> устройств заявителей к сетям филиала ПАО «</w:t>
            </w:r>
            <w:proofErr w:type="spellStart"/>
            <w:r>
              <w:rPr>
                <w:rStyle w:val="21"/>
              </w:rPr>
              <w:t>Россети</w:t>
            </w:r>
            <w:proofErr w:type="spellEnd"/>
            <w:r>
              <w:rPr>
                <w:rStyle w:val="21"/>
              </w:rPr>
              <w:t xml:space="preserve"> Юг»- Волгоградэнерго»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ind w:left="220"/>
            </w:pPr>
            <w:r>
              <w:rPr>
                <w:rStyle w:val="21"/>
              </w:rPr>
              <w:t>5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jc w:val="both"/>
            </w:pPr>
            <w:r>
              <w:rPr>
                <w:rStyle w:val="21"/>
              </w:rPr>
              <w:t>Испрашиваемый срок публичного сервитута 49 лет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305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20" w:lineRule="exact"/>
              <w:ind w:left="220"/>
            </w:pPr>
            <w:r>
              <w:rPr>
                <w:rStyle w:val="21"/>
              </w:rPr>
              <w:t>6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74" w:lineRule="exact"/>
              <w:jc w:val="both"/>
            </w:pPr>
            <w:r>
              <w:rPr>
                <w:rStyle w:val="21"/>
              </w:rPr>
              <w:t xml:space="preserve">Срок, в течение которого в </w:t>
            </w:r>
            <w:r>
              <w:rPr>
                <w:rStyle w:val="21"/>
              </w:rPr>
              <w:t>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</w:t>
            </w:r>
            <w:r>
              <w:rPr>
                <w:rStyle w:val="21"/>
              </w:rPr>
              <w:t xml:space="preserve">ссийской Федерации невозможно или </w:t>
            </w:r>
            <w:proofErr w:type="gramStart"/>
            <w:r>
              <w:rPr>
                <w:rStyle w:val="21"/>
              </w:rPr>
              <w:t>существенно затруднено</w:t>
            </w:r>
            <w:proofErr w:type="gramEnd"/>
            <w:r>
              <w:rPr>
                <w:rStyle w:val="21"/>
              </w:rPr>
              <w:t xml:space="preserve"> (при возникновении таких обстоятельств).</w:t>
            </w:r>
          </w:p>
          <w:p w:rsidR="00786DA7" w:rsidRDefault="00AF4AA9">
            <w:pPr>
              <w:pStyle w:val="20"/>
              <w:framePr w:w="10296" w:h="14717" w:wrap="none" w:vAnchor="page" w:hAnchor="page" w:x="875" w:y="1135"/>
              <w:shd w:val="clear" w:color="auto" w:fill="auto"/>
              <w:spacing w:after="0" w:line="274" w:lineRule="exact"/>
            </w:pPr>
            <w:r>
              <w:rPr>
                <w:rStyle w:val="21"/>
              </w:rPr>
              <w:t>Так как ЛЭП объект вновь строящийся, использование земельного участка (его части) и (или) планируемого к расположению на нем объекта недвижимости будет затруд</w:t>
            </w:r>
            <w:r>
              <w:rPr>
                <w:rStyle w:val="21"/>
              </w:rPr>
              <w:t xml:space="preserve">нено только на период строительства, при предотвращении и устранении аварийных ситуаций. Капитальный ремонт объекта электрохозяйства производиться с уведомления собственников (землепользователей, землевладельцев, арендаторов) земельных участков 1 раз в 12 </w:t>
            </w:r>
            <w:r>
              <w:rPr>
                <w:rStyle w:val="21"/>
              </w:rPr>
              <w:t>лет (продолжительность не превышает один год).</w:t>
            </w:r>
          </w:p>
        </w:tc>
      </w:tr>
    </w:tbl>
    <w:p w:rsidR="00786DA7" w:rsidRDefault="00786DA7">
      <w:pPr>
        <w:rPr>
          <w:sz w:val="2"/>
          <w:szCs w:val="2"/>
        </w:rPr>
        <w:sectPr w:rsidR="00786DA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4872"/>
        <w:gridCol w:w="4882"/>
      </w:tblGrid>
      <w:tr w:rsidR="00786DA7">
        <w:tblPrEx>
          <w:tblCellMar>
            <w:top w:w="0" w:type="dxa"/>
            <w:bottom w:w="0" w:type="dxa"/>
          </w:tblCellMar>
        </w:tblPrEx>
        <w:trPr>
          <w:trHeight w:hRule="exact" w:val="6912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20" w:lineRule="exact"/>
              <w:ind w:left="200"/>
            </w:pPr>
            <w:r>
              <w:rPr>
                <w:rStyle w:val="21"/>
              </w:rPr>
              <w:lastRenderedPageBreak/>
              <w:t>7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74" w:lineRule="exact"/>
              <w:jc w:val="both"/>
            </w:pPr>
            <w:proofErr w:type="gramStart"/>
            <w:r>
              <w:rPr>
                <w:rStyle w:val="21"/>
              </w:rPr>
              <w:t xml:space="preserve">Обоснование необходимости установления публичного сервитута: необходимость выполнения обязательств по договору об осуществлении технологического присоединения </w:t>
            </w:r>
            <w:proofErr w:type="spellStart"/>
            <w:r>
              <w:rPr>
                <w:rStyle w:val="21"/>
              </w:rPr>
              <w:t>энергопринимающих</w:t>
            </w:r>
            <w:proofErr w:type="spellEnd"/>
            <w:r>
              <w:rPr>
                <w:rStyle w:val="21"/>
              </w:rPr>
              <w:t xml:space="preserve"> </w:t>
            </w:r>
            <w:r>
              <w:rPr>
                <w:rStyle w:val="21"/>
              </w:rPr>
              <w:t>устройств заявителей к электрическим сетям филиала ПАО «</w:t>
            </w:r>
            <w:proofErr w:type="spellStart"/>
            <w:r>
              <w:rPr>
                <w:rStyle w:val="21"/>
              </w:rPr>
              <w:t>Россети</w:t>
            </w:r>
            <w:proofErr w:type="spellEnd"/>
            <w:r>
              <w:rPr>
                <w:rStyle w:val="21"/>
              </w:rPr>
              <w:t xml:space="preserve"> Юг» - «Волгоградэнерго», а также исполнения Постановления Правительства Российской Федерации от 27.12.2004 № 861 «Об утверждении Правил недискриминационного доступа к услугам по передаче элект</w:t>
            </w:r>
            <w:r>
              <w:rPr>
                <w:rStyle w:val="21"/>
              </w:rPr>
              <w:t>рической энергии и оказания этих услуг, Правил недискриминационного доступа к услугам по оперативно-диспетчерскому управлению в электроэнергетике</w:t>
            </w:r>
            <w:proofErr w:type="gramEnd"/>
            <w:r>
              <w:rPr>
                <w:rStyle w:val="21"/>
              </w:rPr>
              <w:t xml:space="preserve"> оказания этих услуг, Правил недискриминационного доступа к услугам администратора торговой системы оптового ры</w:t>
            </w:r>
            <w:r>
              <w:rPr>
                <w:rStyle w:val="21"/>
              </w:rPr>
              <w:t xml:space="preserve">нка и оказания этих услуг и Правил технологического присоединения </w:t>
            </w:r>
            <w:proofErr w:type="spellStart"/>
            <w:r>
              <w:rPr>
                <w:rStyle w:val="21"/>
              </w:rPr>
              <w:t>энергопринимающих</w:t>
            </w:r>
            <w:proofErr w:type="spellEnd"/>
            <w:r>
              <w:rPr>
                <w:rStyle w:val="21"/>
              </w:rPr>
      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</w:t>
            </w:r>
            <w:r>
              <w:rPr>
                <w:rStyle w:val="21"/>
              </w:rPr>
              <w:t xml:space="preserve"> и иным лицам, к электрическим сетям».</w:t>
            </w:r>
          </w:p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74" w:lineRule="exact"/>
            </w:pPr>
            <w:r>
              <w:rPr>
                <w:rStyle w:val="21"/>
              </w:rPr>
              <w:t>Филиалом ПАО «</w:t>
            </w:r>
            <w:proofErr w:type="spellStart"/>
            <w:r>
              <w:rPr>
                <w:rStyle w:val="21"/>
              </w:rPr>
              <w:t>Россети</w:t>
            </w:r>
            <w:proofErr w:type="spellEnd"/>
            <w:r>
              <w:rPr>
                <w:rStyle w:val="21"/>
              </w:rPr>
              <w:t xml:space="preserve"> Юг» - «Волгоградэнерго» заключены с заявителями договоры об осуществлении технологического присоединения к электрическим сетям № 34-1-21-00610133 от 27.10.2021 № 34-1-22-00661855 от 01.08.2022 г </w:t>
            </w:r>
            <w:r>
              <w:rPr>
                <w:rStyle w:val="21"/>
              </w:rPr>
              <w:t>№ 34-1-22-00680797 от 16.12.2022 г.</w:t>
            </w:r>
          </w:p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74" w:lineRule="exact"/>
              <w:jc w:val="both"/>
            </w:pPr>
            <w:proofErr w:type="gramStart"/>
            <w:r>
              <w:rPr>
                <w:rStyle w:val="21"/>
              </w:rPr>
              <w:t xml:space="preserve">Графическое описание местоположения границ публичного сервитута составлено с использованием сведений кадастровых планов территорий, единой электронной картографической основы и иных материалов, содержащихся в </w:t>
            </w:r>
            <w:r>
              <w:rPr>
                <w:rStyle w:val="21"/>
              </w:rPr>
              <w:t>государственных фондах пространственных данных, а также данных, полученных по результатам работ по определению местоположения границ публичного сервитута и состоит из схемы расположения границ публичного сервитута и описания границ публичного сервитута, со</w:t>
            </w:r>
            <w:r>
              <w:rPr>
                <w:rStyle w:val="21"/>
              </w:rPr>
              <w:t>держащее координаты характерных точек границ публичного сервитута.</w:t>
            </w:r>
            <w:proofErr w:type="gramEnd"/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222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20" w:lineRule="exact"/>
              <w:ind w:left="200"/>
            </w:pPr>
            <w:r>
              <w:rPr>
                <w:rStyle w:val="21"/>
              </w:rPr>
              <w:t>8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74" w:lineRule="exact"/>
              <w:jc w:val="both"/>
            </w:pPr>
            <w:proofErr w:type="gramStart"/>
            <w:r>
              <w:rPr>
                <w:rStyle w:val="21"/>
              </w:rPr>
      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</w:t>
            </w:r>
            <w:r>
              <w:rPr>
                <w:rStyle w:val="21"/>
              </w:rPr>
              <w:t>ся собственником указанного инженерного сооружения (в данном случае указываются сведения в объеме, предусмотренном пунктом 2 настоящей Формы) (заполняется в случае, если ходатайство об установлении публичного сервитута подается с целью установления сервиту</w:t>
            </w:r>
            <w:r>
              <w:rPr>
                <w:rStyle w:val="21"/>
              </w:rPr>
              <w:t>та в целях реконструкции инженерного сооружения, которое</w:t>
            </w:r>
            <w:proofErr w:type="gramEnd"/>
            <w:r>
              <w:rPr>
                <w:rStyle w:val="21"/>
              </w:rPr>
              <w:t xml:space="preserve"> переносится в связи с изъятием такого земельного участка для государственных или муниципальных нужд): нет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1387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20" w:lineRule="exact"/>
              <w:ind w:left="200"/>
            </w:pPr>
            <w:r>
              <w:rPr>
                <w:rStyle w:val="21"/>
              </w:rPr>
              <w:t>9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74" w:lineRule="exact"/>
              <w:jc w:val="both"/>
            </w:pPr>
            <w:r>
              <w:rPr>
                <w:rStyle w:val="21"/>
              </w:rPr>
              <w:t xml:space="preserve">Кадастровые номера земельных участков (при их наличии), в отношении которых испрашивается </w:t>
            </w:r>
            <w:r>
              <w:rPr>
                <w:rStyle w:val="21"/>
              </w:rPr>
              <w:t xml:space="preserve">публичный </w:t>
            </w:r>
            <w:proofErr w:type="gramStart"/>
            <w:r>
              <w:rPr>
                <w:rStyle w:val="21"/>
              </w:rPr>
              <w:t>сервитут</w:t>
            </w:r>
            <w:proofErr w:type="gramEnd"/>
            <w:r>
              <w:rPr>
                <w:rStyle w:val="21"/>
              </w:rPr>
              <w:t xml:space="preserve"> и границы которых внесены в Единый государственный реестр недвижимости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20" w:lineRule="exact"/>
              <w:ind w:left="180"/>
            </w:pPr>
            <w:r>
              <w:rPr>
                <w:rStyle w:val="21"/>
              </w:rPr>
              <w:t>34:26:040101:69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20" w:lineRule="exact"/>
              <w:ind w:left="200"/>
            </w:pPr>
            <w:r>
              <w:rPr>
                <w:rStyle w:val="21"/>
              </w:rPr>
              <w:t>10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74" w:lineRule="exact"/>
              <w:jc w:val="both"/>
            </w:pPr>
            <w:r>
              <w:rPr>
                <w:rStyle w:val="21"/>
              </w:rPr>
              <w:t xml:space="preserve">Вид права, на котором инженерные сооружения принадлежит заявителю (если подано ходатайство об установлении публичного сервитута в целях </w:t>
            </w:r>
            <w:r>
              <w:rPr>
                <w:rStyle w:val="21"/>
              </w:rPr>
              <w:t>реконструкции или эксплуатации инженерного сооружения): нет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20" w:lineRule="exact"/>
              <w:ind w:left="200"/>
            </w:pPr>
            <w:r>
              <w:rPr>
                <w:rStyle w:val="21"/>
              </w:rPr>
              <w:t>11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20" w:lineRule="exact"/>
              <w:jc w:val="both"/>
            </w:pPr>
            <w:r>
              <w:rPr>
                <w:rStyle w:val="21"/>
              </w:rPr>
              <w:t>Сведения о способах представления результатов рассмотрения ходатайства: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DA7" w:rsidRDefault="00786DA7">
            <w:pPr>
              <w:framePr w:w="10296" w:h="14443" w:wrap="none" w:vAnchor="page" w:hAnchor="page" w:x="875" w:y="1135"/>
              <w:rPr>
                <w:sz w:val="10"/>
                <w:szCs w:val="10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74" w:lineRule="exact"/>
              <w:jc w:val="both"/>
            </w:pPr>
            <w:r>
              <w:rPr>
                <w:rStyle w:val="21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20" w:lineRule="exact"/>
              <w:jc w:val="center"/>
            </w:pPr>
            <w:r>
              <w:rPr>
                <w:rStyle w:val="21"/>
                <w:vertAlign w:val="superscript"/>
              </w:rPr>
              <w:t>Да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1114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DA7" w:rsidRDefault="00786DA7">
            <w:pPr>
              <w:framePr w:w="10296" w:h="14443" w:wrap="none" w:vAnchor="page" w:hAnchor="page" w:x="875" w:y="1135"/>
              <w:rPr>
                <w:sz w:val="10"/>
                <w:szCs w:val="10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74" w:lineRule="exact"/>
              <w:jc w:val="both"/>
            </w:pPr>
            <w:r>
              <w:rPr>
                <w:rStyle w:val="21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20" w:lineRule="exact"/>
              <w:jc w:val="center"/>
            </w:pPr>
            <w:r>
              <w:rPr>
                <w:rStyle w:val="21"/>
                <w:vertAlign w:val="superscript"/>
              </w:rPr>
              <w:t>Да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84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20" w:lineRule="exact"/>
              <w:ind w:left="200"/>
            </w:pPr>
            <w:r>
              <w:rPr>
                <w:rStyle w:val="21"/>
              </w:rPr>
              <w:t>12</w:t>
            </w:r>
          </w:p>
        </w:tc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74" w:lineRule="exact"/>
              <w:jc w:val="both"/>
            </w:pPr>
            <w:r>
              <w:rPr>
                <w:rStyle w:val="21"/>
              </w:rPr>
              <w:t>Документы, прилагаемые к ходатайству:</w:t>
            </w:r>
          </w:p>
          <w:p w:rsidR="00786DA7" w:rsidRDefault="00AF4AA9">
            <w:pPr>
              <w:pStyle w:val="20"/>
              <w:framePr w:w="10296" w:h="14443" w:wrap="none" w:vAnchor="page" w:hAnchor="page" w:x="875" w:y="1135"/>
              <w:shd w:val="clear" w:color="auto" w:fill="auto"/>
              <w:spacing w:after="0" w:line="274" w:lineRule="exact"/>
              <w:jc w:val="both"/>
            </w:pPr>
            <w:r>
              <w:rPr>
                <w:rStyle w:val="21"/>
              </w:rPr>
              <w:t>1. Подготовленные в форме электронного документа сведения о границах публичного</w:t>
            </w:r>
            <w:r>
              <w:rPr>
                <w:rStyle w:val="21"/>
              </w:rPr>
              <w:t xml:space="preserve"> сервитута, включающие графическое описание местоположения границ публичного</w:t>
            </w:r>
          </w:p>
        </w:tc>
      </w:tr>
    </w:tbl>
    <w:p w:rsidR="00786DA7" w:rsidRDefault="00786DA7">
      <w:pPr>
        <w:rPr>
          <w:sz w:val="2"/>
          <w:szCs w:val="2"/>
        </w:rPr>
        <w:sectPr w:rsidR="00786DA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9754"/>
      </w:tblGrid>
      <w:tr w:rsidR="00786DA7">
        <w:tblPrEx>
          <w:tblCellMar>
            <w:top w:w="0" w:type="dxa"/>
            <w:bottom w:w="0" w:type="dxa"/>
          </w:tblCellMar>
        </w:tblPrEx>
        <w:trPr>
          <w:trHeight w:hRule="exact" w:val="38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DA7" w:rsidRDefault="00786DA7">
            <w:pPr>
              <w:framePr w:w="10296" w:h="6667" w:wrap="none" w:vAnchor="page" w:hAnchor="page" w:x="875" w:y="1135"/>
              <w:rPr>
                <w:sz w:val="10"/>
                <w:szCs w:val="10"/>
              </w:rPr>
            </w:pP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6667" w:wrap="none" w:vAnchor="page" w:hAnchor="page" w:x="875" w:y="1135"/>
              <w:shd w:val="clear" w:color="auto" w:fill="auto"/>
              <w:spacing w:after="0" w:line="274" w:lineRule="exact"/>
              <w:jc w:val="both"/>
            </w:pPr>
            <w:r>
              <w:rPr>
                <w:rStyle w:val="21"/>
              </w:rPr>
              <w:t xml:space="preserve">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 </w:t>
            </w:r>
            <w:r>
              <w:rPr>
                <w:rStyle w:val="21"/>
              </w:rPr>
              <w:t>(</w:t>
            </w:r>
            <w:proofErr w:type="spellStart"/>
            <w:r>
              <w:rPr>
                <w:rStyle w:val="21"/>
              </w:rPr>
              <w:t>пп</w:t>
            </w:r>
            <w:proofErr w:type="spellEnd"/>
            <w:r>
              <w:rPr>
                <w:rStyle w:val="21"/>
              </w:rPr>
              <w:t>. 1 п. 5 ст. 39.41 ЗК РФ);</w:t>
            </w:r>
          </w:p>
          <w:p w:rsidR="00786DA7" w:rsidRDefault="00AF4AA9">
            <w:pPr>
              <w:pStyle w:val="20"/>
              <w:framePr w:w="10296" w:h="6667" w:wrap="none" w:vAnchor="page" w:hAnchor="page" w:x="875" w:y="1135"/>
              <w:shd w:val="clear" w:color="auto" w:fill="auto"/>
              <w:spacing w:after="0" w:line="274" w:lineRule="exact"/>
              <w:jc w:val="both"/>
            </w:pPr>
            <w:r>
              <w:rPr>
                <w:rStyle w:val="21"/>
              </w:rPr>
              <w:t>2.Доверенность на Криво Игоря Николаевича №90-23 от 25.05.2023г.</w:t>
            </w:r>
          </w:p>
          <w:p w:rsidR="00786DA7" w:rsidRDefault="00AF4AA9">
            <w:pPr>
              <w:pStyle w:val="20"/>
              <w:framePr w:w="10296" w:h="6667" w:wrap="none" w:vAnchor="page" w:hAnchor="page" w:x="875" w:y="1135"/>
              <w:shd w:val="clear" w:color="auto" w:fill="auto"/>
              <w:spacing w:after="0" w:line="274" w:lineRule="exact"/>
              <w:jc w:val="both"/>
            </w:pPr>
            <w:r>
              <w:rPr>
                <w:rStyle w:val="21"/>
              </w:rPr>
              <w:t>3 . Копия паспорта Криво Игоря Николаевича</w:t>
            </w:r>
          </w:p>
          <w:p w:rsidR="00786DA7" w:rsidRDefault="00AF4AA9">
            <w:pPr>
              <w:pStyle w:val="20"/>
              <w:framePr w:w="10296" w:h="6667" w:wrap="none" w:vAnchor="page" w:hAnchor="page" w:x="875" w:y="1135"/>
              <w:numPr>
                <w:ilvl w:val="0"/>
                <w:numId w:val="1"/>
              </w:numPr>
              <w:shd w:val="clear" w:color="auto" w:fill="auto"/>
              <w:tabs>
                <w:tab w:val="left" w:pos="187"/>
              </w:tabs>
              <w:spacing w:after="0" w:line="274" w:lineRule="exact"/>
              <w:jc w:val="both"/>
            </w:pPr>
            <w:r>
              <w:rPr>
                <w:rStyle w:val="21"/>
              </w:rPr>
              <w:t xml:space="preserve">Технические условия на присоединение к электрическим сетям № ВР2-178/2021 </w:t>
            </w:r>
            <w:proofErr w:type="gramStart"/>
            <w:r>
              <w:rPr>
                <w:rStyle w:val="21"/>
              </w:rPr>
              <w:t>от</w:t>
            </w:r>
            <w:proofErr w:type="gramEnd"/>
          </w:p>
          <w:p w:rsidR="00786DA7" w:rsidRDefault="00AF4AA9">
            <w:pPr>
              <w:pStyle w:val="20"/>
              <w:framePr w:w="10296" w:h="6667" w:wrap="none" w:vAnchor="page" w:hAnchor="page" w:x="875" w:y="1135"/>
              <w:numPr>
                <w:ilvl w:val="0"/>
                <w:numId w:val="2"/>
              </w:numPr>
              <w:shd w:val="clear" w:color="auto" w:fill="auto"/>
              <w:tabs>
                <w:tab w:val="left" w:pos="1147"/>
              </w:tabs>
              <w:spacing w:after="0" w:line="274" w:lineRule="exact"/>
              <w:jc w:val="both"/>
            </w:pPr>
            <w:proofErr w:type="gramStart"/>
            <w:r>
              <w:rPr>
                <w:rStyle w:val="21"/>
              </w:rPr>
              <w:t>г</w:t>
            </w:r>
            <w:proofErr w:type="gramEnd"/>
            <w:r>
              <w:rPr>
                <w:rStyle w:val="21"/>
              </w:rPr>
              <w:t xml:space="preserve"> (приложение к договору № </w:t>
            </w:r>
            <w:r>
              <w:rPr>
                <w:rStyle w:val="21"/>
              </w:rPr>
              <w:t>34-1-21-00610133 от 27.10.2021 г.)</w:t>
            </w:r>
          </w:p>
          <w:p w:rsidR="00786DA7" w:rsidRDefault="00AF4AA9">
            <w:pPr>
              <w:pStyle w:val="20"/>
              <w:framePr w:w="10296" w:h="6667" w:wrap="none" w:vAnchor="page" w:hAnchor="page" w:x="875" w:y="1135"/>
              <w:numPr>
                <w:ilvl w:val="0"/>
                <w:numId w:val="1"/>
              </w:numPr>
              <w:shd w:val="clear" w:color="auto" w:fill="auto"/>
              <w:tabs>
                <w:tab w:val="left" w:pos="178"/>
              </w:tabs>
              <w:spacing w:after="0" w:line="274" w:lineRule="exact"/>
              <w:jc w:val="both"/>
            </w:pPr>
            <w:r>
              <w:rPr>
                <w:rStyle w:val="21"/>
              </w:rPr>
              <w:t xml:space="preserve">Технические условия на присоединение к электрическим сетям № ВР2-136/2022/1 </w:t>
            </w:r>
            <w:proofErr w:type="gramStart"/>
            <w:r>
              <w:rPr>
                <w:rStyle w:val="21"/>
              </w:rPr>
              <w:t>от</w:t>
            </w:r>
            <w:proofErr w:type="gramEnd"/>
          </w:p>
          <w:p w:rsidR="00786DA7" w:rsidRDefault="00AF4AA9">
            <w:pPr>
              <w:pStyle w:val="20"/>
              <w:framePr w:w="10296" w:h="6667" w:wrap="none" w:vAnchor="page" w:hAnchor="page" w:x="875" w:y="1135"/>
              <w:numPr>
                <w:ilvl w:val="0"/>
                <w:numId w:val="3"/>
              </w:numPr>
              <w:shd w:val="clear" w:color="auto" w:fill="auto"/>
              <w:tabs>
                <w:tab w:val="left" w:pos="1123"/>
              </w:tabs>
              <w:spacing w:after="0" w:line="274" w:lineRule="exact"/>
              <w:jc w:val="both"/>
            </w:pPr>
            <w:r>
              <w:rPr>
                <w:rStyle w:val="21"/>
              </w:rPr>
              <w:t>г. (приложение к договору № 34-1-22-00661855 от 01.08.2022 г.)</w:t>
            </w:r>
          </w:p>
          <w:p w:rsidR="00786DA7" w:rsidRDefault="00AF4AA9">
            <w:pPr>
              <w:pStyle w:val="20"/>
              <w:framePr w:w="10296" w:h="6667" w:wrap="none" w:vAnchor="page" w:hAnchor="page" w:x="875" w:y="1135"/>
              <w:numPr>
                <w:ilvl w:val="0"/>
                <w:numId w:val="1"/>
              </w:numPr>
              <w:shd w:val="clear" w:color="auto" w:fill="auto"/>
              <w:tabs>
                <w:tab w:val="left" w:pos="182"/>
              </w:tabs>
              <w:spacing w:after="0" w:line="274" w:lineRule="exact"/>
              <w:jc w:val="both"/>
            </w:pPr>
            <w:r>
              <w:rPr>
                <w:rStyle w:val="21"/>
              </w:rPr>
              <w:t xml:space="preserve">Технические условия на присоединение к электрическим сетям № ВР2-206/2022 </w:t>
            </w:r>
            <w:proofErr w:type="gramStart"/>
            <w:r>
              <w:rPr>
                <w:rStyle w:val="21"/>
              </w:rPr>
              <w:t>от</w:t>
            </w:r>
            <w:proofErr w:type="gramEnd"/>
          </w:p>
          <w:p w:rsidR="00786DA7" w:rsidRDefault="00AF4AA9">
            <w:pPr>
              <w:pStyle w:val="20"/>
              <w:framePr w:w="10296" w:h="6667" w:wrap="none" w:vAnchor="page" w:hAnchor="page" w:x="875" w:y="1135"/>
              <w:numPr>
                <w:ilvl w:val="0"/>
                <w:numId w:val="4"/>
              </w:numPr>
              <w:shd w:val="clear" w:color="auto" w:fill="auto"/>
              <w:tabs>
                <w:tab w:val="left" w:pos="1123"/>
              </w:tabs>
              <w:spacing w:after="0" w:line="274" w:lineRule="exact"/>
              <w:jc w:val="both"/>
            </w:pPr>
            <w:proofErr w:type="gramStart"/>
            <w:r>
              <w:rPr>
                <w:rStyle w:val="21"/>
              </w:rPr>
              <w:t>г.</w:t>
            </w:r>
            <w:r>
              <w:rPr>
                <w:rStyle w:val="21"/>
              </w:rPr>
              <w:t xml:space="preserve"> (приложение к договору № 34-1-22-00680797 от 16.12.2022 г.</w:t>
            </w:r>
            <w:proofErr w:type="gramEnd"/>
          </w:p>
          <w:p w:rsidR="00786DA7" w:rsidRDefault="00AF4AA9">
            <w:pPr>
              <w:pStyle w:val="20"/>
              <w:framePr w:w="10296" w:h="6667" w:wrap="none" w:vAnchor="page" w:hAnchor="page" w:x="875" w:y="1135"/>
              <w:numPr>
                <w:ilvl w:val="0"/>
                <w:numId w:val="1"/>
              </w:numPr>
              <w:shd w:val="clear" w:color="auto" w:fill="auto"/>
              <w:tabs>
                <w:tab w:val="left" w:pos="240"/>
              </w:tabs>
              <w:spacing w:after="0" w:line="274" w:lineRule="exact"/>
              <w:jc w:val="both"/>
            </w:pPr>
            <w:r>
              <w:rPr>
                <w:rStyle w:val="21"/>
              </w:rPr>
              <w:t>Письмо (Согласие) ФБУ «Администрация Волго-Донского бассейна внутренних водных путей» об установлении публичного сервитута на части земельного участка с кадастровым номером 34:26:040101:69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1666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DA7" w:rsidRDefault="00AF4AA9">
            <w:pPr>
              <w:pStyle w:val="20"/>
              <w:framePr w:w="10296" w:h="6667" w:wrap="none" w:vAnchor="page" w:hAnchor="page" w:x="875" w:y="1135"/>
              <w:shd w:val="clear" w:color="auto" w:fill="auto"/>
              <w:spacing w:after="0" w:line="220" w:lineRule="exact"/>
              <w:ind w:left="180"/>
            </w:pPr>
            <w:r>
              <w:rPr>
                <w:rStyle w:val="21"/>
              </w:rPr>
              <w:t>13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6667" w:wrap="none" w:vAnchor="page" w:hAnchor="page" w:x="875" w:y="1135"/>
              <w:shd w:val="clear" w:color="auto" w:fill="auto"/>
              <w:spacing w:after="0" w:line="274" w:lineRule="exact"/>
              <w:jc w:val="both"/>
            </w:pPr>
            <w:proofErr w:type="gramStart"/>
            <w:r>
              <w:rPr>
                <w:rStyle w:val="21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</w:t>
            </w:r>
            <w:r>
              <w:rPr>
                <w:rStyle w:val="21"/>
              </w:rPr>
              <w:t>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  <w:proofErr w:type="gramEnd"/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1123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6DA7" w:rsidRDefault="00AF4AA9">
            <w:pPr>
              <w:pStyle w:val="20"/>
              <w:framePr w:w="10296" w:h="6667" w:wrap="none" w:vAnchor="page" w:hAnchor="page" w:x="875" w:y="1135"/>
              <w:shd w:val="clear" w:color="auto" w:fill="auto"/>
              <w:spacing w:after="0" w:line="220" w:lineRule="exact"/>
              <w:ind w:left="180"/>
            </w:pPr>
            <w:r>
              <w:rPr>
                <w:rStyle w:val="21"/>
              </w:rPr>
              <w:t>14</w:t>
            </w:r>
          </w:p>
        </w:tc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10296" w:h="6667" w:wrap="none" w:vAnchor="page" w:hAnchor="page" w:x="875" w:y="1135"/>
              <w:shd w:val="clear" w:color="auto" w:fill="auto"/>
              <w:spacing w:after="0" w:line="278" w:lineRule="exact"/>
              <w:ind w:left="180"/>
            </w:pPr>
            <w:r>
              <w:rPr>
                <w:rStyle w:val="21"/>
              </w:rPr>
              <w:t>Подтверждаю, что сведения, указанные в настоящем ходатайстве, на дату представления ходата</w:t>
            </w:r>
            <w:r>
              <w:rPr>
                <w:rStyle w:val="21"/>
              </w:rPr>
              <w:t>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</w:tr>
    </w:tbl>
    <w:p w:rsidR="00786DA7" w:rsidRDefault="00AF4AA9">
      <w:pPr>
        <w:framePr w:wrap="none" w:vAnchor="page" w:hAnchor="page" w:x="990" w:y="8109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"C:\\Users\\Pro\\Desktop\\Работа\\публичный сервитут\\ИП Криво- СНТ Гидротехник 0,4 кВ от ТП-100,4 кВ\\media\\image1.jpeg" \* MERGEFORMATINET</w:instrText>
      </w:r>
      <w:r>
        <w:instrText xml:space="preserve"> </w:instrText>
      </w:r>
      <w:r>
        <w:fldChar w:fldCharType="separate"/>
      </w:r>
      <w:r w:rsidR="00DB509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2.8pt;height:117.7pt">
            <v:imagedata r:id="rId8" r:href="rId9"/>
          </v:shape>
        </w:pict>
      </w:r>
      <w:r>
        <w:fldChar w:fldCharType="end"/>
      </w:r>
    </w:p>
    <w:p w:rsidR="00786DA7" w:rsidRDefault="00AF4AA9">
      <w:pPr>
        <w:pStyle w:val="30"/>
        <w:framePr w:w="2098" w:h="606" w:hRule="exact" w:wrap="none" w:vAnchor="page" w:hAnchor="page" w:x="7369" w:y="9152"/>
        <w:shd w:val="clear" w:color="auto" w:fill="auto"/>
      </w:pPr>
      <w:r>
        <w:rPr>
          <w:rStyle w:val="311pt"/>
        </w:rPr>
        <w:t xml:space="preserve">«24» июля 2023 г </w:t>
      </w:r>
      <w:r>
        <w:t>(дата подачи заявления)</w:t>
      </w:r>
    </w:p>
    <w:p w:rsidR="00786DA7" w:rsidRDefault="00786DA7">
      <w:pPr>
        <w:rPr>
          <w:sz w:val="2"/>
          <w:szCs w:val="2"/>
        </w:rPr>
        <w:sectPr w:rsidR="00786DA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86DA7" w:rsidRDefault="00AF4AA9">
      <w:pPr>
        <w:pStyle w:val="a5"/>
        <w:framePr w:w="13183" w:h="1486" w:hRule="exact" w:wrap="none" w:vAnchor="page" w:hAnchor="page" w:x="4962" w:y="663"/>
        <w:shd w:val="clear" w:color="auto" w:fill="auto"/>
        <w:ind w:right="20"/>
      </w:pPr>
      <w:r>
        <w:lastRenderedPageBreak/>
        <w:t>Схема расположения границ</w:t>
      </w:r>
      <w:r>
        <w:br/>
        <w:t>публ</w:t>
      </w:r>
      <w:r>
        <w:t xml:space="preserve">ичного сервитута </w:t>
      </w:r>
      <w:proofErr w:type="gramStart"/>
      <w:r>
        <w:t>для</w:t>
      </w:r>
      <w:proofErr w:type="gramEnd"/>
      <w:r>
        <w:t xml:space="preserve"> </w:t>
      </w:r>
      <w:proofErr w:type="gramStart"/>
      <w:r>
        <w:t>размещение</w:t>
      </w:r>
      <w:proofErr w:type="gramEnd"/>
      <w:r>
        <w:t xml:space="preserve"> объекта:</w:t>
      </w:r>
    </w:p>
    <w:p w:rsidR="00786DA7" w:rsidRDefault="00AF4AA9">
      <w:pPr>
        <w:pStyle w:val="23"/>
        <w:framePr w:w="13183" w:h="1486" w:hRule="exact" w:wrap="none" w:vAnchor="page" w:hAnchor="page" w:x="4962" w:y="663"/>
        <w:shd w:val="clear" w:color="auto" w:fill="auto"/>
        <w:ind w:right="20"/>
      </w:pPr>
      <w:r>
        <w:t xml:space="preserve">” ВЛИ-0,4 </w:t>
      </w:r>
      <w:proofErr w:type="spellStart"/>
      <w:r>
        <w:t>кВ</w:t>
      </w:r>
      <w:proofErr w:type="spellEnd"/>
      <w:r>
        <w:t xml:space="preserve"> от ТП-10/0,4кВ”</w:t>
      </w:r>
      <w:r>
        <w:br/>
      </w:r>
      <w:r>
        <w:rPr>
          <w:rStyle w:val="24"/>
        </w:rPr>
        <w:t>расположенного по адресу:</w:t>
      </w:r>
    </w:p>
    <w:p w:rsidR="00786DA7" w:rsidRDefault="00AF4AA9">
      <w:pPr>
        <w:pStyle w:val="a5"/>
        <w:framePr w:w="13183" w:h="1486" w:hRule="exact" w:wrap="none" w:vAnchor="page" w:hAnchor="page" w:x="4962" w:y="663"/>
        <w:shd w:val="clear" w:color="auto" w:fill="auto"/>
        <w:jc w:val="left"/>
      </w:pPr>
      <w:r>
        <w:t xml:space="preserve">Волгоградская область, </w:t>
      </w:r>
      <w:proofErr w:type="spellStart"/>
      <w:r>
        <w:t>Светлоярский</w:t>
      </w:r>
      <w:proofErr w:type="spellEnd"/>
      <w:r>
        <w:t xml:space="preserve"> район, расположен в административных границах Кировского сельского поселения</w:t>
      </w:r>
    </w:p>
    <w:p w:rsidR="00786DA7" w:rsidRDefault="00AF4AA9">
      <w:pPr>
        <w:framePr w:wrap="none" w:vAnchor="page" w:hAnchor="page" w:x="3144" w:y="2189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"C:\\Users\\Pro\\Desktop\\Работа\\публичный сервитут\\ИП Криво- СНТ Гидротехник 0,4 кВ от ТП-100,4 кВ\\media\\image2.jpeg" \* MERGEFORMATINET</w:instrText>
      </w:r>
      <w:r>
        <w:instrText xml:space="preserve"> </w:instrText>
      </w:r>
      <w:r>
        <w:fldChar w:fldCharType="separate"/>
      </w:r>
      <w:r w:rsidR="00DB5090">
        <w:pict>
          <v:shape id="_x0000_i1026" type="#_x0000_t75" style="width:916.6pt;height:484.6pt">
            <v:imagedata r:id="rId10" r:href="rId11"/>
          </v:shape>
        </w:pict>
      </w:r>
      <w:r>
        <w:fldChar w:fldCharType="end"/>
      </w:r>
    </w:p>
    <w:p w:rsidR="00786DA7" w:rsidRDefault="00AF4AA9">
      <w:pPr>
        <w:pStyle w:val="32"/>
        <w:framePr w:wrap="none" w:vAnchor="page" w:hAnchor="page" w:x="11093" w:y="12003"/>
        <w:shd w:val="clear" w:color="auto" w:fill="auto"/>
        <w:spacing w:line="190" w:lineRule="exact"/>
      </w:pPr>
      <w:r>
        <w:t>масштаб 1:500</w:t>
      </w:r>
    </w:p>
    <w:p w:rsidR="00786DA7" w:rsidRDefault="00AF4AA9">
      <w:pPr>
        <w:pStyle w:val="20"/>
        <w:framePr w:w="9536" w:h="3326" w:hRule="exact" w:wrap="none" w:vAnchor="page" w:hAnchor="page" w:x="2409" w:y="12773"/>
        <w:shd w:val="clear" w:color="auto" w:fill="auto"/>
        <w:spacing w:after="140" w:line="220" w:lineRule="exact"/>
      </w:pPr>
      <w:r>
        <w:t>Используемые условные знаки и обозначения:</w:t>
      </w:r>
    </w:p>
    <w:p w:rsidR="00786DA7" w:rsidRDefault="00AF4AA9">
      <w:pPr>
        <w:pStyle w:val="20"/>
        <w:framePr w:w="9536" w:h="3326" w:hRule="exact" w:wrap="none" w:vAnchor="page" w:hAnchor="page" w:x="2409" w:y="12773"/>
        <w:shd w:val="clear" w:color="auto" w:fill="auto"/>
        <w:tabs>
          <w:tab w:val="left" w:leader="hyphen" w:pos="1609"/>
        </w:tabs>
        <w:spacing w:after="82" w:line="220" w:lineRule="exact"/>
        <w:ind w:left="680"/>
        <w:jc w:val="both"/>
      </w:pPr>
      <w:r>
        <w:rPr>
          <w:rStyle w:val="25"/>
        </w:rPr>
        <w:tab/>
        <w:t xml:space="preserve"> </w:t>
      </w:r>
      <w:r>
        <w:t>- объект электросетевого хозяйства</w:t>
      </w:r>
    </w:p>
    <w:p w:rsidR="00786DA7" w:rsidRDefault="00AF4AA9">
      <w:pPr>
        <w:pStyle w:val="20"/>
        <w:framePr w:w="9536" w:h="3326" w:hRule="exact" w:wrap="none" w:vAnchor="page" w:hAnchor="page" w:x="2409" w:y="12773"/>
        <w:shd w:val="clear" w:color="auto" w:fill="auto"/>
        <w:tabs>
          <w:tab w:val="left" w:pos="1609"/>
        </w:tabs>
        <w:spacing w:after="136" w:line="220" w:lineRule="exact"/>
        <w:ind w:left="1000"/>
        <w:jc w:val="both"/>
      </w:pPr>
      <w:r>
        <w:t>•</w:t>
      </w:r>
      <w:r>
        <w:tab/>
        <w:t>- характерная точка контура</w:t>
      </w:r>
    </w:p>
    <w:p w:rsidR="00786DA7" w:rsidRDefault="00AF4AA9">
      <w:pPr>
        <w:pStyle w:val="20"/>
        <w:framePr w:w="9536" w:h="3326" w:hRule="exact" w:wrap="none" w:vAnchor="page" w:hAnchor="page" w:x="2409" w:y="12773"/>
        <w:shd w:val="clear" w:color="auto" w:fill="auto"/>
        <w:tabs>
          <w:tab w:val="left" w:leader="hyphen" w:pos="1609"/>
        </w:tabs>
        <w:spacing w:after="129" w:line="220" w:lineRule="exact"/>
        <w:ind w:left="680"/>
        <w:jc w:val="both"/>
      </w:pPr>
      <w:r>
        <w:rPr>
          <w:rStyle w:val="26"/>
        </w:rPr>
        <w:tab/>
        <w:t xml:space="preserve"> </w:t>
      </w:r>
      <w:r>
        <w:t>- вновь образованная часть контура</w:t>
      </w:r>
    </w:p>
    <w:p w:rsidR="00786DA7" w:rsidRDefault="00AF4AA9">
      <w:pPr>
        <w:pStyle w:val="20"/>
        <w:framePr w:w="9536" w:h="3326" w:hRule="exact" w:wrap="none" w:vAnchor="page" w:hAnchor="page" w:x="2409" w:y="12773"/>
        <w:shd w:val="clear" w:color="auto" w:fill="auto"/>
        <w:tabs>
          <w:tab w:val="left" w:leader="hyphen" w:pos="1609"/>
        </w:tabs>
        <w:spacing w:after="0" w:line="220" w:lineRule="exact"/>
        <w:ind w:left="680"/>
        <w:jc w:val="both"/>
      </w:pPr>
      <w:r>
        <w:tab/>
        <w:t xml:space="preserve"> - существующая часть контура, имеющаяся в ЕГРН, сведения о которой</w:t>
      </w:r>
    </w:p>
    <w:p w:rsidR="00786DA7" w:rsidRDefault="00AF4AA9">
      <w:pPr>
        <w:pStyle w:val="20"/>
        <w:framePr w:w="9536" w:h="3326" w:hRule="exact" w:wrap="none" w:vAnchor="page" w:hAnchor="page" w:x="2409" w:y="12773"/>
        <w:shd w:val="clear" w:color="auto" w:fill="auto"/>
        <w:spacing w:after="0" w:line="364" w:lineRule="exact"/>
        <w:ind w:left="1740"/>
      </w:pPr>
      <w:r>
        <w:t>достаточны для определения её местоположения</w:t>
      </w:r>
    </w:p>
    <w:p w:rsidR="00786DA7" w:rsidRDefault="00AF4AA9">
      <w:pPr>
        <w:pStyle w:val="20"/>
        <w:framePr w:w="9536" w:h="3326" w:hRule="exact" w:wrap="none" w:vAnchor="page" w:hAnchor="page" w:x="2409" w:y="12773"/>
        <w:shd w:val="clear" w:color="auto" w:fill="auto"/>
        <w:spacing w:after="175" w:line="364" w:lineRule="exact"/>
        <w:ind w:right="3380" w:firstLine="1240"/>
      </w:pPr>
      <w:r w:rsidRPr="00DB5090">
        <w:rPr>
          <w:vertAlign w:val="subscript"/>
          <w:lang w:eastAsia="en-US" w:bidi="en-US"/>
        </w:rPr>
        <w:t>:</w:t>
      </w:r>
      <w:r w:rsidRPr="00DB5090">
        <w:rPr>
          <w:lang w:eastAsia="en-US" w:bidi="en-US"/>
        </w:rPr>
        <w:t xml:space="preserve">69 </w:t>
      </w:r>
      <w:r>
        <w:t xml:space="preserve">- кадастровый номер земельного участка </w:t>
      </w:r>
      <w:r>
        <w:rPr>
          <w:rStyle w:val="27"/>
        </w:rPr>
        <w:t xml:space="preserve">34:26:040101 </w:t>
      </w:r>
      <w:r>
        <w:t xml:space="preserve">-кадастровый </w:t>
      </w:r>
      <w:r>
        <w:t>квартал</w:t>
      </w:r>
    </w:p>
    <w:p w:rsidR="00786DA7" w:rsidRDefault="00AF4AA9">
      <w:pPr>
        <w:pStyle w:val="20"/>
        <w:framePr w:w="9536" w:h="3326" w:hRule="exact" w:wrap="none" w:vAnchor="page" w:hAnchor="page" w:x="2409" w:y="12773"/>
        <w:shd w:val="clear" w:color="auto" w:fill="auto"/>
        <w:tabs>
          <w:tab w:val="left" w:leader="hyphen" w:pos="1609"/>
        </w:tabs>
        <w:spacing w:after="0" w:line="220" w:lineRule="exact"/>
        <w:ind w:left="680"/>
        <w:jc w:val="both"/>
      </w:pPr>
      <w:r>
        <w:rPr>
          <w:rStyle w:val="28"/>
        </w:rPr>
        <w:tab/>
        <w:t xml:space="preserve"> </w:t>
      </w:r>
      <w:r>
        <w:t>- граница муниципального образования</w:t>
      </w:r>
    </w:p>
    <w:p w:rsidR="00786DA7" w:rsidRDefault="00786DA7">
      <w:pPr>
        <w:rPr>
          <w:sz w:val="2"/>
          <w:szCs w:val="2"/>
        </w:rPr>
        <w:sectPr w:rsidR="00786DA7">
          <w:pgSz w:w="23800" w:h="1684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86DA7" w:rsidRDefault="00AF4AA9">
      <w:pPr>
        <w:pStyle w:val="a7"/>
        <w:framePr w:wrap="none" w:vAnchor="page" w:hAnchor="page" w:x="9174" w:y="867"/>
        <w:shd w:val="clear" w:color="auto" w:fill="auto"/>
        <w:spacing w:line="220" w:lineRule="exact"/>
      </w:pPr>
      <w:r>
        <w:lastRenderedPageBreak/>
        <w:t>ПРИЛОЖЕНИЕ 2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12"/>
        <w:gridCol w:w="3302"/>
        <w:gridCol w:w="3317"/>
      </w:tblGrid>
      <w:tr w:rsidR="00786DA7">
        <w:tblPrEx>
          <w:tblCellMar>
            <w:top w:w="0" w:type="dxa"/>
            <w:bottom w:w="0" w:type="dxa"/>
          </w:tblCellMar>
        </w:tblPrEx>
        <w:trPr>
          <w:trHeight w:hRule="exact" w:val="1397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274" w:lineRule="exact"/>
            </w:pPr>
            <w:r>
              <w:rPr>
                <w:rStyle w:val="29"/>
              </w:rPr>
              <w:t xml:space="preserve">Сведения о метаположении границ публичного сервитута для размещения объекта: «ВЛИ-0,4кВ от ТП-10/0,4кВ» в территории з/у </w:t>
            </w:r>
            <w:proofErr w:type="spellStart"/>
            <w:r>
              <w:rPr>
                <w:rStyle w:val="29"/>
              </w:rPr>
              <w:t>к</w:t>
            </w:r>
            <w:proofErr w:type="gramStart"/>
            <w:r>
              <w:rPr>
                <w:rStyle w:val="29"/>
              </w:rPr>
              <w:t>.н</w:t>
            </w:r>
            <w:proofErr w:type="spellEnd"/>
            <w:proofErr w:type="gramEnd"/>
            <w:r>
              <w:rPr>
                <w:rStyle w:val="29"/>
              </w:rPr>
              <w:t xml:space="preserve"> 34:26:040101:69:</w:t>
            </w:r>
          </w:p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274" w:lineRule="exact"/>
            </w:pPr>
            <w:r>
              <w:rPr>
                <w:rStyle w:val="29"/>
              </w:rPr>
              <w:t xml:space="preserve">общей протяженность: 119,2 м, </w:t>
            </w:r>
            <w:r>
              <w:rPr>
                <w:rStyle w:val="29"/>
              </w:rPr>
              <w:t xml:space="preserve">общей площадью: 452,4 </w:t>
            </w:r>
            <w:proofErr w:type="spellStart"/>
            <w:r>
              <w:rPr>
                <w:rStyle w:val="29"/>
              </w:rPr>
              <w:t>кв.м</w:t>
            </w:r>
            <w:proofErr w:type="spellEnd"/>
            <w:r>
              <w:rPr>
                <w:rStyle w:val="29"/>
              </w:rPr>
              <w:t>.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</w:pPr>
            <w:r>
              <w:rPr>
                <w:rStyle w:val="21"/>
              </w:rPr>
              <w:t xml:space="preserve">1. Система координат: </w:t>
            </w:r>
            <w:r>
              <w:rPr>
                <w:rStyle w:val="216pt"/>
              </w:rPr>
              <w:t>МСК-34, зона 1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220" w:lineRule="exact"/>
            </w:pPr>
            <w:r>
              <w:rPr>
                <w:rStyle w:val="21"/>
              </w:rPr>
              <w:t>2. Сведения о характерных точках границ объекта: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269" w:lineRule="exact"/>
              <w:jc w:val="center"/>
            </w:pPr>
            <w:r>
              <w:rPr>
                <w:rStyle w:val="21"/>
              </w:rPr>
              <w:t>Обозначение характерных точек границ</w:t>
            </w:r>
          </w:p>
        </w:tc>
        <w:tc>
          <w:tcPr>
            <w:tcW w:w="66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220" w:lineRule="exact"/>
              <w:jc w:val="center"/>
            </w:pPr>
            <w:r>
              <w:rPr>
                <w:rStyle w:val="21"/>
              </w:rPr>
              <w:t xml:space="preserve">Координаты, </w:t>
            </w:r>
            <w:proofErr w:type="gramStart"/>
            <w:r>
              <w:rPr>
                <w:rStyle w:val="21"/>
              </w:rPr>
              <w:t>м</w:t>
            </w:r>
            <w:proofErr w:type="gramEnd"/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86DA7" w:rsidRDefault="00786DA7">
            <w:pPr>
              <w:framePr w:w="9931" w:h="7402" w:wrap="none" w:vAnchor="page" w:hAnchor="page" w:x="1124" w:y="1403"/>
              <w:rPr>
                <w:sz w:val="10"/>
                <w:szCs w:val="10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220" w:lineRule="exact"/>
              <w:jc w:val="center"/>
            </w:pPr>
            <w:r>
              <w:rPr>
                <w:rStyle w:val="29"/>
              </w:rPr>
              <w:t>X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220" w:lineRule="exact"/>
              <w:jc w:val="center"/>
            </w:pPr>
            <w:r>
              <w:rPr>
                <w:rStyle w:val="29"/>
                <w:lang w:val="en-US" w:eastAsia="en-US" w:bidi="en-US"/>
              </w:rPr>
              <w:t>Y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220" w:lineRule="exact"/>
              <w:jc w:val="center"/>
            </w:pPr>
            <w:r>
              <w:rPr>
                <w:rStyle w:val="29"/>
              </w:rPr>
              <w:t>1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220" w:lineRule="exact"/>
              <w:jc w:val="center"/>
            </w:pPr>
            <w:r>
              <w:rPr>
                <w:rStyle w:val="29"/>
              </w:rPr>
              <w:t>2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220" w:lineRule="exact"/>
              <w:jc w:val="center"/>
            </w:pPr>
            <w:r>
              <w:rPr>
                <w:rStyle w:val="29"/>
              </w:rPr>
              <w:t>3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220" w:lineRule="exact"/>
              <w:jc w:val="center"/>
            </w:pPr>
            <w:r>
              <w:rPr>
                <w:rStyle w:val="29"/>
              </w:rPr>
              <w:t>з/у 1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1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452780,80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1402244,16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2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452782,63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1402248,84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3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452777,44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1402255,13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4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452775,89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1402251,03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1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452780,80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1402244,16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220" w:lineRule="exact"/>
              <w:jc w:val="center"/>
            </w:pPr>
            <w:r>
              <w:rPr>
                <w:rStyle w:val="29"/>
              </w:rPr>
              <w:t>з/у 2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220" w:lineRule="exact"/>
              <w:jc w:val="center"/>
            </w:pPr>
            <w:r>
              <w:rPr>
                <w:rStyle w:val="21"/>
              </w:rPr>
              <w:t>5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452760,59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1402266,48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6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452760,29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1402272,00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7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452741,87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14023 73,33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8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452745,92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1402379,25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9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452739,93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1402377,47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10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452738,11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1402374,82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11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452756,42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1402270,93</w:t>
            </w:r>
          </w:p>
        </w:tc>
      </w:tr>
      <w:tr w:rsidR="00786DA7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5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452760,59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86DA7" w:rsidRDefault="00AF4AA9">
            <w:pPr>
              <w:pStyle w:val="20"/>
              <w:framePr w:w="9931" w:h="7402" w:wrap="none" w:vAnchor="page" w:hAnchor="page" w:x="1124" w:y="1403"/>
              <w:shd w:val="clear" w:color="auto" w:fill="auto"/>
              <w:spacing w:after="0" w:line="320" w:lineRule="exact"/>
              <w:jc w:val="center"/>
            </w:pPr>
            <w:r>
              <w:rPr>
                <w:rStyle w:val="216pt"/>
              </w:rPr>
              <w:t>1402266,48</w:t>
            </w:r>
          </w:p>
        </w:tc>
      </w:tr>
    </w:tbl>
    <w:p w:rsidR="00786DA7" w:rsidRDefault="00786DA7">
      <w:pPr>
        <w:rPr>
          <w:sz w:val="2"/>
          <w:szCs w:val="2"/>
        </w:rPr>
        <w:sectPr w:rsidR="00786DA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86DA7" w:rsidRDefault="00786DA7">
      <w:pPr>
        <w:pStyle w:val="10"/>
        <w:framePr w:wrap="none" w:vAnchor="page" w:hAnchor="page" w:x="1416" w:y="1296"/>
        <w:shd w:val="clear" w:color="auto" w:fill="auto"/>
        <w:spacing w:after="0" w:line="460" w:lineRule="exact"/>
      </w:pPr>
      <w:bookmarkStart w:id="0" w:name="_GoBack"/>
      <w:bookmarkEnd w:id="0"/>
    </w:p>
    <w:p w:rsidR="00786DA7" w:rsidRDefault="00786DA7" w:rsidP="00DB5090">
      <w:pPr>
        <w:pStyle w:val="50"/>
        <w:framePr w:w="9749" w:h="979" w:hRule="exact" w:wrap="none" w:vAnchor="page" w:hAnchor="page" w:x="1362" w:y="3738"/>
        <w:shd w:val="clear" w:color="auto" w:fill="auto"/>
        <w:spacing w:before="0"/>
        <w:rPr>
          <w:sz w:val="2"/>
          <w:szCs w:val="2"/>
        </w:rPr>
      </w:pPr>
    </w:p>
    <w:sectPr w:rsidR="00786DA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AA9" w:rsidRDefault="00AF4AA9">
      <w:r>
        <w:separator/>
      </w:r>
    </w:p>
  </w:endnote>
  <w:endnote w:type="continuationSeparator" w:id="0">
    <w:p w:rsidR="00AF4AA9" w:rsidRDefault="00AF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AA9" w:rsidRDefault="00AF4AA9"/>
  </w:footnote>
  <w:footnote w:type="continuationSeparator" w:id="0">
    <w:p w:rsidR="00AF4AA9" w:rsidRDefault="00AF4AA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3F66"/>
    <w:multiLevelType w:val="multilevel"/>
    <w:tmpl w:val="BD76082C"/>
    <w:lvl w:ilvl="0">
      <w:start w:val="3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F03191"/>
    <w:multiLevelType w:val="multilevel"/>
    <w:tmpl w:val="A2AE7F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0211B2"/>
    <w:multiLevelType w:val="multilevel"/>
    <w:tmpl w:val="27CC3FB8"/>
    <w:lvl w:ilvl="0">
      <w:start w:val="2022"/>
      <w:numFmt w:val="decimal"/>
      <w:lvlText w:val="16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E30956"/>
    <w:multiLevelType w:val="multilevel"/>
    <w:tmpl w:val="C23AC9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0B0540"/>
    <w:multiLevelType w:val="multilevel"/>
    <w:tmpl w:val="421A5354"/>
    <w:lvl w:ilvl="0">
      <w:start w:val="2021"/>
      <w:numFmt w:val="decimal"/>
      <w:lvlText w:val="27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C3E0F12"/>
    <w:multiLevelType w:val="multilevel"/>
    <w:tmpl w:val="D63AE6C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65525ED"/>
    <w:multiLevelType w:val="multilevel"/>
    <w:tmpl w:val="7E6429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80A262B"/>
    <w:multiLevelType w:val="multilevel"/>
    <w:tmpl w:val="E0B2D01C"/>
    <w:lvl w:ilvl="0">
      <w:start w:val="1"/>
      <w:numFmt w:val="decimal"/>
      <w:lvlText w:val="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CD73166"/>
    <w:multiLevelType w:val="multilevel"/>
    <w:tmpl w:val="AD0E60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EC13004"/>
    <w:multiLevelType w:val="multilevel"/>
    <w:tmpl w:val="81725582"/>
    <w:lvl w:ilvl="0">
      <w:start w:val="2022"/>
      <w:numFmt w:val="decimal"/>
      <w:lvlText w:val="16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9"/>
  </w:num>
  <w:num w:numId="5">
    <w:abstractNumId w:val="6"/>
  </w:num>
  <w:num w:numId="6">
    <w:abstractNumId w:val="1"/>
  </w:num>
  <w:num w:numId="7">
    <w:abstractNumId w:val="0"/>
  </w:num>
  <w:num w:numId="8">
    <w:abstractNumId w:val="7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86DA7"/>
    <w:rsid w:val="00786DA7"/>
    <w:rsid w:val="00AF4AA9"/>
    <w:rsid w:val="00DB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1pt">
    <w:name w:val="Основной текст (3) + 11 pt;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">
    <w:name w:val="Подпись к картинке (2)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4">
    <w:name w:val="Подпись к картинке (2) + Не полужирный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Подпись к картинке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8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9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6pt">
    <w:name w:val="Основной текст (2) + 16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6"/>
      <w:szCs w:val="46"/>
      <w:u w:val="none"/>
    </w:rPr>
  </w:style>
  <w:style w:type="character" w:customStyle="1" w:styleId="1-1pt">
    <w:name w:val="Заголовок №1 + Курсив;Интервал -1 pt"/>
    <w:basedOn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6"/>
      <w:szCs w:val="4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1">
    <w:name w:val="Заголовок №4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3">
    <w:name w:val="Заголовок №4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4">
    <w:name w:val="Подпись к картинке (4)_"/>
    <w:basedOn w:val="a0"/>
    <w:link w:val="4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53pt">
    <w:name w:val="Основной текст (5) + Интервал 3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">
    <w:name w:val="Основной текст (2) + 11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51">
    <w:name w:val="Подпись к картинке (5)_"/>
    <w:basedOn w:val="a0"/>
    <w:link w:val="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a">
    <w:name w:val="Колонтитул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Verdana9pt">
    <w:name w:val="Колонтитул + Verdana;9 pt"/>
    <w:basedOn w:val="aa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50"/>
      <w:sz w:val="14"/>
      <w:szCs w:val="14"/>
      <w:u w:val="none"/>
    </w:rPr>
  </w:style>
  <w:style w:type="character" w:customStyle="1" w:styleId="61">
    <w:name w:val="Подпись к картинке (6)_"/>
    <w:basedOn w:val="a0"/>
    <w:link w:val="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71">
    <w:name w:val="Подпись к картинке (7)_"/>
    <w:basedOn w:val="a0"/>
    <w:link w:val="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73">
    <w:name w:val="Подпись к картинке (7)"/>
    <w:basedOn w:val="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74">
    <w:name w:val="Подпись к картинке (7)"/>
    <w:basedOn w:val="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1pt">
    <w:name w:val="Подпись к картинке + 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91">
    <w:name w:val="Основной текст (9)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-10"/>
      <w:w w:val="100"/>
      <w:sz w:val="14"/>
      <w:szCs w:val="14"/>
      <w:u w:val="none"/>
    </w:rPr>
  </w:style>
  <w:style w:type="character" w:customStyle="1" w:styleId="102">
    <w:name w:val="Основной текст (10)"/>
    <w:basedOn w:val="100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10">
    <w:name w:val="Основной текст (11)_"/>
    <w:basedOn w:val="a0"/>
    <w:link w:val="11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20"/>
      <w:sz w:val="18"/>
      <w:szCs w:val="18"/>
      <w:u w:val="none"/>
      <w:lang w:val="en-US" w:eastAsia="en-US" w:bidi="en-US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22pt">
    <w:name w:val="Основной текст (12) + Интервал 2 pt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ArialNarrow13pt-1pt">
    <w:name w:val="Основной текст (12) + Arial Narrow;13 pt;Курсив;Интервал -1 pt"/>
    <w:basedOn w:val="1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a">
    <w:name w:val="Колонтитул (2)_"/>
    <w:basedOn w:val="a0"/>
    <w:link w:val="2b"/>
    <w:rPr>
      <w:rFonts w:ascii="Courier New" w:eastAsia="Courier New" w:hAnsi="Courier New" w:cs="Courier New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13">
    <w:name w:val="Основной текст (13)_"/>
    <w:basedOn w:val="a0"/>
    <w:link w:val="13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60"/>
      <w:sz w:val="21"/>
      <w:szCs w:val="21"/>
      <w:u w:val="none"/>
    </w:rPr>
  </w:style>
  <w:style w:type="character" w:customStyle="1" w:styleId="14100">
    <w:name w:val="Основной текст (14) + Малые прописные;Масштаб 100%"/>
    <w:basedOn w:val="1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41pt100">
    <w:name w:val="Основной текст (14) + Курсив;Интервал 1 pt;Масштаб 100%"/>
    <w:basedOn w:val="1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5">
    <w:name w:val="Основной текст (15)_"/>
    <w:basedOn w:val="a0"/>
    <w:link w:val="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3">
    <w:name w:val="Заголовок №5_"/>
    <w:basedOn w:val="a0"/>
    <w:link w:val="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c">
    <w:name w:val="Заголовок №2_"/>
    <w:basedOn w:val="a0"/>
    <w:link w:val="2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20"/>
      <w:sz w:val="48"/>
      <w:szCs w:val="48"/>
      <w:u w:val="none"/>
    </w:rPr>
  </w:style>
  <w:style w:type="character" w:customStyle="1" w:styleId="219pt0pt">
    <w:name w:val="Заголовок №2 + 19 pt;Не курсив;Интервал 0 pt"/>
    <w:basedOn w:val="2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2e">
    <w:name w:val="Заголовок №2"/>
    <w:basedOn w:val="2c"/>
    <w:rPr>
      <w:rFonts w:ascii="Times New Roman" w:eastAsia="Times New Roman" w:hAnsi="Times New Roman" w:cs="Times New Roman"/>
      <w:b w:val="0"/>
      <w:bCs w:val="0"/>
      <w:i/>
      <w:iCs/>
      <w:smallCaps w:val="0"/>
      <w:strike/>
      <w:color w:val="000000"/>
      <w:spacing w:val="-2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16">
    <w:name w:val="Основной текст (16)_"/>
    <w:basedOn w:val="a0"/>
    <w:link w:val="1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616pt">
    <w:name w:val="Основной текст (16) + 16 pt;Не полужирный;Курсив"/>
    <w:basedOn w:val="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161">
    <w:name w:val="Основной текст (16) + Не полужирный"/>
    <w:basedOn w:val="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7">
    <w:name w:val="Основной текст (17)_"/>
    <w:basedOn w:val="a0"/>
    <w:link w:val="1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none"/>
    </w:rPr>
  </w:style>
  <w:style w:type="character" w:customStyle="1" w:styleId="18">
    <w:name w:val="Основной текст (18)_"/>
    <w:basedOn w:val="a0"/>
    <w:link w:val="1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6"/>
      <w:szCs w:val="46"/>
      <w:u w:val="none"/>
    </w:rPr>
  </w:style>
  <w:style w:type="character" w:customStyle="1" w:styleId="11pt">
    <w:name w:val="Другое + 11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3">
    <w:name w:val="Заголовок №3_"/>
    <w:basedOn w:val="a0"/>
    <w:link w:val="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  <w:u w:val="none"/>
      <w:lang w:val="en-US" w:eastAsia="en-US" w:bidi="en-US"/>
    </w:rPr>
  </w:style>
  <w:style w:type="character" w:customStyle="1" w:styleId="35">
    <w:name w:val="Заголовок №3"/>
    <w:basedOn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6">
    <w:name w:val="Заголовок №3 + Не курсив"/>
    <w:basedOn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7">
    <w:name w:val="Заголовок №3 + Не курсив"/>
    <w:basedOn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8">
    <w:name w:val="Заголовок №3 + Не курсив"/>
    <w:basedOn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9">
    <w:name w:val="Заголовок №3"/>
    <w:basedOn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f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16pt0">
    <w:name w:val="Основной текст (2) + 16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216pt1">
    <w:name w:val="Основной текст (2) + 16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216pt2">
    <w:name w:val="Основной текст (2) + 16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ac">
    <w:name w:val="Подпись к картинк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82">
    <w:name w:val="Подпись к картинке (8)_"/>
    <w:basedOn w:val="a0"/>
    <w:link w:val="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a">
    <w:name w:val="Колонтитул (3)_"/>
    <w:basedOn w:val="a0"/>
    <w:link w:val="3b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16pt3">
    <w:name w:val="Основной текст (2) + 16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216pt4">
    <w:name w:val="Основной текст (2) + 16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f0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3">
    <w:name w:val="Заголовок №6_"/>
    <w:basedOn w:val="a0"/>
    <w:link w:val="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65">
    <w:name w:val="Заголовок №6"/>
    <w:basedOn w:val="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611pt">
    <w:name w:val="Заголовок №6 + 11 pt;Не полужирный"/>
    <w:basedOn w:val="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11pt0">
    <w:name w:val="Заголовок №6 + 11 pt;Не полужирный"/>
    <w:basedOn w:val="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5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9">
    <w:name w:val="Основной текст (19)_"/>
    <w:basedOn w:val="a0"/>
    <w:link w:val="1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191">
    <w:name w:val="Основной текст (19)"/>
    <w:basedOn w:val="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2pt0">
    <w:name w:val="Основной текст (12) + Интервал 2 pt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ArialNarrow13pt-1pt0">
    <w:name w:val="Основной текст (12) + Arial Narrow;13 pt;Курсив;Интервал -1 pt"/>
    <w:basedOn w:val="12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122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00">
    <w:name w:val="Основной текст (20)_"/>
    <w:basedOn w:val="a0"/>
    <w:link w:val="2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2">
    <w:name w:val="Основной текст (20)"/>
    <w:basedOn w:val="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c">
    <w:name w:val="Колонтитул (3)"/>
    <w:basedOn w:val="3a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d">
    <w:name w:val="Колонтитул"/>
    <w:basedOn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03">
    <w:name w:val="Основной текст (20)"/>
    <w:basedOn w:val="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28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3">
    <w:name w:val="Подпись к картинке (2)"/>
    <w:basedOn w:val="a"/>
    <w:link w:val="22"/>
    <w:pPr>
      <w:shd w:val="clear" w:color="auto" w:fill="FFFFFF"/>
      <w:spacing w:line="28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2">
    <w:name w:val="Подпись к картинке (3)"/>
    <w:basedOn w:val="a"/>
    <w:link w:val="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0" w:lineRule="atLeast"/>
      <w:outlineLvl w:val="0"/>
    </w:pPr>
    <w:rPr>
      <w:rFonts w:ascii="Times New Roman" w:eastAsia="Times New Roman" w:hAnsi="Times New Roman" w:cs="Times New Roman"/>
      <w:sz w:val="46"/>
      <w:szCs w:val="4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05" w:lineRule="exact"/>
    </w:pPr>
    <w:rPr>
      <w:rFonts w:ascii="Arial Narrow" w:eastAsia="Arial Narrow" w:hAnsi="Arial Narrow" w:cs="Arial Narrow"/>
      <w:sz w:val="16"/>
      <w:szCs w:val="16"/>
    </w:rPr>
  </w:style>
  <w:style w:type="paragraph" w:customStyle="1" w:styleId="42">
    <w:name w:val="Заголовок №4"/>
    <w:basedOn w:val="a"/>
    <w:link w:val="41"/>
    <w:pPr>
      <w:shd w:val="clear" w:color="auto" w:fill="FFFFFF"/>
      <w:spacing w:before="60" w:line="0" w:lineRule="atLeast"/>
      <w:outlineLvl w:val="3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5">
    <w:name w:val="Подпись к картинке (4)"/>
    <w:basedOn w:val="a"/>
    <w:link w:val="44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5"/>
      <w:szCs w:val="15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60"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52">
    <w:name w:val="Подпись к картинке (5)"/>
    <w:basedOn w:val="a"/>
    <w:link w:val="5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9">
    <w:name w:val="Друго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b">
    <w:name w:val="Колонтитул"/>
    <w:basedOn w:val="a"/>
    <w:link w:val="a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Verdana" w:eastAsia="Verdana" w:hAnsi="Verdana" w:cs="Verdana"/>
      <w:spacing w:val="150"/>
      <w:sz w:val="14"/>
      <w:szCs w:val="14"/>
    </w:rPr>
  </w:style>
  <w:style w:type="paragraph" w:customStyle="1" w:styleId="62">
    <w:name w:val="Подпись к картинке (6)"/>
    <w:basedOn w:val="a"/>
    <w:link w:val="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0"/>
      <w:szCs w:val="1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389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72">
    <w:name w:val="Подпись к картинке (7)"/>
    <w:basedOn w:val="a"/>
    <w:link w:val="71"/>
    <w:pPr>
      <w:shd w:val="clear" w:color="auto" w:fill="FFFFFF"/>
      <w:spacing w:line="389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spacing w:val="-10"/>
      <w:sz w:val="14"/>
      <w:szCs w:val="14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after="180" w:line="0" w:lineRule="atLeast"/>
    </w:pPr>
    <w:rPr>
      <w:rFonts w:ascii="Verdana" w:eastAsia="Verdana" w:hAnsi="Verdana" w:cs="Verdana"/>
      <w:spacing w:val="20"/>
      <w:sz w:val="18"/>
      <w:szCs w:val="18"/>
      <w:lang w:val="en-US" w:eastAsia="en-US" w:bidi="en-US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before="180" w:line="0" w:lineRule="atLeast"/>
      <w:ind w:hanging="2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b">
    <w:name w:val="Колонтитул (2)"/>
    <w:basedOn w:val="a"/>
    <w:link w:val="2a"/>
    <w:pPr>
      <w:shd w:val="clear" w:color="auto" w:fill="FFFFFF"/>
      <w:spacing w:line="0" w:lineRule="atLeast"/>
    </w:pPr>
    <w:rPr>
      <w:rFonts w:ascii="Courier New" w:eastAsia="Courier New" w:hAnsi="Courier New" w:cs="Courier New"/>
      <w:i/>
      <w:iCs/>
      <w:sz w:val="15"/>
      <w:szCs w:val="15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after="120" w:line="0" w:lineRule="atLeast"/>
    </w:pPr>
    <w:rPr>
      <w:rFonts w:ascii="Arial Narrow" w:eastAsia="Arial Narrow" w:hAnsi="Arial Narrow" w:cs="Arial Narrow"/>
      <w:sz w:val="15"/>
      <w:szCs w:val="15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before="120" w:line="226" w:lineRule="exact"/>
      <w:ind w:firstLine="540"/>
    </w:pPr>
    <w:rPr>
      <w:rFonts w:ascii="Times New Roman" w:eastAsia="Times New Roman" w:hAnsi="Times New Roman" w:cs="Times New Roman"/>
      <w:w w:val="60"/>
      <w:sz w:val="21"/>
      <w:szCs w:val="21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before="120" w:line="163" w:lineRule="exact"/>
      <w:ind w:firstLine="54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4">
    <w:name w:val="Заголовок №5"/>
    <w:basedOn w:val="a"/>
    <w:link w:val="53"/>
    <w:pPr>
      <w:shd w:val="clear" w:color="auto" w:fill="FFFFFF"/>
      <w:spacing w:line="163" w:lineRule="exact"/>
      <w:ind w:firstLine="540"/>
      <w:outlineLvl w:val="4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d">
    <w:name w:val="Заголовок №2"/>
    <w:basedOn w:val="a"/>
    <w:link w:val="2c"/>
    <w:pPr>
      <w:shd w:val="clear" w:color="auto" w:fill="FFFFFF"/>
      <w:spacing w:before="420" w:after="4380" w:line="0" w:lineRule="atLeast"/>
      <w:outlineLvl w:val="1"/>
    </w:pPr>
    <w:rPr>
      <w:rFonts w:ascii="Times New Roman" w:eastAsia="Times New Roman" w:hAnsi="Times New Roman" w:cs="Times New Roman"/>
      <w:i/>
      <w:iCs/>
      <w:spacing w:val="-20"/>
      <w:sz w:val="48"/>
      <w:szCs w:val="48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line="265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80">
    <w:name w:val="Основной текст (18)"/>
    <w:basedOn w:val="a"/>
    <w:link w:val="1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46"/>
      <w:szCs w:val="46"/>
    </w:rPr>
  </w:style>
  <w:style w:type="paragraph" w:customStyle="1" w:styleId="34">
    <w:name w:val="Заголовок №3"/>
    <w:basedOn w:val="a"/>
    <w:link w:val="33"/>
    <w:pPr>
      <w:shd w:val="clear" w:color="auto" w:fill="FFFFFF"/>
      <w:spacing w:after="300" w:line="0" w:lineRule="atLeast"/>
      <w:jc w:val="both"/>
      <w:outlineLvl w:val="2"/>
    </w:pPr>
    <w:rPr>
      <w:rFonts w:ascii="Times New Roman" w:eastAsia="Times New Roman" w:hAnsi="Times New Roman" w:cs="Times New Roman"/>
      <w:i/>
      <w:iCs/>
      <w:sz w:val="28"/>
      <w:szCs w:val="28"/>
      <w:lang w:val="en-US" w:eastAsia="en-US" w:bidi="en-US"/>
    </w:rPr>
  </w:style>
  <w:style w:type="paragraph" w:customStyle="1" w:styleId="83">
    <w:name w:val="Подпись к картинке (8)"/>
    <w:basedOn w:val="a"/>
    <w:link w:val="82"/>
    <w:pPr>
      <w:shd w:val="clear" w:color="auto" w:fill="FFFFFF"/>
      <w:spacing w:line="181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b">
    <w:name w:val="Колонтитул (3)"/>
    <w:basedOn w:val="a"/>
    <w:link w:val="3a"/>
    <w:pPr>
      <w:shd w:val="clear" w:color="auto" w:fill="FFFFFF"/>
      <w:spacing w:line="0" w:lineRule="atLeast"/>
    </w:pPr>
    <w:rPr>
      <w:rFonts w:ascii="Verdana" w:eastAsia="Verdana" w:hAnsi="Verdana" w:cs="Verdana"/>
      <w:sz w:val="18"/>
      <w:szCs w:val="18"/>
    </w:rPr>
  </w:style>
  <w:style w:type="paragraph" w:customStyle="1" w:styleId="64">
    <w:name w:val="Заголовок №6"/>
    <w:basedOn w:val="a"/>
    <w:link w:val="63"/>
    <w:pPr>
      <w:shd w:val="clear" w:color="auto" w:fill="FFFFFF"/>
      <w:spacing w:line="269" w:lineRule="exact"/>
      <w:jc w:val="both"/>
      <w:outlineLvl w:val="5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90">
    <w:name w:val="Основной текст (19)"/>
    <w:basedOn w:val="a"/>
    <w:link w:val="19"/>
    <w:pPr>
      <w:shd w:val="clear" w:color="auto" w:fill="FFFFFF"/>
      <w:spacing w:before="60" w:line="317" w:lineRule="exact"/>
      <w:jc w:val="center"/>
    </w:pPr>
    <w:rPr>
      <w:rFonts w:ascii="Times New Roman" w:eastAsia="Times New Roman" w:hAnsi="Times New Roman" w:cs="Times New Roman"/>
      <w:b/>
      <w:bCs/>
      <w:spacing w:val="20"/>
      <w:sz w:val="26"/>
      <w:szCs w:val="26"/>
    </w:rPr>
  </w:style>
  <w:style w:type="paragraph" w:customStyle="1" w:styleId="201">
    <w:name w:val="Основной текст (20)"/>
    <w:basedOn w:val="a"/>
    <w:link w:val="200"/>
    <w:pPr>
      <w:shd w:val="clear" w:color="auto" w:fill="FFFFFF"/>
      <w:spacing w:line="65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1448</Words>
  <Characters>8258</Characters>
  <Application>Microsoft Office Word</Application>
  <DocSecurity>0</DocSecurity>
  <Lines>68</Lines>
  <Paragraphs>19</Paragraphs>
  <ScaleCrop>false</ScaleCrop>
  <Company/>
  <LinksUpToDate>false</LinksUpToDate>
  <CharactersWithSpaces>9687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</cp:lastModifiedBy>
  <cp:revision>3</cp:revision>
  <dcterms:created xsi:type="dcterms:W3CDTF">2023-07-25T08:31:00Z</dcterms:created>
  <dcterms:modified xsi:type="dcterms:W3CDTF">2023-07-25T08:33:00Z</dcterms:modified>
</cp:coreProperties>
</file>