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B7F21" w14:textId="77777777" w:rsidR="00C56B36" w:rsidRDefault="00C56B36" w:rsidP="008007E3">
      <w:pPr>
        <w:pStyle w:val="a5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776530" wp14:editId="5871B622">
            <wp:simplePos x="0" y="0"/>
            <wp:positionH relativeFrom="column">
              <wp:posOffset>2495550</wp:posOffset>
            </wp:positionH>
            <wp:positionV relativeFrom="paragraph">
              <wp:posOffset>635</wp:posOffset>
            </wp:positionV>
            <wp:extent cx="857885" cy="914400"/>
            <wp:effectExtent l="0" t="0" r="0" b="0"/>
            <wp:wrapSquare wrapText="right"/>
            <wp:docPr id="1" name="Рисунок 1" descr="Описание: Описание: Описание: 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F8D400" w14:textId="77777777" w:rsidR="00C56B36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</w:p>
    <w:p w14:paraId="44E9FAFC" w14:textId="77777777" w:rsidR="00C56B36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</w:p>
    <w:p w14:paraId="5F4E8078" w14:textId="77777777" w:rsidR="00C56B36" w:rsidRPr="00C25850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0"/>
          <w:lang w:eastAsia="ru-RU"/>
        </w:rPr>
      </w:pPr>
    </w:p>
    <w:p w14:paraId="61A35D26" w14:textId="77777777" w:rsidR="00C56B36" w:rsidRPr="00C25850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outlineLvl w:val="0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25850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Администрация</w:t>
      </w:r>
    </w:p>
    <w:p w14:paraId="533967AD" w14:textId="77777777" w:rsidR="00C56B36" w:rsidRPr="00C25850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outlineLvl w:val="0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25850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Светлоярского муниципального района Волгоградской области</w:t>
      </w:r>
    </w:p>
    <w:p w14:paraId="5C4B2EC3" w14:textId="77777777" w:rsidR="00C56B36" w:rsidRPr="00C25850" w:rsidRDefault="00C56B36" w:rsidP="00C56B36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258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</w:t>
      </w:r>
    </w:p>
    <w:p w14:paraId="4B4DE3A7" w14:textId="77777777" w:rsidR="00C41E2D" w:rsidRPr="00C25850" w:rsidRDefault="00C41E2D" w:rsidP="00C41E2D">
      <w:pPr>
        <w:spacing w:after="0" w:line="240" w:lineRule="auto"/>
        <w:ind w:right="28"/>
        <w:jc w:val="center"/>
        <w:rPr>
          <w:rFonts w:ascii="Arial" w:eastAsia="Times New Roman" w:hAnsi="Arial" w:cs="Arial"/>
          <w:b/>
          <w:color w:val="000000" w:themeColor="text1"/>
          <w:sz w:val="36"/>
          <w:szCs w:val="20"/>
          <w:lang w:eastAsia="ru-RU"/>
        </w:rPr>
      </w:pPr>
      <w:r w:rsidRPr="00C25850">
        <w:rPr>
          <w:rFonts w:ascii="Arial" w:eastAsia="Times New Roman" w:hAnsi="Arial" w:cs="Arial"/>
          <w:b/>
          <w:color w:val="000000" w:themeColor="text1"/>
          <w:sz w:val="36"/>
          <w:szCs w:val="20"/>
          <w:lang w:eastAsia="ru-RU"/>
        </w:rPr>
        <w:t>ПОСТАНОВЛЕНИЕ</w:t>
      </w:r>
    </w:p>
    <w:p w14:paraId="06235E54" w14:textId="77777777" w:rsidR="00C41E2D" w:rsidRDefault="00C41E2D" w:rsidP="00C41E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E67C22" w14:textId="2252D07E" w:rsidR="00C41E2D" w:rsidRPr="00043EBE" w:rsidRDefault="000F0FFF" w:rsidP="00C41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A1316A">
        <w:rPr>
          <w:rFonts w:ascii="Arial" w:eastAsia="Times New Roman" w:hAnsi="Arial" w:cs="Arial"/>
          <w:sz w:val="24"/>
          <w:szCs w:val="24"/>
          <w:lang w:eastAsia="ru-RU"/>
        </w:rPr>
        <w:t>03.07.</w:t>
      </w:r>
      <w:r w:rsidR="00F1698A"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D0750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3F476C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D0750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C436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316A">
        <w:rPr>
          <w:rFonts w:ascii="Arial" w:eastAsia="Times New Roman" w:hAnsi="Arial" w:cs="Arial"/>
          <w:sz w:val="24"/>
          <w:szCs w:val="24"/>
          <w:lang w:eastAsia="ru-RU"/>
        </w:rPr>
        <w:t>964</w:t>
      </w:r>
      <w:bookmarkStart w:id="0" w:name="_GoBack"/>
      <w:bookmarkEnd w:id="0"/>
    </w:p>
    <w:p w14:paraId="4634DFFF" w14:textId="77777777" w:rsidR="00E01680" w:rsidRPr="00043EBE" w:rsidRDefault="00E01680" w:rsidP="00C41E2D">
      <w:pPr>
        <w:tabs>
          <w:tab w:val="left" w:pos="4395"/>
        </w:tabs>
        <w:spacing w:after="0" w:line="240" w:lineRule="auto"/>
        <w:ind w:right="-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820397" w14:textId="7BA96BCA" w:rsidR="00C41E2D" w:rsidRDefault="00AE69CE" w:rsidP="00351463">
      <w:pPr>
        <w:pStyle w:val="22"/>
        <w:shd w:val="clear" w:color="auto" w:fill="auto"/>
        <w:tabs>
          <w:tab w:val="left" w:pos="4678"/>
          <w:tab w:val="left" w:pos="5245"/>
        </w:tabs>
        <w:spacing w:before="0" w:after="240" w:line="274" w:lineRule="exact"/>
        <w:ind w:right="4676" w:firstLine="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О внесении изменений в </w:t>
      </w:r>
      <w:r w:rsidR="00654FAC" w:rsidRPr="00654FAC">
        <w:rPr>
          <w:color w:val="000000"/>
          <w:sz w:val="24"/>
          <w:szCs w:val="24"/>
          <w:lang w:eastAsia="ru-RU" w:bidi="ru-RU"/>
        </w:rPr>
        <w:t>административн</w:t>
      </w:r>
      <w:r w:rsidR="00654FAC">
        <w:rPr>
          <w:color w:val="000000"/>
          <w:sz w:val="24"/>
          <w:szCs w:val="24"/>
          <w:lang w:eastAsia="ru-RU" w:bidi="ru-RU"/>
        </w:rPr>
        <w:t>ый</w:t>
      </w:r>
      <w:r w:rsidR="00654FAC" w:rsidRPr="00654FAC">
        <w:rPr>
          <w:color w:val="000000"/>
          <w:sz w:val="24"/>
          <w:szCs w:val="24"/>
          <w:lang w:eastAsia="ru-RU" w:bidi="ru-RU"/>
        </w:rPr>
        <w:t xml:space="preserve"> регламент предоставления муниципальной услуги «</w:t>
      </w:r>
      <w:r w:rsidR="00F1698A" w:rsidRPr="00F1698A">
        <w:rPr>
          <w:color w:val="000000"/>
          <w:sz w:val="24"/>
          <w:szCs w:val="24"/>
          <w:lang w:eastAsia="ru-RU" w:bidi="ru-RU"/>
        </w:rPr>
        <w:t>Передача в собственность граждан занимаемых ими жилых помещений муниципального жилищного фонда в порядке приватизации жилищного фонда</w:t>
      </w:r>
      <w:r w:rsidR="00654FAC" w:rsidRPr="00654FAC">
        <w:rPr>
          <w:color w:val="000000"/>
          <w:sz w:val="24"/>
          <w:szCs w:val="24"/>
          <w:lang w:eastAsia="ru-RU" w:bidi="ru-RU"/>
        </w:rPr>
        <w:t>»</w:t>
      </w:r>
      <w:r w:rsidR="00654FAC">
        <w:rPr>
          <w:color w:val="000000"/>
          <w:sz w:val="24"/>
          <w:szCs w:val="24"/>
          <w:lang w:eastAsia="ru-RU" w:bidi="ru-RU"/>
        </w:rPr>
        <w:t xml:space="preserve">, утвержденный постановлением администрации Светлоярского муниципального района Волгоградской области от </w:t>
      </w:r>
      <w:r w:rsidR="00F1698A">
        <w:rPr>
          <w:color w:val="000000"/>
          <w:sz w:val="24"/>
          <w:szCs w:val="24"/>
          <w:lang w:eastAsia="ru-RU" w:bidi="ru-RU"/>
        </w:rPr>
        <w:t>07</w:t>
      </w:r>
      <w:r w:rsidR="00654FAC">
        <w:rPr>
          <w:color w:val="000000"/>
          <w:sz w:val="24"/>
          <w:szCs w:val="24"/>
          <w:lang w:eastAsia="ru-RU" w:bidi="ru-RU"/>
        </w:rPr>
        <w:t>.1</w:t>
      </w:r>
      <w:r w:rsidR="00F1698A">
        <w:rPr>
          <w:color w:val="000000"/>
          <w:sz w:val="24"/>
          <w:szCs w:val="24"/>
          <w:lang w:eastAsia="ru-RU" w:bidi="ru-RU"/>
        </w:rPr>
        <w:t>1</w:t>
      </w:r>
      <w:r w:rsidR="00654FAC">
        <w:rPr>
          <w:color w:val="000000"/>
          <w:sz w:val="24"/>
          <w:szCs w:val="24"/>
          <w:lang w:eastAsia="ru-RU" w:bidi="ru-RU"/>
        </w:rPr>
        <w:t>.202</w:t>
      </w:r>
      <w:r w:rsidR="00F1698A">
        <w:rPr>
          <w:color w:val="000000"/>
          <w:sz w:val="24"/>
          <w:szCs w:val="24"/>
          <w:lang w:eastAsia="ru-RU" w:bidi="ru-RU"/>
        </w:rPr>
        <w:t>3</w:t>
      </w:r>
      <w:r w:rsidR="00654FAC">
        <w:rPr>
          <w:color w:val="000000"/>
          <w:sz w:val="24"/>
          <w:szCs w:val="24"/>
          <w:lang w:eastAsia="ru-RU" w:bidi="ru-RU"/>
        </w:rPr>
        <w:t xml:space="preserve"> № </w:t>
      </w:r>
      <w:r w:rsidR="00F1698A">
        <w:rPr>
          <w:color w:val="000000"/>
          <w:sz w:val="24"/>
          <w:szCs w:val="24"/>
          <w:lang w:eastAsia="ru-RU" w:bidi="ru-RU"/>
        </w:rPr>
        <w:t>1635</w:t>
      </w:r>
      <w:r w:rsidR="00654FAC">
        <w:rPr>
          <w:color w:val="000000"/>
          <w:sz w:val="24"/>
          <w:szCs w:val="24"/>
          <w:lang w:eastAsia="ru-RU" w:bidi="ru-RU"/>
        </w:rPr>
        <w:t xml:space="preserve"> </w:t>
      </w:r>
    </w:p>
    <w:p w14:paraId="17D09C69" w14:textId="788DCFB9" w:rsidR="009505D5" w:rsidRPr="00FE0A6D" w:rsidRDefault="003D5C94" w:rsidP="009505D5">
      <w:pPr>
        <w:tabs>
          <w:tab w:val="left" w:pos="709"/>
        </w:tabs>
        <w:spacing w:after="0" w:line="240" w:lineRule="auto"/>
        <w:ind w:right="28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ab/>
      </w:r>
      <w:r w:rsidR="00F1698A" w:rsidRP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На основании Федеральных законов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услуг»,</w:t>
      </w:r>
      <w:r w:rsidR="00F1698A" w:rsidRPr="00F1698A">
        <w:t xml:space="preserve"> </w:t>
      </w:r>
      <w:r w:rsidR="00F1698A" w:rsidRP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от 26.12.2024 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№</w:t>
      </w:r>
      <w:r w:rsidR="00F1698A" w:rsidRP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494-ФЗ 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«</w:t>
      </w:r>
      <w:r w:rsidR="00F1698A" w:rsidRP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 внесении изменений в отдельные законодательные акты Российской Федерации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»</w:t>
      </w:r>
      <w:r w:rsidR="003C1457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,</w:t>
      </w:r>
      <w:r w:rsidR="00F1698A" w:rsidRP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в соответствии с постановлением Администрации Волгоградской области от 25.07.2011 № 369-п «О разработке и утверждении административных регламентов предоставления государственных услуг», постановлением администрации Светлоярского муниципального района Волгоградской области от 04.05.2026 № 608 «Об утверждении порядка разработки и утверждения административных регламентов предоставления муниципальных услуг», руководствуясь Уставом Светлоярского муниципального района Волгоградской области, Уставом Светлоярского городского поселения Светлоярского муниципального района Волгоградской области, </w:t>
      </w:r>
      <w:r w:rsidR="00DE5EE1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в связи с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протест</w:t>
      </w:r>
      <w:r w:rsidR="00DE5EE1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ом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прокуратуры Светлоярского муниципального района Волгоградской области от 26.06.2026 № 7-3</w:t>
      </w:r>
      <w:r w:rsidR="008C72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6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-202</w:t>
      </w:r>
      <w:r w:rsidR="008C72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6</w:t>
      </w:r>
      <w:r w:rsid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, </w:t>
      </w:r>
      <w:r w:rsidR="00F1698A" w:rsidRPr="00F1698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администрация Светлоярского муниципального района Волгоградской области постановляет: </w:t>
      </w:r>
    </w:p>
    <w:p w14:paraId="390D38FE" w14:textId="77777777" w:rsidR="006D31B2" w:rsidRDefault="006D31B2" w:rsidP="00BC2F96">
      <w:pPr>
        <w:tabs>
          <w:tab w:val="left" w:pos="709"/>
        </w:tabs>
        <w:spacing w:after="0" w:line="240" w:lineRule="auto"/>
        <w:ind w:right="28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</w:p>
    <w:p w14:paraId="75EACD30" w14:textId="4D0CDAF6" w:rsidR="00D32A61" w:rsidRDefault="00E01680" w:rsidP="003576A4">
      <w:pPr>
        <w:tabs>
          <w:tab w:val="left" w:pos="4395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E69CE">
        <w:rPr>
          <w:rFonts w:ascii="Arial" w:eastAsia="Times New Roman" w:hAnsi="Arial" w:cs="Arial"/>
          <w:sz w:val="24"/>
          <w:szCs w:val="24"/>
          <w:lang w:eastAsia="ru-RU"/>
        </w:rPr>
        <w:t>Внести</w:t>
      </w:r>
      <w:r w:rsidR="00CD51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404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8C725B" w:rsidRPr="008C725B">
        <w:rPr>
          <w:rFonts w:ascii="Arial" w:eastAsia="Times New Roman" w:hAnsi="Arial" w:cs="Arial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в порядке приватизации жилищного фонда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>», утвержденный постановлением а</w:t>
      </w:r>
      <w:r w:rsidR="00654FAC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>ципального района Волго</w:t>
      </w:r>
      <w:r w:rsidR="00654FAC">
        <w:rPr>
          <w:rFonts w:ascii="Arial" w:eastAsia="Times New Roman" w:hAnsi="Arial" w:cs="Arial"/>
          <w:sz w:val="24"/>
          <w:szCs w:val="24"/>
          <w:lang w:eastAsia="ru-RU"/>
        </w:rPr>
        <w:t>градской об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 xml:space="preserve">ласти от </w:t>
      </w:r>
      <w:r w:rsidR="008C725B">
        <w:rPr>
          <w:rFonts w:ascii="Arial" w:eastAsia="Times New Roman" w:hAnsi="Arial" w:cs="Arial"/>
          <w:sz w:val="24"/>
          <w:szCs w:val="24"/>
          <w:lang w:eastAsia="ru-RU"/>
        </w:rPr>
        <w:t>07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8C725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8C725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654FAC" w:rsidRPr="00654FAC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8C725B">
        <w:rPr>
          <w:rFonts w:ascii="Arial" w:eastAsia="Times New Roman" w:hAnsi="Arial" w:cs="Arial"/>
          <w:sz w:val="24"/>
          <w:szCs w:val="24"/>
          <w:lang w:eastAsia="ru-RU"/>
        </w:rPr>
        <w:t>1635</w:t>
      </w:r>
      <w:r w:rsidR="003C145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C6157">
        <w:rPr>
          <w:rFonts w:ascii="Arial" w:eastAsia="Times New Roman" w:hAnsi="Arial" w:cs="Arial"/>
          <w:sz w:val="24"/>
          <w:szCs w:val="24"/>
          <w:lang w:eastAsia="ru-RU"/>
        </w:rPr>
        <w:t xml:space="preserve"> (далее </w:t>
      </w:r>
      <w:r w:rsidR="0049372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6157">
        <w:rPr>
          <w:rFonts w:ascii="Arial" w:eastAsia="Times New Roman" w:hAnsi="Arial" w:cs="Arial"/>
          <w:sz w:val="24"/>
          <w:szCs w:val="24"/>
          <w:lang w:eastAsia="ru-RU"/>
        </w:rPr>
        <w:t>Регламент)</w:t>
      </w:r>
      <w:r w:rsidR="00654F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32A61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14:paraId="41822B79" w14:textId="5117FDE8" w:rsidR="00541E8A" w:rsidRDefault="003C1457" w:rsidP="003C1457">
      <w:pPr>
        <w:tabs>
          <w:tab w:val="left" w:pos="4395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и</w:t>
      </w:r>
      <w:r w:rsidR="00DE5EE1">
        <w:rPr>
          <w:rFonts w:ascii="Arial" w:eastAsia="Times New Roman" w:hAnsi="Arial" w:cs="Arial"/>
          <w:sz w:val="24"/>
          <w:szCs w:val="24"/>
          <w:lang w:eastAsia="ru-RU"/>
        </w:rPr>
        <w:t xml:space="preserve">сключить из </w:t>
      </w:r>
      <w:r w:rsidR="00FC6157">
        <w:rPr>
          <w:rFonts w:ascii="Arial" w:eastAsia="Times New Roman" w:hAnsi="Arial" w:cs="Arial"/>
          <w:sz w:val="24"/>
          <w:szCs w:val="24"/>
          <w:lang w:eastAsia="ru-RU"/>
        </w:rPr>
        <w:t xml:space="preserve">Регламента </w:t>
      </w:r>
      <w:r w:rsidR="00DE5EE1">
        <w:rPr>
          <w:rFonts w:ascii="Arial" w:eastAsia="Times New Roman" w:hAnsi="Arial" w:cs="Arial"/>
          <w:sz w:val="24"/>
          <w:szCs w:val="24"/>
          <w:lang w:eastAsia="ru-RU"/>
        </w:rPr>
        <w:t>раздел 4 «</w:t>
      </w:r>
      <w:r w:rsidR="00DE5EE1" w:rsidRPr="00DE5EE1">
        <w:rPr>
          <w:rFonts w:ascii="Arial" w:eastAsia="Times New Roman" w:hAnsi="Arial" w:cs="Arial"/>
          <w:sz w:val="24"/>
          <w:szCs w:val="24"/>
          <w:lang w:eastAsia="ru-RU"/>
        </w:rPr>
        <w:t>Формы контроля за исполнением административного регламента</w:t>
      </w:r>
      <w:r w:rsidR="00DE5EE1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DE5EE1">
        <w:rPr>
          <w:rFonts w:ascii="Arial" w:hAnsi="Arial" w:cs="Arial"/>
          <w:sz w:val="24"/>
          <w:szCs w:val="24"/>
        </w:rPr>
        <w:t>раздел 5 «</w:t>
      </w:r>
      <w:r w:rsidR="00DE5EE1" w:rsidRPr="00DE5EE1">
        <w:rPr>
          <w:rFonts w:ascii="Arial" w:hAnsi="Arial" w:cs="Arial"/>
          <w:sz w:val="24"/>
          <w:szCs w:val="24"/>
        </w:rPr>
        <w:t>Досудебный (внесудебный) поря</w:t>
      </w:r>
      <w:r w:rsidR="00DE5EE1" w:rsidRPr="00DE5EE1">
        <w:rPr>
          <w:rFonts w:ascii="Arial" w:hAnsi="Arial" w:cs="Arial"/>
          <w:sz w:val="24"/>
          <w:szCs w:val="24"/>
        </w:rPr>
        <w:lastRenderedPageBreak/>
        <w:t>док обжалования решений и действий (бездействия) администрации Светлоярского муниципального района Волгоградской области, МФЦ, организаций, указанных в части 1.1 статьи 16 Федерального закона № 210-ФЗ, а также их должностных лиц, муниципальных служащих, работников</w:t>
      </w:r>
      <w:r w:rsidR="00DE5EE1">
        <w:rPr>
          <w:rFonts w:ascii="Arial" w:hAnsi="Arial" w:cs="Arial"/>
          <w:sz w:val="24"/>
          <w:szCs w:val="24"/>
        </w:rPr>
        <w:t>».</w:t>
      </w:r>
    </w:p>
    <w:p w14:paraId="39CA94F4" w14:textId="77777777" w:rsidR="00541E8A" w:rsidRDefault="00541E8A" w:rsidP="00541E8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D4F67D" w14:textId="45881B10" w:rsidR="00DE5EE1" w:rsidRDefault="00DE5EE1" w:rsidP="00541E8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DE5EE1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его официального обнародования путем его официального опубликования.</w:t>
      </w:r>
    </w:p>
    <w:p w14:paraId="2BE8E4CF" w14:textId="77777777" w:rsidR="00DE5EE1" w:rsidRPr="00500497" w:rsidRDefault="00DE5EE1" w:rsidP="00541E8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BC11FDF" w14:textId="2BC77A73" w:rsidR="001123EE" w:rsidRPr="00043EBE" w:rsidRDefault="00DE5EE1" w:rsidP="003D5C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41E2D" w:rsidRPr="009E121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F0F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1463" w:rsidRPr="00351463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Светлоярского муниципального района Волгоградской области С.А. Чередниченко.</w:t>
      </w:r>
    </w:p>
    <w:p w14:paraId="2AF06F93" w14:textId="77777777" w:rsidR="00C41E2D" w:rsidRPr="00043EBE" w:rsidRDefault="00C41E2D" w:rsidP="00C41E2D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F531C4" w14:textId="77777777" w:rsidR="00C41E2D" w:rsidRPr="00043EBE" w:rsidRDefault="00C41E2D" w:rsidP="00C41E2D">
      <w:pPr>
        <w:spacing w:after="0" w:line="240" w:lineRule="auto"/>
        <w:ind w:right="28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832477" w14:textId="77777777" w:rsidR="00C41E2D" w:rsidRPr="00043EBE" w:rsidRDefault="00C41E2D" w:rsidP="001123EE">
      <w:pPr>
        <w:tabs>
          <w:tab w:val="left" w:pos="4395"/>
        </w:tabs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3E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B1AB12A" w14:textId="77777777" w:rsidR="00C41E2D" w:rsidRPr="00043EBE" w:rsidRDefault="0048536B" w:rsidP="00C41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710DF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  <w:r w:rsidR="00D80A6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809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0DF2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1A0F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58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="001A0F4C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proofErr w:type="spellStart"/>
      <w:r w:rsidR="000C6E92">
        <w:rPr>
          <w:rFonts w:ascii="Arial" w:eastAsia="Times New Roman" w:hAnsi="Arial" w:cs="Arial"/>
          <w:sz w:val="24"/>
          <w:szCs w:val="24"/>
          <w:lang w:eastAsia="ru-RU"/>
        </w:rPr>
        <w:t>В.В.</w:t>
      </w:r>
      <w:r w:rsidR="001A0F4C">
        <w:rPr>
          <w:rFonts w:ascii="Arial" w:eastAsia="Times New Roman" w:hAnsi="Arial" w:cs="Arial"/>
          <w:sz w:val="24"/>
          <w:szCs w:val="24"/>
          <w:lang w:eastAsia="ru-RU"/>
        </w:rPr>
        <w:t>Фадеев</w:t>
      </w:r>
      <w:proofErr w:type="spellEnd"/>
    </w:p>
    <w:p w14:paraId="6A0B5A1E" w14:textId="77777777" w:rsidR="00C56B36" w:rsidRPr="00043EBE" w:rsidRDefault="00C56B36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14:paraId="508D2423" w14:textId="77777777" w:rsidR="00C56B36" w:rsidRDefault="00C56B36" w:rsidP="00C56B3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6"/>
          <w:szCs w:val="20"/>
          <w:lang w:eastAsia="ru-RU"/>
        </w:rPr>
      </w:pPr>
    </w:p>
    <w:p w14:paraId="51B03A7D" w14:textId="77777777" w:rsidR="00C56B36" w:rsidRDefault="00C56B36" w:rsidP="00C56B3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6"/>
          <w:szCs w:val="20"/>
          <w:lang w:eastAsia="ru-RU"/>
        </w:rPr>
      </w:pPr>
    </w:p>
    <w:p w14:paraId="70C0BD33" w14:textId="77777777" w:rsidR="00C56B36" w:rsidRDefault="00C56B36" w:rsidP="00C56B3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6"/>
          <w:szCs w:val="20"/>
          <w:lang w:eastAsia="ru-RU"/>
        </w:rPr>
      </w:pPr>
    </w:p>
    <w:p w14:paraId="2D274E08" w14:textId="77777777" w:rsidR="00C56B36" w:rsidRDefault="00C56B36" w:rsidP="00C56B3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6"/>
          <w:szCs w:val="20"/>
          <w:lang w:eastAsia="ru-RU"/>
        </w:rPr>
      </w:pPr>
    </w:p>
    <w:p w14:paraId="57E95029" w14:textId="77777777" w:rsidR="00C565F2" w:rsidRDefault="00C565F2"/>
    <w:p w14:paraId="2CB52B22" w14:textId="77777777" w:rsidR="003576A4" w:rsidRDefault="003576A4"/>
    <w:p w14:paraId="3D4482F4" w14:textId="77777777" w:rsidR="003576A4" w:rsidRDefault="003576A4"/>
    <w:p w14:paraId="0860AF0C" w14:textId="77777777" w:rsidR="003576A4" w:rsidRDefault="003576A4"/>
    <w:p w14:paraId="00282220" w14:textId="77777777" w:rsidR="003576A4" w:rsidRDefault="003576A4"/>
    <w:p w14:paraId="1EB1D309" w14:textId="77777777" w:rsidR="003576A4" w:rsidRDefault="003576A4"/>
    <w:p w14:paraId="26F9B699" w14:textId="77777777" w:rsidR="003576A4" w:rsidRDefault="003576A4"/>
    <w:p w14:paraId="54DEC188" w14:textId="77777777" w:rsidR="003576A4" w:rsidRDefault="003576A4"/>
    <w:p w14:paraId="00B34FDC" w14:textId="77777777" w:rsidR="007979BA" w:rsidRDefault="007979BA" w:rsidP="001123EE">
      <w:pPr>
        <w:rPr>
          <w:rFonts w:ascii="Arial" w:hAnsi="Arial" w:cs="Arial"/>
          <w:sz w:val="20"/>
          <w:szCs w:val="20"/>
        </w:rPr>
      </w:pPr>
    </w:p>
    <w:p w14:paraId="7A0B490A" w14:textId="77777777" w:rsidR="000F0FFF" w:rsidRDefault="000F0FFF" w:rsidP="001123EE">
      <w:pPr>
        <w:rPr>
          <w:rFonts w:ascii="Arial" w:hAnsi="Arial" w:cs="Arial"/>
          <w:sz w:val="20"/>
          <w:szCs w:val="20"/>
        </w:rPr>
      </w:pPr>
    </w:p>
    <w:p w14:paraId="1DFE0597" w14:textId="77777777" w:rsidR="00A252F8" w:rsidRDefault="00A252F8" w:rsidP="001123EE">
      <w:pPr>
        <w:rPr>
          <w:rFonts w:ascii="Arial" w:hAnsi="Arial" w:cs="Arial"/>
          <w:sz w:val="20"/>
          <w:szCs w:val="20"/>
        </w:rPr>
      </w:pPr>
    </w:p>
    <w:p w14:paraId="352921BC" w14:textId="77777777" w:rsidR="00A252F8" w:rsidRDefault="00A252F8" w:rsidP="001123EE">
      <w:pPr>
        <w:rPr>
          <w:rFonts w:ascii="Arial" w:hAnsi="Arial" w:cs="Arial"/>
          <w:sz w:val="20"/>
          <w:szCs w:val="20"/>
        </w:rPr>
      </w:pPr>
    </w:p>
    <w:p w14:paraId="060005C3" w14:textId="77777777" w:rsidR="00A252F8" w:rsidRDefault="00A252F8" w:rsidP="001123EE">
      <w:pPr>
        <w:rPr>
          <w:rFonts w:ascii="Arial" w:hAnsi="Arial" w:cs="Arial"/>
          <w:sz w:val="20"/>
          <w:szCs w:val="20"/>
        </w:rPr>
      </w:pPr>
    </w:p>
    <w:p w14:paraId="27E55488" w14:textId="77777777" w:rsidR="000F0FFF" w:rsidRDefault="000F0FFF" w:rsidP="001123EE">
      <w:pPr>
        <w:rPr>
          <w:rFonts w:ascii="Arial" w:hAnsi="Arial" w:cs="Arial"/>
          <w:sz w:val="20"/>
          <w:szCs w:val="20"/>
        </w:rPr>
      </w:pPr>
    </w:p>
    <w:p w14:paraId="12603DEF" w14:textId="77777777" w:rsidR="00DE5EE1" w:rsidRDefault="00DE5EE1" w:rsidP="001123EE">
      <w:pPr>
        <w:rPr>
          <w:rFonts w:ascii="Arial" w:hAnsi="Arial" w:cs="Arial"/>
          <w:sz w:val="20"/>
          <w:szCs w:val="20"/>
        </w:rPr>
      </w:pPr>
    </w:p>
    <w:p w14:paraId="2D481061" w14:textId="77777777" w:rsidR="00DE5EE1" w:rsidRDefault="00DE5EE1" w:rsidP="001123EE">
      <w:pPr>
        <w:rPr>
          <w:rFonts w:ascii="Arial" w:hAnsi="Arial" w:cs="Arial"/>
          <w:sz w:val="20"/>
          <w:szCs w:val="20"/>
        </w:rPr>
      </w:pPr>
    </w:p>
    <w:p w14:paraId="26E99134" w14:textId="77777777" w:rsidR="00DE5EE1" w:rsidRDefault="00DE5EE1" w:rsidP="001123EE">
      <w:pPr>
        <w:rPr>
          <w:rFonts w:ascii="Arial" w:hAnsi="Arial" w:cs="Arial"/>
          <w:sz w:val="20"/>
          <w:szCs w:val="20"/>
        </w:rPr>
      </w:pPr>
    </w:p>
    <w:p w14:paraId="23E89A62" w14:textId="77777777" w:rsidR="00080C1C" w:rsidRPr="00043EBE" w:rsidRDefault="00826F6A" w:rsidP="001123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Фокина</w:t>
      </w:r>
      <w:r w:rsidR="000F0FFF" w:rsidRPr="000F0FFF">
        <w:rPr>
          <w:rFonts w:ascii="Arial" w:hAnsi="Arial" w:cs="Arial"/>
          <w:sz w:val="20"/>
          <w:szCs w:val="20"/>
        </w:rPr>
        <w:t xml:space="preserve"> </w:t>
      </w:r>
      <w:r w:rsidR="000F0FFF">
        <w:rPr>
          <w:rFonts w:ascii="Arial" w:hAnsi="Arial" w:cs="Arial"/>
          <w:sz w:val="20"/>
          <w:szCs w:val="20"/>
        </w:rPr>
        <w:t>М.Г.</w:t>
      </w:r>
    </w:p>
    <w:sectPr w:rsidR="00080C1C" w:rsidRPr="00043EBE" w:rsidSect="00D8098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2897"/>
    <w:multiLevelType w:val="hybridMultilevel"/>
    <w:tmpl w:val="82B83F0E"/>
    <w:lvl w:ilvl="0" w:tplc="E8C207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5744E7E"/>
    <w:multiLevelType w:val="multilevel"/>
    <w:tmpl w:val="EA2AE99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7F77F0"/>
    <w:multiLevelType w:val="multilevel"/>
    <w:tmpl w:val="1AA6B4C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15"/>
    <w:rsid w:val="00023396"/>
    <w:rsid w:val="00043EBE"/>
    <w:rsid w:val="00080C1C"/>
    <w:rsid w:val="00081BE3"/>
    <w:rsid w:val="000A7A4C"/>
    <w:rsid w:val="000C6E92"/>
    <w:rsid w:val="000E7904"/>
    <w:rsid w:val="000E7D77"/>
    <w:rsid w:val="000F0FFF"/>
    <w:rsid w:val="000F2BFF"/>
    <w:rsid w:val="001001FA"/>
    <w:rsid w:val="001123EE"/>
    <w:rsid w:val="00167DE7"/>
    <w:rsid w:val="001936E9"/>
    <w:rsid w:val="001A0F4C"/>
    <w:rsid w:val="001C227F"/>
    <w:rsid w:val="001E4658"/>
    <w:rsid w:val="00214138"/>
    <w:rsid w:val="00226ACF"/>
    <w:rsid w:val="00241215"/>
    <w:rsid w:val="00264C32"/>
    <w:rsid w:val="00284770"/>
    <w:rsid w:val="00290744"/>
    <w:rsid w:val="002A3C37"/>
    <w:rsid w:val="00304DF3"/>
    <w:rsid w:val="0033118B"/>
    <w:rsid w:val="00347CE2"/>
    <w:rsid w:val="00351463"/>
    <w:rsid w:val="003576A4"/>
    <w:rsid w:val="00373F02"/>
    <w:rsid w:val="00376BD9"/>
    <w:rsid w:val="003975C0"/>
    <w:rsid w:val="003C1457"/>
    <w:rsid w:val="003D5C94"/>
    <w:rsid w:val="003F476C"/>
    <w:rsid w:val="003F7AE3"/>
    <w:rsid w:val="00406B68"/>
    <w:rsid w:val="00422B66"/>
    <w:rsid w:val="0048536B"/>
    <w:rsid w:val="00493725"/>
    <w:rsid w:val="00496D7F"/>
    <w:rsid w:val="004A210B"/>
    <w:rsid w:val="004C1EA7"/>
    <w:rsid w:val="004D38D3"/>
    <w:rsid w:val="004D7BDB"/>
    <w:rsid w:val="004F3035"/>
    <w:rsid w:val="00500497"/>
    <w:rsid w:val="00512B5F"/>
    <w:rsid w:val="00517E77"/>
    <w:rsid w:val="00527CA9"/>
    <w:rsid w:val="00541E8A"/>
    <w:rsid w:val="00555F03"/>
    <w:rsid w:val="00573C3D"/>
    <w:rsid w:val="00597A9A"/>
    <w:rsid w:val="005D33F9"/>
    <w:rsid w:val="00654FAC"/>
    <w:rsid w:val="006777E8"/>
    <w:rsid w:val="00685E3A"/>
    <w:rsid w:val="00686462"/>
    <w:rsid w:val="006900E3"/>
    <w:rsid w:val="006B2EDE"/>
    <w:rsid w:val="006D31B2"/>
    <w:rsid w:val="006E3274"/>
    <w:rsid w:val="006E70A3"/>
    <w:rsid w:val="00702AC8"/>
    <w:rsid w:val="00710DF2"/>
    <w:rsid w:val="007238BF"/>
    <w:rsid w:val="0073278B"/>
    <w:rsid w:val="007979BA"/>
    <w:rsid w:val="007C1AC7"/>
    <w:rsid w:val="007D0203"/>
    <w:rsid w:val="008007E3"/>
    <w:rsid w:val="0081124A"/>
    <w:rsid w:val="00813ABC"/>
    <w:rsid w:val="00826F6A"/>
    <w:rsid w:val="00835590"/>
    <w:rsid w:val="008524CF"/>
    <w:rsid w:val="00871A88"/>
    <w:rsid w:val="00876161"/>
    <w:rsid w:val="0088385B"/>
    <w:rsid w:val="008B0FC5"/>
    <w:rsid w:val="008C725B"/>
    <w:rsid w:val="008D11CB"/>
    <w:rsid w:val="008F0990"/>
    <w:rsid w:val="009150F2"/>
    <w:rsid w:val="00920E8D"/>
    <w:rsid w:val="009505D5"/>
    <w:rsid w:val="00956D0C"/>
    <w:rsid w:val="00963A02"/>
    <w:rsid w:val="009C54DB"/>
    <w:rsid w:val="009E121C"/>
    <w:rsid w:val="00A0249D"/>
    <w:rsid w:val="00A1316A"/>
    <w:rsid w:val="00A252F8"/>
    <w:rsid w:val="00A3188E"/>
    <w:rsid w:val="00A458AF"/>
    <w:rsid w:val="00A46C64"/>
    <w:rsid w:val="00A82D71"/>
    <w:rsid w:val="00AA13E0"/>
    <w:rsid w:val="00AE4ACC"/>
    <w:rsid w:val="00AE69CE"/>
    <w:rsid w:val="00AF0DAF"/>
    <w:rsid w:val="00AF15D8"/>
    <w:rsid w:val="00B34433"/>
    <w:rsid w:val="00B4620B"/>
    <w:rsid w:val="00B55738"/>
    <w:rsid w:val="00B8323B"/>
    <w:rsid w:val="00BA1F66"/>
    <w:rsid w:val="00BA593F"/>
    <w:rsid w:val="00BA7DD0"/>
    <w:rsid w:val="00BB76A9"/>
    <w:rsid w:val="00BC2F96"/>
    <w:rsid w:val="00BC78FD"/>
    <w:rsid w:val="00BE5D5B"/>
    <w:rsid w:val="00BF45EF"/>
    <w:rsid w:val="00BF6444"/>
    <w:rsid w:val="00C25850"/>
    <w:rsid w:val="00C305FD"/>
    <w:rsid w:val="00C41E2D"/>
    <w:rsid w:val="00C4366A"/>
    <w:rsid w:val="00C52F71"/>
    <w:rsid w:val="00C548C7"/>
    <w:rsid w:val="00C565F2"/>
    <w:rsid w:val="00C56B36"/>
    <w:rsid w:val="00C577A9"/>
    <w:rsid w:val="00CC263A"/>
    <w:rsid w:val="00CC4115"/>
    <w:rsid w:val="00CD5144"/>
    <w:rsid w:val="00D07507"/>
    <w:rsid w:val="00D32A61"/>
    <w:rsid w:val="00D63ED0"/>
    <w:rsid w:val="00D80989"/>
    <w:rsid w:val="00D80A68"/>
    <w:rsid w:val="00D94044"/>
    <w:rsid w:val="00D95B7E"/>
    <w:rsid w:val="00DA1A26"/>
    <w:rsid w:val="00DA7296"/>
    <w:rsid w:val="00DB0B15"/>
    <w:rsid w:val="00DC4E06"/>
    <w:rsid w:val="00DE5EE1"/>
    <w:rsid w:val="00E01680"/>
    <w:rsid w:val="00E048C7"/>
    <w:rsid w:val="00E634FE"/>
    <w:rsid w:val="00E72A3A"/>
    <w:rsid w:val="00E76E2A"/>
    <w:rsid w:val="00E840C2"/>
    <w:rsid w:val="00F1698A"/>
    <w:rsid w:val="00F53E1C"/>
    <w:rsid w:val="00F71CEC"/>
    <w:rsid w:val="00FC023F"/>
    <w:rsid w:val="00FC6157"/>
    <w:rsid w:val="00FE0A6D"/>
    <w:rsid w:val="00FE0B8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A9968"/>
  <w15:docId w15:val="{C6066881-B4B1-4137-923A-61620C06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6B36"/>
  </w:style>
  <w:style w:type="paragraph" w:styleId="2">
    <w:name w:val="heading 2"/>
    <w:basedOn w:val="a"/>
    <w:next w:val="a"/>
    <w:link w:val="20"/>
    <w:uiPriority w:val="9"/>
    <w:unhideWhenUsed/>
    <w:qFormat/>
    <w:rsid w:val="00373F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18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73F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8007E3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E01680"/>
    <w:rPr>
      <w:rFonts w:ascii="Arial" w:eastAsia="Arial" w:hAnsi="Arial" w:cs="Arial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01680"/>
    <w:pPr>
      <w:widowControl w:val="0"/>
      <w:shd w:val="clear" w:color="auto" w:fill="FFFFFF"/>
      <w:spacing w:before="300" w:after="300" w:line="0" w:lineRule="atLeast"/>
      <w:ind w:hanging="160"/>
      <w:jc w:val="both"/>
    </w:pPr>
    <w:rPr>
      <w:rFonts w:ascii="Arial" w:eastAsia="Arial" w:hAnsi="Arial" w:cs="Arial"/>
    </w:rPr>
  </w:style>
  <w:style w:type="paragraph" w:styleId="a6">
    <w:name w:val="List Paragraph"/>
    <w:basedOn w:val="a"/>
    <w:uiPriority w:val="34"/>
    <w:qFormat/>
    <w:rsid w:val="00E01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E6B4A-82E4-4992-9D1A-C98529A44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В.С. Эчина</dc:creator>
  <cp:keywords/>
  <dc:description/>
  <cp:lastModifiedBy>Администратор</cp:lastModifiedBy>
  <cp:revision>3</cp:revision>
  <cp:lastPrinted>2023-01-31T07:31:00Z</cp:lastPrinted>
  <dcterms:created xsi:type="dcterms:W3CDTF">2026-07-03T08:18:00Z</dcterms:created>
  <dcterms:modified xsi:type="dcterms:W3CDTF">2026-07-03T08:18:00Z</dcterms:modified>
</cp:coreProperties>
</file>