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CEF99" w14:textId="77777777" w:rsidR="00450BA0" w:rsidRDefault="00450BA0" w:rsidP="00450BA0">
      <w:pPr>
        <w:pBdr>
          <w:bottom w:val="single" w:sz="18" w:space="1" w:color="auto"/>
        </w:pBdr>
        <w:overflowPunct w:val="0"/>
        <w:autoSpaceDE w:val="0"/>
        <w:autoSpaceDN w:val="0"/>
        <w:adjustRightInd w:val="0"/>
        <w:ind w:right="28"/>
        <w:jc w:val="center"/>
        <w:textAlignment w:val="baseline"/>
        <w:rPr>
          <w:rFonts w:eastAsia="Times New Roman"/>
          <w:sz w:val="20"/>
          <w:szCs w:val="20"/>
        </w:rPr>
      </w:pPr>
      <w:bookmarkStart w:id="0" w:name="_GoBack"/>
      <w:bookmarkEnd w:id="0"/>
      <w:r>
        <w:rPr>
          <w:noProof/>
        </w:rPr>
        <w:drawing>
          <wp:anchor distT="0" distB="0" distL="114300" distR="114300" simplePos="0" relativeHeight="251659264" behindDoc="0" locked="0" layoutInCell="1" allowOverlap="1" wp14:anchorId="6A143B45" wp14:editId="2532BEED">
            <wp:simplePos x="0" y="0"/>
            <wp:positionH relativeFrom="column">
              <wp:posOffset>2402371</wp:posOffset>
            </wp:positionH>
            <wp:positionV relativeFrom="paragraph">
              <wp:posOffset>-19050</wp:posOffset>
            </wp:positionV>
            <wp:extent cx="857885" cy="914400"/>
            <wp:effectExtent l="0" t="0" r="0" b="0"/>
            <wp:wrapSquare wrapText="right"/>
            <wp:docPr id="1" name="Рисунок 1" descr="Описание: 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Админ Светлый Яр"/>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14:paraId="1660A105" w14:textId="77777777" w:rsidR="00450BA0" w:rsidRDefault="00450BA0" w:rsidP="00450BA0">
      <w:pPr>
        <w:pBdr>
          <w:bottom w:val="single" w:sz="18" w:space="1" w:color="auto"/>
        </w:pBdr>
        <w:overflowPunct w:val="0"/>
        <w:autoSpaceDE w:val="0"/>
        <w:autoSpaceDN w:val="0"/>
        <w:adjustRightInd w:val="0"/>
        <w:ind w:right="28"/>
        <w:jc w:val="center"/>
        <w:textAlignment w:val="baseline"/>
        <w:rPr>
          <w:rFonts w:eastAsia="Times New Roman"/>
          <w:sz w:val="32"/>
          <w:szCs w:val="20"/>
        </w:rPr>
      </w:pPr>
    </w:p>
    <w:p w14:paraId="140DE787" w14:textId="77777777" w:rsidR="00450BA0" w:rsidRDefault="00450BA0" w:rsidP="00450BA0">
      <w:pPr>
        <w:pBdr>
          <w:bottom w:val="single" w:sz="18" w:space="1" w:color="auto"/>
        </w:pBdr>
        <w:overflowPunct w:val="0"/>
        <w:autoSpaceDE w:val="0"/>
        <w:autoSpaceDN w:val="0"/>
        <w:adjustRightInd w:val="0"/>
        <w:ind w:right="28"/>
        <w:jc w:val="center"/>
        <w:textAlignment w:val="baseline"/>
        <w:rPr>
          <w:rFonts w:eastAsia="Times New Roman"/>
          <w:sz w:val="32"/>
          <w:szCs w:val="20"/>
        </w:rPr>
      </w:pPr>
    </w:p>
    <w:p w14:paraId="7477EE0C" w14:textId="77777777" w:rsidR="00CA1263" w:rsidRDefault="00CA1263" w:rsidP="00450BA0">
      <w:pPr>
        <w:pBdr>
          <w:bottom w:val="single" w:sz="18" w:space="1" w:color="auto"/>
        </w:pBdr>
        <w:overflowPunct w:val="0"/>
        <w:autoSpaceDE w:val="0"/>
        <w:autoSpaceDN w:val="0"/>
        <w:adjustRightInd w:val="0"/>
        <w:ind w:right="28"/>
        <w:jc w:val="center"/>
        <w:textAlignment w:val="baseline"/>
        <w:rPr>
          <w:rFonts w:eastAsia="Times New Roman"/>
          <w:sz w:val="32"/>
          <w:szCs w:val="20"/>
        </w:rPr>
      </w:pPr>
    </w:p>
    <w:p w14:paraId="37F4318E" w14:textId="77777777" w:rsidR="00450BA0" w:rsidRDefault="00450BA0" w:rsidP="00450BA0">
      <w:pPr>
        <w:pBdr>
          <w:bottom w:val="single" w:sz="18" w:space="1" w:color="auto"/>
        </w:pBdr>
        <w:overflowPunct w:val="0"/>
        <w:autoSpaceDE w:val="0"/>
        <w:autoSpaceDN w:val="0"/>
        <w:adjustRightInd w:val="0"/>
        <w:ind w:right="28"/>
        <w:jc w:val="center"/>
        <w:textAlignment w:val="baseline"/>
        <w:rPr>
          <w:rFonts w:eastAsia="Times New Roman"/>
          <w:sz w:val="32"/>
          <w:szCs w:val="20"/>
        </w:rPr>
      </w:pPr>
    </w:p>
    <w:p w14:paraId="2E1DDD58" w14:textId="77777777" w:rsidR="00450BA0" w:rsidRDefault="00450BA0" w:rsidP="00450BA0">
      <w:pPr>
        <w:pBdr>
          <w:bottom w:val="single" w:sz="18" w:space="1" w:color="auto"/>
        </w:pBdr>
        <w:overflowPunct w:val="0"/>
        <w:autoSpaceDE w:val="0"/>
        <w:autoSpaceDN w:val="0"/>
        <w:adjustRightInd w:val="0"/>
        <w:ind w:right="28"/>
        <w:jc w:val="center"/>
        <w:textAlignment w:val="baseline"/>
        <w:rPr>
          <w:rFonts w:eastAsia="Times New Roman"/>
          <w:sz w:val="16"/>
          <w:szCs w:val="16"/>
        </w:rPr>
      </w:pPr>
    </w:p>
    <w:p w14:paraId="4AC13AC1" w14:textId="77777777" w:rsidR="00450BA0" w:rsidRPr="00326AFE" w:rsidRDefault="00450BA0" w:rsidP="00450BA0">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326AFE">
        <w:rPr>
          <w:rFonts w:ascii="Arial" w:eastAsia="Times New Roman" w:hAnsi="Arial" w:cs="Arial"/>
          <w:sz w:val="28"/>
          <w:szCs w:val="28"/>
        </w:rPr>
        <w:t>Администрация</w:t>
      </w:r>
    </w:p>
    <w:p w14:paraId="71F7EA62" w14:textId="77777777" w:rsidR="00450BA0" w:rsidRPr="00326AFE" w:rsidRDefault="00450BA0" w:rsidP="00C65C8E">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326AFE">
        <w:rPr>
          <w:rFonts w:ascii="Arial" w:eastAsia="Times New Roman" w:hAnsi="Arial" w:cs="Arial"/>
          <w:sz w:val="28"/>
          <w:szCs w:val="28"/>
        </w:rPr>
        <w:t>Светлоярского муниципального района Волгоградской области</w:t>
      </w:r>
    </w:p>
    <w:p w14:paraId="4EE79D7F" w14:textId="77777777" w:rsidR="00A907C7" w:rsidRPr="00A907C7" w:rsidRDefault="00A907C7" w:rsidP="00450BA0">
      <w:pPr>
        <w:overflowPunct w:val="0"/>
        <w:autoSpaceDE w:val="0"/>
        <w:autoSpaceDN w:val="0"/>
        <w:adjustRightInd w:val="0"/>
        <w:ind w:right="28"/>
        <w:jc w:val="center"/>
        <w:textAlignment w:val="baseline"/>
        <w:rPr>
          <w:rFonts w:eastAsia="Times New Roman"/>
          <w:b/>
        </w:rPr>
      </w:pPr>
    </w:p>
    <w:p w14:paraId="2692008F" w14:textId="77777777" w:rsidR="00450BA0" w:rsidRPr="00326AFE" w:rsidRDefault="00450BA0" w:rsidP="00450BA0">
      <w:pPr>
        <w:overflowPunct w:val="0"/>
        <w:autoSpaceDE w:val="0"/>
        <w:autoSpaceDN w:val="0"/>
        <w:adjustRightInd w:val="0"/>
        <w:ind w:right="28"/>
        <w:jc w:val="center"/>
        <w:textAlignment w:val="baseline"/>
        <w:rPr>
          <w:rFonts w:ascii="Arial" w:eastAsia="Times New Roman" w:hAnsi="Arial" w:cs="Arial"/>
          <w:b/>
          <w:sz w:val="36"/>
          <w:szCs w:val="20"/>
        </w:rPr>
      </w:pPr>
      <w:r w:rsidRPr="00326AFE">
        <w:rPr>
          <w:rFonts w:ascii="Arial" w:eastAsia="Times New Roman" w:hAnsi="Arial" w:cs="Arial"/>
          <w:b/>
          <w:sz w:val="36"/>
          <w:szCs w:val="20"/>
        </w:rPr>
        <w:t>ПОСТАНОВЛЕНИЕ</w:t>
      </w:r>
    </w:p>
    <w:p w14:paraId="4A2C253F" w14:textId="77777777" w:rsidR="00540B06" w:rsidRPr="00621B57" w:rsidRDefault="00C65C8E" w:rsidP="00450BA0">
      <w:pPr>
        <w:overflowPunct w:val="0"/>
        <w:autoSpaceDE w:val="0"/>
        <w:autoSpaceDN w:val="0"/>
        <w:adjustRightInd w:val="0"/>
        <w:ind w:right="28"/>
        <w:jc w:val="both"/>
        <w:textAlignment w:val="baseline"/>
        <w:rPr>
          <w:rFonts w:ascii="Arial" w:eastAsia="Times New Roman" w:hAnsi="Arial" w:cs="Arial"/>
        </w:rPr>
      </w:pPr>
      <w:r w:rsidRPr="00621B57">
        <w:rPr>
          <w:rFonts w:ascii="Arial" w:eastAsia="Times New Roman" w:hAnsi="Arial" w:cs="Arial"/>
        </w:rPr>
        <w:t xml:space="preserve"> </w:t>
      </w:r>
    </w:p>
    <w:p w14:paraId="1A9DBDAD" w14:textId="63918220" w:rsidR="00450BA0" w:rsidRPr="00621B57" w:rsidRDefault="00875409" w:rsidP="00450BA0">
      <w:pPr>
        <w:overflowPunct w:val="0"/>
        <w:autoSpaceDE w:val="0"/>
        <w:autoSpaceDN w:val="0"/>
        <w:adjustRightInd w:val="0"/>
        <w:ind w:right="28"/>
        <w:textAlignment w:val="baseline"/>
        <w:rPr>
          <w:rFonts w:ascii="Arial" w:eastAsia="Times New Roman" w:hAnsi="Arial" w:cs="Arial"/>
        </w:rPr>
      </w:pPr>
      <w:r w:rsidRPr="00621B57">
        <w:rPr>
          <w:rFonts w:ascii="Arial" w:eastAsia="Times New Roman" w:hAnsi="Arial" w:cs="Arial"/>
        </w:rPr>
        <w:t>о</w:t>
      </w:r>
      <w:r w:rsidR="00DC4BF0" w:rsidRPr="00621B57">
        <w:rPr>
          <w:rFonts w:ascii="Arial" w:eastAsia="Times New Roman" w:hAnsi="Arial" w:cs="Arial"/>
        </w:rPr>
        <w:t>т</w:t>
      </w:r>
      <w:r w:rsidRPr="00621B57">
        <w:rPr>
          <w:rFonts w:ascii="Arial" w:eastAsia="Times New Roman" w:hAnsi="Arial" w:cs="Arial"/>
        </w:rPr>
        <w:t xml:space="preserve"> </w:t>
      </w:r>
      <w:r w:rsidR="00AA2CE8">
        <w:rPr>
          <w:rFonts w:ascii="Arial" w:eastAsia="Times New Roman" w:hAnsi="Arial" w:cs="Arial"/>
        </w:rPr>
        <w:t>28.08.</w:t>
      </w:r>
      <w:r w:rsidRPr="00621B57">
        <w:rPr>
          <w:rFonts w:ascii="Arial" w:eastAsia="Times New Roman" w:hAnsi="Arial" w:cs="Arial"/>
        </w:rPr>
        <w:t>202</w:t>
      </w:r>
      <w:r w:rsidR="00E127AD">
        <w:rPr>
          <w:rFonts w:ascii="Arial" w:eastAsia="Times New Roman" w:hAnsi="Arial" w:cs="Arial"/>
        </w:rPr>
        <w:t>6</w:t>
      </w:r>
      <w:r w:rsidRPr="00621B57">
        <w:rPr>
          <w:rFonts w:ascii="Arial" w:eastAsia="Times New Roman" w:hAnsi="Arial" w:cs="Arial"/>
        </w:rPr>
        <w:t xml:space="preserve">        </w:t>
      </w:r>
      <w:r w:rsidR="006B3B76">
        <w:rPr>
          <w:rFonts w:ascii="Arial" w:eastAsia="Times New Roman" w:hAnsi="Arial" w:cs="Arial"/>
        </w:rPr>
        <w:t xml:space="preserve"> </w:t>
      </w:r>
      <w:r w:rsidRPr="00621B57">
        <w:rPr>
          <w:rFonts w:ascii="Arial" w:eastAsia="Times New Roman" w:hAnsi="Arial" w:cs="Arial"/>
        </w:rPr>
        <w:t xml:space="preserve"> </w:t>
      </w:r>
      <w:r w:rsidR="00750401">
        <w:rPr>
          <w:rFonts w:ascii="Arial" w:eastAsia="Times New Roman" w:hAnsi="Arial" w:cs="Arial"/>
        </w:rPr>
        <w:t xml:space="preserve">        </w:t>
      </w:r>
      <w:r w:rsidR="007000D8" w:rsidRPr="00621B57">
        <w:rPr>
          <w:rFonts w:ascii="Arial" w:eastAsia="Times New Roman" w:hAnsi="Arial" w:cs="Arial"/>
        </w:rPr>
        <w:t xml:space="preserve">№ </w:t>
      </w:r>
      <w:r w:rsidR="00AA2CE8">
        <w:rPr>
          <w:rFonts w:ascii="Arial" w:eastAsia="Times New Roman" w:hAnsi="Arial" w:cs="Arial"/>
        </w:rPr>
        <w:t>1277</w:t>
      </w:r>
    </w:p>
    <w:p w14:paraId="30825CE2" w14:textId="77777777" w:rsidR="00B120FA" w:rsidRPr="00621B57" w:rsidRDefault="00B120FA" w:rsidP="009C23E8">
      <w:pPr>
        <w:overflowPunct w:val="0"/>
        <w:autoSpaceDE w:val="0"/>
        <w:autoSpaceDN w:val="0"/>
        <w:adjustRightInd w:val="0"/>
        <w:ind w:right="4960"/>
        <w:jc w:val="both"/>
        <w:textAlignment w:val="baseline"/>
        <w:rPr>
          <w:rFonts w:ascii="Arial" w:eastAsia="Times New Roman" w:hAnsi="Arial" w:cs="Arial"/>
        </w:rPr>
      </w:pPr>
    </w:p>
    <w:p w14:paraId="4A0A7024" w14:textId="18DF1E4C" w:rsidR="007025BB" w:rsidRPr="00A82E63" w:rsidRDefault="007025BB" w:rsidP="007025BB">
      <w:pPr>
        <w:tabs>
          <w:tab w:val="left" w:pos="3544"/>
          <w:tab w:val="left" w:pos="3969"/>
          <w:tab w:val="left" w:pos="4395"/>
          <w:tab w:val="left" w:pos="4536"/>
          <w:tab w:val="left" w:pos="5529"/>
        </w:tabs>
        <w:ind w:right="4676"/>
        <w:jc w:val="both"/>
        <w:rPr>
          <w:rFonts w:ascii="Arial" w:eastAsia="Times New Roman" w:hAnsi="Arial" w:cs="Arial"/>
        </w:rPr>
      </w:pPr>
      <w:r w:rsidRPr="00A82E63">
        <w:rPr>
          <w:rFonts w:ascii="Arial" w:eastAsia="Times New Roman" w:hAnsi="Arial" w:cs="Arial"/>
        </w:rPr>
        <w:t>Об утверждении административного регламента пред</w:t>
      </w:r>
      <w:r>
        <w:rPr>
          <w:rFonts w:ascii="Arial" w:eastAsia="Times New Roman" w:hAnsi="Arial" w:cs="Arial"/>
        </w:rPr>
        <w:t xml:space="preserve">оставления муниципальной услуги </w:t>
      </w:r>
      <w:r w:rsidRPr="00A82E63">
        <w:rPr>
          <w:rFonts w:ascii="Arial" w:eastAsia="Times New Roman" w:hAnsi="Arial" w:cs="Arial"/>
        </w:rPr>
        <w:t>«</w:t>
      </w:r>
      <w:r w:rsidR="00BD3440" w:rsidRPr="00BD3440">
        <w:rPr>
          <w:rFonts w:ascii="Arial" w:eastAsia="Times New Roman" w:hAnsi="Arial" w:cs="Arial"/>
        </w:rPr>
        <w:t>Передача в собственность граждан занимаемых ими жилых помещений муниципального жилищного фонда в порядке приватизации жилищного фонда</w:t>
      </w:r>
      <w:r w:rsidRPr="00A82E63">
        <w:rPr>
          <w:rFonts w:ascii="Arial" w:eastAsia="Times New Roman" w:hAnsi="Arial" w:cs="Arial"/>
        </w:rPr>
        <w:t>»</w:t>
      </w:r>
    </w:p>
    <w:p w14:paraId="040E23C5" w14:textId="77777777" w:rsidR="00584C4B" w:rsidRPr="006B3B76" w:rsidRDefault="00584C4B" w:rsidP="007025BB">
      <w:pPr>
        <w:autoSpaceDE w:val="0"/>
        <w:autoSpaceDN w:val="0"/>
        <w:jc w:val="both"/>
        <w:rPr>
          <w:rFonts w:ascii="Arial" w:eastAsia="Times New Roman" w:hAnsi="Arial" w:cs="Arial"/>
          <w:bCs/>
        </w:rPr>
      </w:pPr>
    </w:p>
    <w:p w14:paraId="2D7F016D" w14:textId="6080022F" w:rsidR="006B3B76" w:rsidRPr="007025BB" w:rsidRDefault="007025BB" w:rsidP="007025BB">
      <w:pPr>
        <w:tabs>
          <w:tab w:val="left" w:pos="709"/>
        </w:tabs>
        <w:ind w:right="28"/>
        <w:jc w:val="both"/>
        <w:rPr>
          <w:rFonts w:ascii="Arial" w:eastAsia="Arial" w:hAnsi="Arial" w:cs="Arial"/>
          <w:color w:val="000000"/>
          <w:lang w:bidi="ru-RU"/>
        </w:rPr>
      </w:pPr>
      <w:r>
        <w:rPr>
          <w:rFonts w:ascii="Arial" w:eastAsia="Arial" w:hAnsi="Arial" w:cs="Arial"/>
          <w:color w:val="000000"/>
          <w:lang w:bidi="ru-RU"/>
        </w:rPr>
        <w:tab/>
      </w:r>
      <w:r w:rsidRPr="001844FA">
        <w:rPr>
          <w:rFonts w:ascii="Arial" w:eastAsia="Arial" w:hAnsi="Arial" w:cs="Arial"/>
          <w:color w:val="000000"/>
          <w:lang w:bidi="ru-RU"/>
        </w:rPr>
        <w:t xml:space="preserve">На основании Федеральных законов от 06.10.2003 № 131-ФЗ «Об общих принципах организации местного самоуправления в Российской Федерации», </w:t>
      </w:r>
      <w:r w:rsidR="00BD3440" w:rsidRPr="00BD3440">
        <w:rPr>
          <w:rFonts w:ascii="Arial" w:eastAsia="Arial" w:hAnsi="Arial" w:cs="Arial"/>
          <w:color w:val="000000"/>
          <w:lang w:bidi="ru-RU"/>
        </w:rPr>
        <w:t xml:space="preserve">от 20.03.2025 N 33-ФЗ </w:t>
      </w:r>
      <w:r w:rsidR="00BD3440">
        <w:rPr>
          <w:rFonts w:ascii="Arial" w:eastAsia="Arial" w:hAnsi="Arial" w:cs="Arial"/>
          <w:color w:val="000000"/>
          <w:lang w:bidi="ru-RU"/>
        </w:rPr>
        <w:t>«</w:t>
      </w:r>
      <w:r w:rsidR="00BD3440" w:rsidRPr="00BD3440">
        <w:rPr>
          <w:rFonts w:ascii="Arial" w:eastAsia="Arial" w:hAnsi="Arial" w:cs="Arial"/>
          <w:color w:val="000000"/>
          <w:lang w:bidi="ru-RU"/>
        </w:rPr>
        <w:t>Об общих принципах организации местного самоуправления в единой системе публичной власти</w:t>
      </w:r>
      <w:r w:rsidR="00BD3440">
        <w:rPr>
          <w:rFonts w:ascii="Arial" w:eastAsia="Arial" w:hAnsi="Arial" w:cs="Arial"/>
          <w:color w:val="000000"/>
          <w:lang w:bidi="ru-RU"/>
        </w:rPr>
        <w:t>»,</w:t>
      </w:r>
      <w:r w:rsidR="00BD3440" w:rsidRPr="00BD3440">
        <w:rPr>
          <w:rFonts w:ascii="Arial" w:eastAsia="Arial" w:hAnsi="Arial" w:cs="Arial"/>
          <w:color w:val="000000"/>
          <w:lang w:bidi="ru-RU"/>
        </w:rPr>
        <w:t xml:space="preserve"> </w:t>
      </w:r>
      <w:r w:rsidRPr="001844FA">
        <w:rPr>
          <w:rFonts w:ascii="Arial" w:eastAsia="Arial" w:hAnsi="Arial" w:cs="Arial"/>
          <w:color w:val="000000"/>
          <w:lang w:bidi="ru-RU"/>
        </w:rPr>
        <w:t xml:space="preserve">от 27.07.2010 № 210-ФЗ «Об организации предоставления государственных и муниципальных услуг», </w:t>
      </w:r>
      <w:r w:rsidR="00BD3440" w:rsidRPr="00BD3440">
        <w:rPr>
          <w:rFonts w:ascii="Arial" w:eastAsia="Arial" w:hAnsi="Arial" w:cs="Arial"/>
          <w:color w:val="000000"/>
          <w:lang w:bidi="ru-RU"/>
        </w:rPr>
        <w:t>закона Российской Федерации от 04.07.1991 № 1541-1 «О приватизации жилищного фонда в Российской Федерации»</w:t>
      </w:r>
      <w:r>
        <w:rPr>
          <w:rFonts w:ascii="Arial" w:eastAsia="Arial" w:hAnsi="Arial" w:cs="Arial"/>
          <w:color w:val="000000"/>
          <w:lang w:bidi="ru-RU"/>
        </w:rPr>
        <w:t>,</w:t>
      </w:r>
      <w:r w:rsidRPr="001519AF">
        <w:rPr>
          <w:rFonts w:ascii="Arial" w:eastAsia="Arial" w:hAnsi="Arial" w:cs="Arial"/>
          <w:color w:val="000000"/>
          <w:lang w:bidi="ru-RU"/>
        </w:rPr>
        <w:t xml:space="preserve"> </w:t>
      </w:r>
      <w:r w:rsidRPr="001844FA">
        <w:rPr>
          <w:rFonts w:ascii="Arial" w:eastAsia="Arial" w:hAnsi="Arial" w:cs="Arial"/>
          <w:color w:val="000000"/>
          <w:lang w:bidi="ru-RU"/>
        </w:rPr>
        <w:t>в соответствии с постановлени</w:t>
      </w:r>
      <w:r w:rsidR="003D450E">
        <w:rPr>
          <w:rFonts w:ascii="Arial" w:eastAsia="Arial" w:hAnsi="Arial" w:cs="Arial"/>
          <w:color w:val="000000"/>
          <w:lang w:bidi="ru-RU"/>
        </w:rPr>
        <w:t>ем</w:t>
      </w:r>
      <w:r w:rsidRPr="001844FA">
        <w:rPr>
          <w:rFonts w:ascii="Arial" w:eastAsia="Arial" w:hAnsi="Arial" w:cs="Arial"/>
          <w:color w:val="000000"/>
          <w:lang w:bidi="ru-RU"/>
        </w:rPr>
        <w:t xml:space="preserve"> </w:t>
      </w:r>
      <w:r>
        <w:rPr>
          <w:rFonts w:ascii="Arial" w:eastAsia="Arial" w:hAnsi="Arial" w:cs="Arial"/>
          <w:color w:val="000000"/>
          <w:lang w:bidi="ru-RU"/>
        </w:rPr>
        <w:t>А</w:t>
      </w:r>
      <w:r w:rsidRPr="001844FA">
        <w:rPr>
          <w:rFonts w:ascii="Arial" w:eastAsia="Arial" w:hAnsi="Arial" w:cs="Arial"/>
          <w:color w:val="000000"/>
          <w:lang w:bidi="ru-RU"/>
        </w:rPr>
        <w:t xml:space="preserve">дминистрации Волгоградской области от 25.07.2011 № 369-п «О разработке и утверждении административных регламентов предоставления государственных услуг», </w:t>
      </w:r>
      <w:r>
        <w:rPr>
          <w:rFonts w:ascii="Arial" w:eastAsia="Arial" w:hAnsi="Arial" w:cs="Arial"/>
          <w:color w:val="000000"/>
          <w:lang w:bidi="ru-RU"/>
        </w:rPr>
        <w:t>постановлени</w:t>
      </w:r>
      <w:r w:rsidR="003D450E">
        <w:rPr>
          <w:rFonts w:ascii="Arial" w:eastAsia="Arial" w:hAnsi="Arial" w:cs="Arial"/>
          <w:color w:val="000000"/>
          <w:lang w:bidi="ru-RU"/>
        </w:rPr>
        <w:t>ем</w:t>
      </w:r>
      <w:r>
        <w:rPr>
          <w:rFonts w:ascii="Arial" w:eastAsia="Arial" w:hAnsi="Arial" w:cs="Arial"/>
          <w:color w:val="000000"/>
          <w:lang w:bidi="ru-RU"/>
        </w:rPr>
        <w:t xml:space="preserve"> </w:t>
      </w:r>
      <w:r w:rsidRPr="001844FA">
        <w:rPr>
          <w:rFonts w:ascii="Arial" w:eastAsia="Arial" w:hAnsi="Arial" w:cs="Arial"/>
          <w:color w:val="000000"/>
          <w:lang w:bidi="ru-RU"/>
        </w:rPr>
        <w:t xml:space="preserve">администрации Светлоярского муниципального района </w:t>
      </w:r>
      <w:r>
        <w:rPr>
          <w:rFonts w:ascii="Arial" w:eastAsia="Arial" w:hAnsi="Arial" w:cs="Arial"/>
          <w:color w:val="000000"/>
          <w:lang w:bidi="ru-RU"/>
        </w:rPr>
        <w:t>Волгоградской области от 04.05.2026 № 608</w:t>
      </w:r>
      <w:r w:rsidRPr="001844FA">
        <w:rPr>
          <w:rFonts w:ascii="Arial" w:eastAsia="Arial" w:hAnsi="Arial" w:cs="Arial"/>
          <w:color w:val="000000"/>
          <w:lang w:bidi="ru-RU"/>
        </w:rPr>
        <w:t xml:space="preserve"> «Об утверждении </w:t>
      </w:r>
      <w:r>
        <w:rPr>
          <w:rFonts w:ascii="Arial" w:eastAsia="Arial" w:hAnsi="Arial" w:cs="Arial"/>
          <w:color w:val="000000"/>
          <w:lang w:bidi="ru-RU"/>
        </w:rPr>
        <w:t>п</w:t>
      </w:r>
      <w:r w:rsidRPr="001844FA">
        <w:rPr>
          <w:rFonts w:ascii="Arial" w:eastAsia="Arial" w:hAnsi="Arial" w:cs="Arial"/>
          <w:color w:val="000000"/>
          <w:lang w:bidi="ru-RU"/>
        </w:rPr>
        <w:t xml:space="preserve">орядка разработки и утверждения административных регламентов </w:t>
      </w:r>
      <w:r>
        <w:rPr>
          <w:rFonts w:ascii="Arial" w:eastAsia="Arial" w:hAnsi="Arial" w:cs="Arial"/>
          <w:color w:val="000000"/>
          <w:lang w:bidi="ru-RU"/>
        </w:rPr>
        <w:t>предоставления муниципальных услуг</w:t>
      </w:r>
      <w:r w:rsidRPr="001844FA">
        <w:rPr>
          <w:rFonts w:ascii="Arial" w:eastAsia="Arial" w:hAnsi="Arial" w:cs="Arial"/>
          <w:color w:val="000000"/>
          <w:lang w:bidi="ru-RU"/>
        </w:rPr>
        <w:t xml:space="preserve">», руководствуясь Уставом Светлоярского муниципального </w:t>
      </w:r>
      <w:r>
        <w:rPr>
          <w:rFonts w:ascii="Arial" w:eastAsia="Arial" w:hAnsi="Arial" w:cs="Arial"/>
          <w:color w:val="000000"/>
          <w:lang w:bidi="ru-RU"/>
        </w:rPr>
        <w:t>района Волгоградской области</w:t>
      </w:r>
      <w:r w:rsidRPr="00BF6D88">
        <w:rPr>
          <w:rFonts w:ascii="Arial" w:eastAsia="Arial" w:hAnsi="Arial" w:cs="Arial"/>
          <w:color w:val="000000"/>
          <w:lang w:bidi="ru-RU"/>
        </w:rPr>
        <w:t>,</w:t>
      </w:r>
      <w:r w:rsidRPr="006D31B2">
        <w:rPr>
          <w:rFonts w:ascii="Arial" w:eastAsia="Arial" w:hAnsi="Arial" w:cs="Arial"/>
          <w:color w:val="000000"/>
          <w:lang w:bidi="ru-RU"/>
        </w:rPr>
        <w:t xml:space="preserve"> </w:t>
      </w:r>
      <w:r>
        <w:rPr>
          <w:rFonts w:ascii="Arial" w:eastAsia="Arial" w:hAnsi="Arial" w:cs="Arial"/>
          <w:color w:val="000000"/>
          <w:lang w:bidi="ru-RU"/>
        </w:rPr>
        <w:t xml:space="preserve">Уставом Светлоярского городского поселения Светлоярского муниципального района Волгоградской области, </w:t>
      </w:r>
      <w:r w:rsidR="00E51A18">
        <w:rPr>
          <w:rFonts w:ascii="Arial" w:eastAsia="Times New Roman" w:hAnsi="Arial" w:cs="Arial"/>
          <w:bCs/>
        </w:rPr>
        <w:t>администрация Светлоярского муниципального района Волгоградской области постановляет:</w:t>
      </w:r>
    </w:p>
    <w:p w14:paraId="7C6689A9" w14:textId="77777777" w:rsidR="00E51A18" w:rsidRPr="006B3B76" w:rsidRDefault="00E51A18" w:rsidP="006B3B76">
      <w:pPr>
        <w:autoSpaceDE w:val="0"/>
        <w:autoSpaceDN w:val="0"/>
        <w:ind w:firstLine="708"/>
        <w:jc w:val="both"/>
        <w:rPr>
          <w:rFonts w:ascii="Arial" w:eastAsia="Times New Roman" w:hAnsi="Arial" w:cs="Arial"/>
          <w:bCs/>
        </w:rPr>
      </w:pPr>
    </w:p>
    <w:p w14:paraId="18A7CE4B" w14:textId="40395264" w:rsidR="00C77AC5" w:rsidRPr="00AE5142" w:rsidRDefault="006B3B76" w:rsidP="00C77AC5">
      <w:pPr>
        <w:tabs>
          <w:tab w:val="left" w:pos="4395"/>
        </w:tabs>
        <w:ind w:firstLine="709"/>
        <w:jc w:val="both"/>
        <w:outlineLvl w:val="0"/>
        <w:rPr>
          <w:rFonts w:ascii="Arial" w:eastAsia="Arial" w:hAnsi="Arial" w:cs="Arial"/>
          <w:color w:val="000000"/>
          <w:lang w:bidi="ru-RU"/>
        </w:rPr>
      </w:pPr>
      <w:r w:rsidRPr="006B3B76">
        <w:rPr>
          <w:rFonts w:ascii="Arial" w:eastAsia="Times New Roman" w:hAnsi="Arial" w:cs="Arial"/>
          <w:bCs/>
        </w:rPr>
        <w:t xml:space="preserve">1. </w:t>
      </w:r>
      <w:r w:rsidR="00C77AC5" w:rsidRPr="00AE5142">
        <w:rPr>
          <w:rFonts w:ascii="Arial" w:hAnsi="Arial" w:cs="Arial"/>
        </w:rPr>
        <w:t>Утвердить прилагаемый</w:t>
      </w:r>
      <w:r w:rsidR="00C77AC5" w:rsidRPr="00AE5142">
        <w:rPr>
          <w:rFonts w:ascii="Arial" w:eastAsia="Times New Roman" w:hAnsi="Arial" w:cs="Arial"/>
        </w:rPr>
        <w:t xml:space="preserve"> административный регламент </w:t>
      </w:r>
      <w:r w:rsidR="00C77AC5" w:rsidRPr="00BF6D88">
        <w:rPr>
          <w:rFonts w:ascii="Arial" w:hAnsi="Arial" w:cs="Arial"/>
        </w:rPr>
        <w:t>предоставлени</w:t>
      </w:r>
      <w:r w:rsidR="00C77AC5">
        <w:rPr>
          <w:rFonts w:ascii="Arial" w:hAnsi="Arial" w:cs="Arial"/>
        </w:rPr>
        <w:t xml:space="preserve">я </w:t>
      </w:r>
      <w:r w:rsidR="00C77AC5" w:rsidRPr="00BF6D88">
        <w:rPr>
          <w:rFonts w:ascii="Arial" w:hAnsi="Arial" w:cs="Arial"/>
        </w:rPr>
        <w:t>муниципальной услуги</w:t>
      </w:r>
      <w:r w:rsidR="00C77AC5" w:rsidRPr="00BF6D88">
        <w:rPr>
          <w:rFonts w:ascii="Arial" w:hAnsi="Arial" w:cs="Arial"/>
          <w:color w:val="000000"/>
          <w:lang w:bidi="ru-RU"/>
        </w:rPr>
        <w:t xml:space="preserve"> </w:t>
      </w:r>
      <w:r w:rsidR="00C77AC5" w:rsidRPr="00AE5142">
        <w:rPr>
          <w:rFonts w:ascii="Arial" w:eastAsia="Times New Roman" w:hAnsi="Arial" w:cs="Arial"/>
        </w:rPr>
        <w:t>«</w:t>
      </w:r>
      <w:r w:rsidR="009B624E" w:rsidRPr="009B624E">
        <w:rPr>
          <w:rFonts w:ascii="Arial" w:eastAsia="Times New Roman" w:hAnsi="Arial" w:cs="Arial"/>
        </w:rPr>
        <w:t>Передача в собственность граждан занимаемых ими жилых помещений муниципального жилищного фонда в порядке приватизации жилищного фонда</w:t>
      </w:r>
      <w:r w:rsidR="00C77AC5" w:rsidRPr="00AE5142">
        <w:rPr>
          <w:rFonts w:ascii="Arial" w:eastAsia="Times New Roman" w:hAnsi="Arial" w:cs="Arial"/>
        </w:rPr>
        <w:t>»</w:t>
      </w:r>
      <w:r w:rsidR="00C77AC5" w:rsidRPr="00AE5142">
        <w:rPr>
          <w:rFonts w:ascii="Arial" w:eastAsia="Arial" w:hAnsi="Arial" w:cs="Arial"/>
          <w:color w:val="000000"/>
          <w:lang w:bidi="ru-RU"/>
        </w:rPr>
        <w:t>.</w:t>
      </w:r>
    </w:p>
    <w:p w14:paraId="04BC1B26" w14:textId="78A1CE5D" w:rsidR="006B3B76" w:rsidRPr="006B3B76" w:rsidRDefault="006B3B76" w:rsidP="006B3B76">
      <w:pPr>
        <w:autoSpaceDE w:val="0"/>
        <w:autoSpaceDN w:val="0"/>
        <w:ind w:firstLine="708"/>
        <w:jc w:val="both"/>
        <w:rPr>
          <w:rFonts w:ascii="Arial" w:eastAsia="Times New Roman" w:hAnsi="Arial" w:cs="Arial"/>
          <w:bCs/>
        </w:rPr>
      </w:pPr>
    </w:p>
    <w:p w14:paraId="161A223B" w14:textId="1487EDAF" w:rsidR="00C77AC5" w:rsidRDefault="00C77AC5" w:rsidP="00C77AC5">
      <w:pPr>
        <w:autoSpaceDE w:val="0"/>
        <w:autoSpaceDN w:val="0"/>
        <w:ind w:firstLine="708"/>
        <w:jc w:val="both"/>
        <w:rPr>
          <w:rFonts w:ascii="Arial" w:eastAsia="Times New Roman" w:hAnsi="Arial" w:cs="Arial"/>
        </w:rPr>
      </w:pPr>
      <w:r>
        <w:rPr>
          <w:rFonts w:ascii="Arial" w:eastAsia="Times New Roman" w:hAnsi="Arial" w:cs="Arial"/>
        </w:rPr>
        <w:t xml:space="preserve">2. </w:t>
      </w:r>
      <w:r w:rsidR="00B66A38" w:rsidRPr="00B66A38">
        <w:rPr>
          <w:rFonts w:ascii="Arial" w:eastAsia="Times New Roman" w:hAnsi="Arial" w:cs="Arial"/>
        </w:rPr>
        <w:t>Признать утратившими силу постановления администрации Светлоярского муниципального района Волгоградской области:</w:t>
      </w:r>
    </w:p>
    <w:p w14:paraId="0A4C9B52" w14:textId="2039647F" w:rsidR="00B66A38" w:rsidRDefault="00B66A38" w:rsidP="00C77AC5">
      <w:pPr>
        <w:autoSpaceDE w:val="0"/>
        <w:autoSpaceDN w:val="0"/>
        <w:ind w:firstLine="708"/>
        <w:jc w:val="both"/>
        <w:rPr>
          <w:rFonts w:ascii="Arial" w:eastAsia="Times New Roman" w:hAnsi="Arial" w:cs="Arial"/>
        </w:rPr>
      </w:pPr>
      <w:r>
        <w:rPr>
          <w:rFonts w:ascii="Arial" w:eastAsia="Times New Roman" w:hAnsi="Arial" w:cs="Arial"/>
        </w:rPr>
        <w:t>- от 07.11.2023 № 1635 «</w:t>
      </w:r>
      <w:r w:rsidRPr="00B66A38">
        <w:rPr>
          <w:rFonts w:ascii="Arial" w:eastAsia="Times New Roman" w:hAnsi="Arial" w:cs="Arial"/>
        </w:rPr>
        <w:t>Об утверждении административного регламента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r>
        <w:rPr>
          <w:rFonts w:ascii="Arial" w:eastAsia="Times New Roman" w:hAnsi="Arial" w:cs="Arial"/>
        </w:rPr>
        <w:t>;</w:t>
      </w:r>
    </w:p>
    <w:p w14:paraId="74F758B1" w14:textId="5E456B8F" w:rsidR="00B66A38" w:rsidRDefault="00B66A38" w:rsidP="00C77AC5">
      <w:pPr>
        <w:autoSpaceDE w:val="0"/>
        <w:autoSpaceDN w:val="0"/>
        <w:ind w:firstLine="708"/>
        <w:jc w:val="both"/>
        <w:rPr>
          <w:rFonts w:ascii="Arial" w:eastAsia="Times New Roman" w:hAnsi="Arial" w:cs="Arial"/>
        </w:rPr>
      </w:pPr>
      <w:r>
        <w:rPr>
          <w:rFonts w:ascii="Arial" w:eastAsia="Times New Roman" w:hAnsi="Arial" w:cs="Arial"/>
        </w:rPr>
        <w:lastRenderedPageBreak/>
        <w:t>- 03.07.2026 № 964 «</w:t>
      </w:r>
      <w:r w:rsidRPr="00B66A38">
        <w:rPr>
          <w:rFonts w:ascii="Arial" w:eastAsia="Times New Roman" w:hAnsi="Arial" w:cs="Arial"/>
        </w:rPr>
        <w:t>О внесении изменений в административный регламент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 утвержденный постановлением администрации Светлоярского муниципального района Волгоградской области от 07.11.2023 № 1635</w:t>
      </w:r>
      <w:r>
        <w:rPr>
          <w:rFonts w:ascii="Arial" w:eastAsia="Times New Roman" w:hAnsi="Arial" w:cs="Arial"/>
        </w:rPr>
        <w:t>».</w:t>
      </w:r>
    </w:p>
    <w:p w14:paraId="039FF612" w14:textId="77777777" w:rsidR="00C77AC5" w:rsidRDefault="00C77AC5" w:rsidP="00C77AC5">
      <w:pPr>
        <w:autoSpaceDE w:val="0"/>
        <w:autoSpaceDN w:val="0"/>
        <w:ind w:firstLine="708"/>
        <w:jc w:val="both"/>
        <w:rPr>
          <w:rFonts w:ascii="Arial" w:eastAsia="Times New Roman" w:hAnsi="Arial" w:cs="Arial"/>
        </w:rPr>
      </w:pPr>
    </w:p>
    <w:p w14:paraId="2AAFD2B4" w14:textId="77777777" w:rsidR="00C77AC5" w:rsidRDefault="00C77AC5" w:rsidP="00C77AC5">
      <w:pPr>
        <w:autoSpaceDE w:val="0"/>
        <w:autoSpaceDN w:val="0"/>
        <w:ind w:firstLine="708"/>
        <w:jc w:val="both"/>
        <w:rPr>
          <w:rFonts w:ascii="Arial" w:eastAsia="Times New Roman" w:hAnsi="Arial" w:cs="Arial"/>
        </w:rPr>
      </w:pPr>
      <w:r>
        <w:rPr>
          <w:rFonts w:ascii="Arial" w:eastAsia="Times New Roman" w:hAnsi="Arial" w:cs="Arial"/>
        </w:rPr>
        <w:t xml:space="preserve">3. </w:t>
      </w:r>
      <w:r w:rsidRPr="00AC028B">
        <w:rPr>
          <w:rFonts w:ascii="Arial" w:eastAsia="Times New Roman" w:hAnsi="Arial" w:cs="Arial"/>
        </w:rPr>
        <w:t>Настоящее постановление вступает в силу после его официального обнародования путем его официального опубликования.</w:t>
      </w:r>
    </w:p>
    <w:p w14:paraId="363305C7" w14:textId="77777777" w:rsidR="00C77AC5" w:rsidRPr="00500497" w:rsidRDefault="00C77AC5" w:rsidP="00C77AC5">
      <w:pPr>
        <w:autoSpaceDE w:val="0"/>
        <w:autoSpaceDN w:val="0"/>
        <w:ind w:firstLine="708"/>
        <w:jc w:val="both"/>
        <w:rPr>
          <w:rFonts w:ascii="Arial" w:eastAsia="Times New Roman" w:hAnsi="Arial" w:cs="Arial"/>
        </w:rPr>
      </w:pPr>
    </w:p>
    <w:p w14:paraId="5E717A95" w14:textId="77777777" w:rsidR="00C77AC5" w:rsidRPr="00043EBE" w:rsidRDefault="00C77AC5" w:rsidP="00C77AC5">
      <w:pPr>
        <w:ind w:firstLine="708"/>
        <w:jc w:val="both"/>
        <w:rPr>
          <w:rFonts w:ascii="Arial" w:eastAsia="Times New Roman" w:hAnsi="Arial" w:cs="Arial"/>
        </w:rPr>
      </w:pPr>
      <w:r>
        <w:rPr>
          <w:rFonts w:ascii="Arial" w:eastAsia="Times New Roman" w:hAnsi="Arial" w:cs="Arial"/>
        </w:rPr>
        <w:t>4</w:t>
      </w:r>
      <w:r w:rsidRPr="009E121C">
        <w:rPr>
          <w:rFonts w:ascii="Arial" w:eastAsia="Times New Roman" w:hAnsi="Arial" w:cs="Arial"/>
        </w:rPr>
        <w:t>.</w:t>
      </w:r>
      <w:r>
        <w:rPr>
          <w:rFonts w:ascii="Arial" w:eastAsia="Times New Roman" w:hAnsi="Arial" w:cs="Arial"/>
        </w:rPr>
        <w:t xml:space="preserve"> </w:t>
      </w:r>
      <w:r w:rsidRPr="00351463">
        <w:rPr>
          <w:rFonts w:ascii="Arial" w:eastAsia="Times New Roman" w:hAnsi="Arial" w:cs="Arial"/>
        </w:rPr>
        <w:t>Контроль за исполнением настоящего постановления возложить на заместителя главы Светлоярского муниципального района Волгоградской области С.А. Чередниченко.</w:t>
      </w:r>
    </w:p>
    <w:p w14:paraId="3F6A32EF" w14:textId="77777777" w:rsidR="006B3B76" w:rsidRDefault="006B3B76" w:rsidP="006B3B76">
      <w:pPr>
        <w:autoSpaceDE w:val="0"/>
        <w:autoSpaceDN w:val="0"/>
        <w:ind w:firstLine="708"/>
        <w:jc w:val="both"/>
        <w:rPr>
          <w:rFonts w:ascii="Arial" w:eastAsia="Times New Roman" w:hAnsi="Arial" w:cs="Arial"/>
          <w:bCs/>
        </w:rPr>
      </w:pPr>
    </w:p>
    <w:p w14:paraId="2BA83B47" w14:textId="77777777" w:rsidR="00714A82" w:rsidRPr="00326AFE" w:rsidRDefault="00714A82" w:rsidP="00B120FA">
      <w:pPr>
        <w:overflowPunct w:val="0"/>
        <w:autoSpaceDE w:val="0"/>
        <w:autoSpaceDN w:val="0"/>
        <w:adjustRightInd w:val="0"/>
        <w:jc w:val="both"/>
        <w:textAlignment w:val="baseline"/>
        <w:rPr>
          <w:rFonts w:ascii="Arial" w:eastAsia="Times New Roman" w:hAnsi="Arial" w:cs="Arial"/>
          <w:sz w:val="26"/>
          <w:szCs w:val="26"/>
        </w:rPr>
      </w:pPr>
    </w:p>
    <w:p w14:paraId="6FF6D241" w14:textId="77777777" w:rsidR="00E174D4" w:rsidRDefault="00E174D4" w:rsidP="00F41CB4">
      <w:pPr>
        <w:overflowPunct w:val="0"/>
        <w:autoSpaceDE w:val="0"/>
        <w:autoSpaceDN w:val="0"/>
        <w:adjustRightInd w:val="0"/>
        <w:jc w:val="both"/>
        <w:textAlignment w:val="baseline"/>
        <w:rPr>
          <w:rFonts w:ascii="Arial" w:eastAsia="Times New Roman" w:hAnsi="Arial" w:cs="Arial"/>
        </w:rPr>
      </w:pPr>
    </w:p>
    <w:p w14:paraId="6AED020B" w14:textId="77777777" w:rsidR="002F3EB2" w:rsidRPr="00594036" w:rsidRDefault="009C5FCC" w:rsidP="00F41CB4">
      <w:pPr>
        <w:overflowPunct w:val="0"/>
        <w:autoSpaceDE w:val="0"/>
        <w:autoSpaceDN w:val="0"/>
        <w:adjustRightInd w:val="0"/>
        <w:jc w:val="both"/>
        <w:textAlignment w:val="baseline"/>
        <w:rPr>
          <w:rFonts w:ascii="Arial" w:eastAsia="Times New Roman" w:hAnsi="Arial" w:cs="Arial"/>
        </w:rPr>
      </w:pPr>
      <w:r>
        <w:rPr>
          <w:rFonts w:ascii="Arial" w:eastAsia="Times New Roman" w:hAnsi="Arial" w:cs="Arial"/>
        </w:rPr>
        <w:t>Г</w:t>
      </w:r>
      <w:r w:rsidR="00F41CB4" w:rsidRPr="00F41CB4">
        <w:rPr>
          <w:rFonts w:ascii="Arial" w:eastAsia="Times New Roman" w:hAnsi="Arial" w:cs="Arial"/>
        </w:rPr>
        <w:t>лав</w:t>
      </w:r>
      <w:r>
        <w:rPr>
          <w:rFonts w:ascii="Arial" w:eastAsia="Times New Roman" w:hAnsi="Arial" w:cs="Arial"/>
        </w:rPr>
        <w:t>а</w:t>
      </w:r>
      <w:r w:rsidR="00F41CB4" w:rsidRPr="00F41CB4">
        <w:rPr>
          <w:rFonts w:ascii="Arial" w:eastAsia="Times New Roman" w:hAnsi="Arial" w:cs="Arial"/>
        </w:rPr>
        <w:t xml:space="preserve"> муниципального района                  </w:t>
      </w:r>
      <w:r w:rsidR="00F41CB4">
        <w:rPr>
          <w:rFonts w:ascii="Arial" w:eastAsia="Times New Roman" w:hAnsi="Arial" w:cs="Arial"/>
        </w:rPr>
        <w:t xml:space="preserve">          </w:t>
      </w:r>
      <w:r w:rsidR="00F41CB4" w:rsidRPr="00F41CB4">
        <w:rPr>
          <w:rFonts w:ascii="Arial" w:eastAsia="Times New Roman" w:hAnsi="Arial" w:cs="Arial"/>
        </w:rPr>
        <w:t xml:space="preserve">    </w:t>
      </w:r>
      <w:r>
        <w:rPr>
          <w:rFonts w:ascii="Arial" w:eastAsia="Times New Roman" w:hAnsi="Arial" w:cs="Arial"/>
        </w:rPr>
        <w:t xml:space="preserve"> </w:t>
      </w:r>
      <w:r w:rsidR="00F41CB4" w:rsidRPr="00F41CB4">
        <w:rPr>
          <w:rFonts w:ascii="Arial" w:eastAsia="Times New Roman" w:hAnsi="Arial" w:cs="Arial"/>
        </w:rPr>
        <w:t xml:space="preserve">                              В.В.Фадеев</w:t>
      </w:r>
    </w:p>
    <w:p w14:paraId="217458B5" w14:textId="77777777" w:rsidR="002F3EB2" w:rsidRPr="00594036" w:rsidRDefault="002F3EB2" w:rsidP="00C65C8E">
      <w:pPr>
        <w:overflowPunct w:val="0"/>
        <w:autoSpaceDE w:val="0"/>
        <w:autoSpaceDN w:val="0"/>
        <w:adjustRightInd w:val="0"/>
        <w:jc w:val="both"/>
        <w:textAlignment w:val="baseline"/>
        <w:rPr>
          <w:rFonts w:ascii="Arial" w:eastAsia="Times New Roman" w:hAnsi="Arial" w:cs="Arial"/>
        </w:rPr>
      </w:pPr>
    </w:p>
    <w:p w14:paraId="077BE336"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36C83EB9"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3B1B0A36"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17638CA4"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61172CF1"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512410B0"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6FA1026E"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0EE735A4"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57019BD5"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73C4309D"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4889E900"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6DBC897A"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74F2FD69"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28F09B29"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317D2AAB"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29DAB37F"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4624CCA7"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0CCC0161" w14:textId="77777777" w:rsidR="002F3EB2" w:rsidRPr="00326AFE" w:rsidRDefault="002F3EB2" w:rsidP="00C65C8E">
      <w:pPr>
        <w:overflowPunct w:val="0"/>
        <w:autoSpaceDE w:val="0"/>
        <w:autoSpaceDN w:val="0"/>
        <w:adjustRightInd w:val="0"/>
        <w:jc w:val="both"/>
        <w:textAlignment w:val="baseline"/>
        <w:rPr>
          <w:rFonts w:ascii="Arial" w:eastAsia="Times New Roman" w:hAnsi="Arial" w:cs="Arial"/>
        </w:rPr>
      </w:pPr>
    </w:p>
    <w:p w14:paraId="095DB07F" w14:textId="77777777" w:rsidR="00714A82" w:rsidRPr="00326AFE" w:rsidRDefault="00714A82" w:rsidP="00C65C8E">
      <w:pPr>
        <w:overflowPunct w:val="0"/>
        <w:autoSpaceDE w:val="0"/>
        <w:autoSpaceDN w:val="0"/>
        <w:adjustRightInd w:val="0"/>
        <w:jc w:val="both"/>
        <w:textAlignment w:val="baseline"/>
        <w:rPr>
          <w:rFonts w:ascii="Arial" w:eastAsia="Times New Roman" w:hAnsi="Arial" w:cs="Arial"/>
          <w:sz w:val="16"/>
          <w:szCs w:val="16"/>
        </w:rPr>
      </w:pPr>
    </w:p>
    <w:p w14:paraId="6A48ABD6" w14:textId="77777777" w:rsidR="00714A82" w:rsidRDefault="00714A82" w:rsidP="00C65C8E">
      <w:pPr>
        <w:overflowPunct w:val="0"/>
        <w:autoSpaceDE w:val="0"/>
        <w:autoSpaceDN w:val="0"/>
        <w:adjustRightInd w:val="0"/>
        <w:jc w:val="both"/>
        <w:textAlignment w:val="baseline"/>
        <w:rPr>
          <w:rFonts w:ascii="Arial" w:eastAsia="Times New Roman" w:hAnsi="Arial" w:cs="Arial"/>
          <w:sz w:val="16"/>
          <w:szCs w:val="16"/>
        </w:rPr>
      </w:pPr>
    </w:p>
    <w:p w14:paraId="00F51753" w14:textId="77777777" w:rsidR="00326AFE" w:rsidRDefault="00326AFE" w:rsidP="00C65C8E">
      <w:pPr>
        <w:overflowPunct w:val="0"/>
        <w:autoSpaceDE w:val="0"/>
        <w:autoSpaceDN w:val="0"/>
        <w:adjustRightInd w:val="0"/>
        <w:jc w:val="both"/>
        <w:textAlignment w:val="baseline"/>
        <w:rPr>
          <w:rFonts w:ascii="Arial" w:eastAsia="Times New Roman" w:hAnsi="Arial" w:cs="Arial"/>
          <w:sz w:val="16"/>
          <w:szCs w:val="16"/>
        </w:rPr>
      </w:pPr>
    </w:p>
    <w:p w14:paraId="558C71D0" w14:textId="77777777" w:rsidR="00E6114D" w:rsidRDefault="00E6114D" w:rsidP="00C65C8E">
      <w:pPr>
        <w:overflowPunct w:val="0"/>
        <w:autoSpaceDE w:val="0"/>
        <w:autoSpaceDN w:val="0"/>
        <w:adjustRightInd w:val="0"/>
        <w:jc w:val="both"/>
        <w:textAlignment w:val="baseline"/>
        <w:rPr>
          <w:rFonts w:ascii="Arial" w:eastAsia="Times New Roman" w:hAnsi="Arial" w:cs="Arial"/>
          <w:sz w:val="16"/>
          <w:szCs w:val="16"/>
        </w:rPr>
      </w:pPr>
    </w:p>
    <w:p w14:paraId="07F72E48" w14:textId="77777777" w:rsidR="00E6114D" w:rsidRDefault="00E6114D" w:rsidP="00C65C8E">
      <w:pPr>
        <w:overflowPunct w:val="0"/>
        <w:autoSpaceDE w:val="0"/>
        <w:autoSpaceDN w:val="0"/>
        <w:adjustRightInd w:val="0"/>
        <w:jc w:val="both"/>
        <w:textAlignment w:val="baseline"/>
        <w:rPr>
          <w:rFonts w:ascii="Arial" w:eastAsia="Times New Roman" w:hAnsi="Arial" w:cs="Arial"/>
          <w:sz w:val="16"/>
          <w:szCs w:val="16"/>
        </w:rPr>
      </w:pPr>
    </w:p>
    <w:p w14:paraId="30B72672" w14:textId="77777777" w:rsidR="00E6114D" w:rsidRDefault="00E6114D" w:rsidP="00C65C8E">
      <w:pPr>
        <w:overflowPunct w:val="0"/>
        <w:autoSpaceDE w:val="0"/>
        <w:autoSpaceDN w:val="0"/>
        <w:adjustRightInd w:val="0"/>
        <w:jc w:val="both"/>
        <w:textAlignment w:val="baseline"/>
        <w:rPr>
          <w:rFonts w:ascii="Arial" w:eastAsia="Times New Roman" w:hAnsi="Arial" w:cs="Arial"/>
          <w:sz w:val="16"/>
          <w:szCs w:val="16"/>
        </w:rPr>
      </w:pPr>
    </w:p>
    <w:p w14:paraId="7D4AB648" w14:textId="77777777" w:rsidR="00516D50" w:rsidRDefault="00516D50" w:rsidP="00C65C8E">
      <w:pPr>
        <w:overflowPunct w:val="0"/>
        <w:autoSpaceDE w:val="0"/>
        <w:autoSpaceDN w:val="0"/>
        <w:adjustRightInd w:val="0"/>
        <w:jc w:val="both"/>
        <w:textAlignment w:val="baseline"/>
        <w:rPr>
          <w:rFonts w:ascii="Arial" w:eastAsia="Times New Roman" w:hAnsi="Arial" w:cs="Arial"/>
          <w:sz w:val="16"/>
          <w:szCs w:val="16"/>
        </w:rPr>
      </w:pPr>
    </w:p>
    <w:p w14:paraId="363FE450" w14:textId="77777777" w:rsidR="00380CFF" w:rsidRDefault="00380CFF" w:rsidP="00C65C8E">
      <w:pPr>
        <w:overflowPunct w:val="0"/>
        <w:autoSpaceDE w:val="0"/>
        <w:autoSpaceDN w:val="0"/>
        <w:adjustRightInd w:val="0"/>
        <w:jc w:val="both"/>
        <w:textAlignment w:val="baseline"/>
        <w:rPr>
          <w:rFonts w:ascii="Arial" w:eastAsia="Times New Roman" w:hAnsi="Arial" w:cs="Arial"/>
          <w:sz w:val="16"/>
          <w:szCs w:val="16"/>
        </w:rPr>
      </w:pPr>
    </w:p>
    <w:p w14:paraId="4C26AA27" w14:textId="77777777" w:rsidR="00516D50" w:rsidRDefault="00516D50" w:rsidP="00C65C8E">
      <w:pPr>
        <w:overflowPunct w:val="0"/>
        <w:autoSpaceDE w:val="0"/>
        <w:autoSpaceDN w:val="0"/>
        <w:adjustRightInd w:val="0"/>
        <w:jc w:val="both"/>
        <w:textAlignment w:val="baseline"/>
        <w:rPr>
          <w:rFonts w:ascii="Arial" w:eastAsia="Times New Roman" w:hAnsi="Arial" w:cs="Arial"/>
          <w:sz w:val="16"/>
          <w:szCs w:val="16"/>
        </w:rPr>
      </w:pPr>
    </w:p>
    <w:p w14:paraId="025A72E3" w14:textId="77777777" w:rsidR="00516D50" w:rsidRDefault="00516D50" w:rsidP="00C65C8E">
      <w:pPr>
        <w:overflowPunct w:val="0"/>
        <w:autoSpaceDE w:val="0"/>
        <w:autoSpaceDN w:val="0"/>
        <w:adjustRightInd w:val="0"/>
        <w:jc w:val="both"/>
        <w:textAlignment w:val="baseline"/>
        <w:rPr>
          <w:rFonts w:ascii="Arial" w:eastAsia="Times New Roman" w:hAnsi="Arial" w:cs="Arial"/>
          <w:sz w:val="16"/>
          <w:szCs w:val="16"/>
        </w:rPr>
      </w:pPr>
    </w:p>
    <w:p w14:paraId="62F62456" w14:textId="77777777" w:rsidR="00E174D4" w:rsidRDefault="00E174D4" w:rsidP="00C65C8E">
      <w:pPr>
        <w:overflowPunct w:val="0"/>
        <w:autoSpaceDE w:val="0"/>
        <w:autoSpaceDN w:val="0"/>
        <w:adjustRightInd w:val="0"/>
        <w:jc w:val="both"/>
        <w:textAlignment w:val="baseline"/>
        <w:rPr>
          <w:rFonts w:ascii="Arial" w:eastAsia="Times New Roman" w:hAnsi="Arial" w:cs="Arial"/>
          <w:sz w:val="16"/>
          <w:szCs w:val="16"/>
        </w:rPr>
      </w:pPr>
    </w:p>
    <w:p w14:paraId="17DCE817" w14:textId="77777777" w:rsidR="00E174D4" w:rsidRDefault="00E174D4" w:rsidP="00C65C8E">
      <w:pPr>
        <w:overflowPunct w:val="0"/>
        <w:autoSpaceDE w:val="0"/>
        <w:autoSpaceDN w:val="0"/>
        <w:adjustRightInd w:val="0"/>
        <w:jc w:val="both"/>
        <w:textAlignment w:val="baseline"/>
        <w:rPr>
          <w:rFonts w:ascii="Arial" w:eastAsia="Times New Roman" w:hAnsi="Arial" w:cs="Arial"/>
          <w:sz w:val="16"/>
          <w:szCs w:val="16"/>
        </w:rPr>
      </w:pPr>
    </w:p>
    <w:p w14:paraId="10C0739B" w14:textId="77777777" w:rsidR="00BC79EF" w:rsidRDefault="00BC79EF" w:rsidP="00C65C8E">
      <w:pPr>
        <w:overflowPunct w:val="0"/>
        <w:autoSpaceDE w:val="0"/>
        <w:autoSpaceDN w:val="0"/>
        <w:adjustRightInd w:val="0"/>
        <w:jc w:val="both"/>
        <w:textAlignment w:val="baseline"/>
        <w:rPr>
          <w:rFonts w:ascii="Arial" w:eastAsia="Times New Roman" w:hAnsi="Arial" w:cs="Arial"/>
          <w:sz w:val="16"/>
          <w:szCs w:val="16"/>
        </w:rPr>
      </w:pPr>
    </w:p>
    <w:p w14:paraId="421FAC18" w14:textId="77777777" w:rsidR="00BC79EF" w:rsidRDefault="00BC79EF" w:rsidP="00C65C8E">
      <w:pPr>
        <w:overflowPunct w:val="0"/>
        <w:autoSpaceDE w:val="0"/>
        <w:autoSpaceDN w:val="0"/>
        <w:adjustRightInd w:val="0"/>
        <w:jc w:val="both"/>
        <w:textAlignment w:val="baseline"/>
        <w:rPr>
          <w:rFonts w:ascii="Arial" w:eastAsia="Times New Roman" w:hAnsi="Arial" w:cs="Arial"/>
          <w:sz w:val="16"/>
          <w:szCs w:val="16"/>
        </w:rPr>
      </w:pPr>
    </w:p>
    <w:p w14:paraId="5419E3B1" w14:textId="77777777" w:rsidR="00BC79EF" w:rsidRDefault="00BC79EF" w:rsidP="00C65C8E">
      <w:pPr>
        <w:overflowPunct w:val="0"/>
        <w:autoSpaceDE w:val="0"/>
        <w:autoSpaceDN w:val="0"/>
        <w:adjustRightInd w:val="0"/>
        <w:jc w:val="both"/>
        <w:textAlignment w:val="baseline"/>
        <w:rPr>
          <w:rFonts w:ascii="Arial" w:eastAsia="Times New Roman" w:hAnsi="Arial" w:cs="Arial"/>
          <w:sz w:val="16"/>
          <w:szCs w:val="16"/>
        </w:rPr>
      </w:pPr>
    </w:p>
    <w:p w14:paraId="0040E861" w14:textId="77777777" w:rsidR="00BC79EF" w:rsidRDefault="00BC79EF" w:rsidP="00C65C8E">
      <w:pPr>
        <w:overflowPunct w:val="0"/>
        <w:autoSpaceDE w:val="0"/>
        <w:autoSpaceDN w:val="0"/>
        <w:adjustRightInd w:val="0"/>
        <w:jc w:val="both"/>
        <w:textAlignment w:val="baseline"/>
        <w:rPr>
          <w:rFonts w:ascii="Arial" w:eastAsia="Times New Roman" w:hAnsi="Arial" w:cs="Arial"/>
          <w:sz w:val="16"/>
          <w:szCs w:val="16"/>
        </w:rPr>
      </w:pPr>
    </w:p>
    <w:p w14:paraId="0FF206C2" w14:textId="77777777" w:rsidR="003F67E9" w:rsidRDefault="003F67E9" w:rsidP="00C65C8E">
      <w:pPr>
        <w:overflowPunct w:val="0"/>
        <w:autoSpaceDE w:val="0"/>
        <w:autoSpaceDN w:val="0"/>
        <w:adjustRightInd w:val="0"/>
        <w:jc w:val="both"/>
        <w:textAlignment w:val="baseline"/>
        <w:rPr>
          <w:rFonts w:ascii="Arial" w:eastAsia="Times New Roman" w:hAnsi="Arial" w:cs="Arial"/>
          <w:sz w:val="16"/>
          <w:szCs w:val="16"/>
        </w:rPr>
      </w:pPr>
    </w:p>
    <w:p w14:paraId="5AF97ED6" w14:textId="77777777" w:rsidR="003F67E9" w:rsidRDefault="003F67E9" w:rsidP="00C65C8E">
      <w:pPr>
        <w:overflowPunct w:val="0"/>
        <w:autoSpaceDE w:val="0"/>
        <w:autoSpaceDN w:val="0"/>
        <w:adjustRightInd w:val="0"/>
        <w:jc w:val="both"/>
        <w:textAlignment w:val="baseline"/>
        <w:rPr>
          <w:rFonts w:ascii="Arial" w:eastAsia="Times New Roman" w:hAnsi="Arial" w:cs="Arial"/>
          <w:sz w:val="16"/>
          <w:szCs w:val="16"/>
        </w:rPr>
      </w:pPr>
    </w:p>
    <w:p w14:paraId="0A2F3966" w14:textId="77777777" w:rsidR="003F67E9" w:rsidRDefault="003F67E9" w:rsidP="00C65C8E">
      <w:pPr>
        <w:overflowPunct w:val="0"/>
        <w:autoSpaceDE w:val="0"/>
        <w:autoSpaceDN w:val="0"/>
        <w:adjustRightInd w:val="0"/>
        <w:jc w:val="both"/>
        <w:textAlignment w:val="baseline"/>
        <w:rPr>
          <w:rFonts w:ascii="Arial" w:eastAsia="Times New Roman" w:hAnsi="Arial" w:cs="Arial"/>
          <w:sz w:val="16"/>
          <w:szCs w:val="16"/>
        </w:rPr>
      </w:pPr>
    </w:p>
    <w:p w14:paraId="551F7401" w14:textId="77777777" w:rsidR="00BC79EF" w:rsidRDefault="00BC79EF" w:rsidP="00C65C8E">
      <w:pPr>
        <w:overflowPunct w:val="0"/>
        <w:autoSpaceDE w:val="0"/>
        <w:autoSpaceDN w:val="0"/>
        <w:adjustRightInd w:val="0"/>
        <w:jc w:val="both"/>
        <w:textAlignment w:val="baseline"/>
        <w:rPr>
          <w:rFonts w:ascii="Arial" w:eastAsia="Times New Roman" w:hAnsi="Arial" w:cs="Arial"/>
          <w:sz w:val="16"/>
          <w:szCs w:val="16"/>
        </w:rPr>
      </w:pPr>
    </w:p>
    <w:p w14:paraId="32B22EFF" w14:textId="77777777" w:rsidR="00BC79EF" w:rsidRDefault="00BC79EF" w:rsidP="00C65C8E">
      <w:pPr>
        <w:overflowPunct w:val="0"/>
        <w:autoSpaceDE w:val="0"/>
        <w:autoSpaceDN w:val="0"/>
        <w:adjustRightInd w:val="0"/>
        <w:jc w:val="both"/>
        <w:textAlignment w:val="baseline"/>
        <w:rPr>
          <w:rFonts w:ascii="Arial" w:eastAsia="Times New Roman" w:hAnsi="Arial" w:cs="Arial"/>
          <w:sz w:val="16"/>
          <w:szCs w:val="16"/>
        </w:rPr>
      </w:pPr>
    </w:p>
    <w:p w14:paraId="648CF516" w14:textId="77777777" w:rsidR="00584C4B" w:rsidRDefault="00584C4B" w:rsidP="00C65C8E">
      <w:pPr>
        <w:overflowPunct w:val="0"/>
        <w:autoSpaceDE w:val="0"/>
        <w:autoSpaceDN w:val="0"/>
        <w:adjustRightInd w:val="0"/>
        <w:jc w:val="both"/>
        <w:textAlignment w:val="baseline"/>
        <w:rPr>
          <w:rFonts w:ascii="Arial" w:eastAsia="Times New Roman" w:hAnsi="Arial" w:cs="Arial"/>
          <w:sz w:val="16"/>
          <w:szCs w:val="16"/>
        </w:rPr>
      </w:pPr>
    </w:p>
    <w:p w14:paraId="0EA33C6A" w14:textId="77777777" w:rsidR="00664D7D" w:rsidRDefault="00664D7D" w:rsidP="00C65C8E">
      <w:pPr>
        <w:overflowPunct w:val="0"/>
        <w:autoSpaceDE w:val="0"/>
        <w:autoSpaceDN w:val="0"/>
        <w:adjustRightInd w:val="0"/>
        <w:jc w:val="both"/>
        <w:textAlignment w:val="baseline"/>
        <w:rPr>
          <w:rFonts w:ascii="Arial" w:eastAsia="Times New Roman" w:hAnsi="Arial" w:cs="Arial"/>
          <w:sz w:val="16"/>
          <w:szCs w:val="16"/>
        </w:rPr>
      </w:pPr>
    </w:p>
    <w:p w14:paraId="275165CF" w14:textId="59E606B1" w:rsidR="00C65C8E" w:rsidRDefault="00D6211D" w:rsidP="00C65C8E">
      <w:pPr>
        <w:overflowPunct w:val="0"/>
        <w:autoSpaceDE w:val="0"/>
        <w:autoSpaceDN w:val="0"/>
        <w:adjustRightInd w:val="0"/>
        <w:jc w:val="both"/>
        <w:textAlignment w:val="baseline"/>
        <w:rPr>
          <w:rFonts w:ascii="Arial" w:eastAsia="Times New Roman" w:hAnsi="Arial" w:cs="Arial"/>
          <w:sz w:val="20"/>
          <w:szCs w:val="20"/>
        </w:rPr>
      </w:pPr>
      <w:r>
        <w:rPr>
          <w:rFonts w:ascii="Arial" w:eastAsia="Times New Roman" w:hAnsi="Arial" w:cs="Arial"/>
          <w:sz w:val="20"/>
          <w:szCs w:val="20"/>
        </w:rPr>
        <w:t>Фокина М.Г</w:t>
      </w:r>
      <w:r w:rsidR="00E0092C">
        <w:rPr>
          <w:rFonts w:ascii="Arial" w:eastAsia="Times New Roman" w:hAnsi="Arial" w:cs="Arial"/>
          <w:sz w:val="20"/>
          <w:szCs w:val="20"/>
        </w:rPr>
        <w:t>.</w:t>
      </w:r>
    </w:p>
    <w:p w14:paraId="6D04968B" w14:textId="77777777" w:rsidR="00F721C1" w:rsidRPr="0068058C" w:rsidRDefault="00F721C1" w:rsidP="00F721C1">
      <w:pPr>
        <w:widowControl w:val="0"/>
        <w:suppressAutoHyphens/>
        <w:autoSpaceDE w:val="0"/>
        <w:jc w:val="right"/>
        <w:rPr>
          <w:rFonts w:ascii="Arial" w:hAnsi="Arial" w:cs="Arial"/>
          <w:b/>
          <w:bCs/>
          <w:i/>
          <w:color w:val="FF0000"/>
          <w:szCs w:val="28"/>
          <w:lang w:eastAsia="ar-SA"/>
        </w:rPr>
      </w:pPr>
      <w:bookmarkStart w:id="1" w:name="Par34"/>
      <w:bookmarkEnd w:id="1"/>
    </w:p>
    <w:p w14:paraId="64104655" w14:textId="77777777" w:rsidR="00F721C1" w:rsidRPr="0068058C" w:rsidRDefault="00F721C1" w:rsidP="00F721C1">
      <w:pPr>
        <w:keepNext/>
        <w:ind w:firstLine="709"/>
        <w:jc w:val="right"/>
        <w:outlineLvl w:val="0"/>
        <w:rPr>
          <w:rFonts w:ascii="Arial" w:hAnsi="Arial" w:cs="Arial"/>
          <w:bCs/>
          <w:kern w:val="32"/>
          <w:lang w:eastAsia="x-none"/>
        </w:rPr>
      </w:pPr>
      <w:r w:rsidRPr="0068058C">
        <w:rPr>
          <w:rFonts w:ascii="Arial" w:hAnsi="Arial" w:cs="Arial"/>
          <w:bCs/>
          <w:kern w:val="32"/>
          <w:lang w:val="x-none" w:eastAsia="x-none"/>
        </w:rPr>
        <w:t xml:space="preserve">Утвержден </w:t>
      </w:r>
    </w:p>
    <w:p w14:paraId="5F672430" w14:textId="77777777" w:rsidR="00F721C1" w:rsidRPr="0068058C" w:rsidRDefault="00F721C1" w:rsidP="00F721C1">
      <w:pPr>
        <w:keepNext/>
        <w:ind w:firstLine="709"/>
        <w:jc w:val="right"/>
        <w:outlineLvl w:val="0"/>
        <w:rPr>
          <w:rFonts w:ascii="Arial" w:hAnsi="Arial" w:cs="Arial"/>
          <w:bCs/>
          <w:iCs/>
          <w:kern w:val="32"/>
          <w:lang w:eastAsia="x-none"/>
        </w:rPr>
      </w:pPr>
      <w:r w:rsidRPr="0068058C">
        <w:rPr>
          <w:rFonts w:ascii="Arial" w:hAnsi="Arial" w:cs="Arial"/>
          <w:bCs/>
          <w:kern w:val="32"/>
          <w:lang w:val="x-none" w:eastAsia="x-none"/>
        </w:rPr>
        <w:t>постановлением</w:t>
      </w:r>
      <w:r w:rsidRPr="0068058C">
        <w:rPr>
          <w:rFonts w:ascii="Arial" w:hAnsi="Arial" w:cs="Arial"/>
          <w:bCs/>
          <w:kern w:val="32"/>
          <w:lang w:eastAsia="x-none"/>
        </w:rPr>
        <w:t xml:space="preserve"> </w:t>
      </w:r>
      <w:r w:rsidRPr="0068058C">
        <w:rPr>
          <w:rFonts w:ascii="Arial" w:hAnsi="Arial" w:cs="Arial"/>
          <w:bCs/>
          <w:iCs/>
          <w:kern w:val="32"/>
          <w:lang w:eastAsia="x-none"/>
        </w:rPr>
        <w:t>администрации</w:t>
      </w:r>
    </w:p>
    <w:p w14:paraId="12E42234" w14:textId="77777777" w:rsidR="00F721C1" w:rsidRPr="0068058C" w:rsidRDefault="00F721C1" w:rsidP="00F721C1">
      <w:pPr>
        <w:keepNext/>
        <w:ind w:firstLine="709"/>
        <w:jc w:val="right"/>
        <w:outlineLvl w:val="0"/>
        <w:rPr>
          <w:rFonts w:ascii="Arial" w:hAnsi="Arial" w:cs="Arial"/>
          <w:bCs/>
          <w:iCs/>
          <w:kern w:val="32"/>
          <w:lang w:eastAsia="x-none"/>
        </w:rPr>
      </w:pPr>
      <w:r w:rsidRPr="0068058C">
        <w:rPr>
          <w:rFonts w:ascii="Arial" w:hAnsi="Arial" w:cs="Arial"/>
          <w:bCs/>
          <w:iCs/>
          <w:kern w:val="32"/>
          <w:lang w:eastAsia="x-none"/>
        </w:rPr>
        <w:t xml:space="preserve"> Светлоярского муниципального</w:t>
      </w:r>
    </w:p>
    <w:p w14:paraId="5500D36C" w14:textId="77777777" w:rsidR="00F721C1" w:rsidRPr="0068058C" w:rsidRDefault="00F721C1" w:rsidP="00F721C1">
      <w:pPr>
        <w:keepNext/>
        <w:ind w:firstLine="709"/>
        <w:jc w:val="right"/>
        <w:outlineLvl w:val="0"/>
        <w:rPr>
          <w:rFonts w:ascii="Arial" w:hAnsi="Arial" w:cs="Arial"/>
          <w:b/>
          <w:bCs/>
          <w:iCs/>
          <w:kern w:val="32"/>
          <w:lang w:eastAsia="x-none"/>
        </w:rPr>
      </w:pPr>
      <w:r w:rsidRPr="0068058C">
        <w:rPr>
          <w:rFonts w:ascii="Arial" w:hAnsi="Arial" w:cs="Arial"/>
          <w:bCs/>
          <w:iCs/>
          <w:kern w:val="32"/>
          <w:lang w:eastAsia="x-none"/>
        </w:rPr>
        <w:t xml:space="preserve"> района Волгоградской области</w:t>
      </w:r>
    </w:p>
    <w:p w14:paraId="1BBBA85C" w14:textId="77777777" w:rsidR="00F721C1" w:rsidRPr="0068058C" w:rsidRDefault="00F721C1" w:rsidP="00F721C1">
      <w:pPr>
        <w:widowControl w:val="0"/>
        <w:autoSpaceDE w:val="0"/>
        <w:ind w:firstLine="709"/>
        <w:jc w:val="right"/>
        <w:rPr>
          <w:rFonts w:ascii="Arial" w:hAnsi="Arial" w:cs="Arial"/>
        </w:rPr>
      </w:pPr>
      <w:r w:rsidRPr="0068058C">
        <w:rPr>
          <w:rFonts w:ascii="Arial" w:hAnsi="Arial" w:cs="Arial"/>
        </w:rPr>
        <w:t xml:space="preserve">от </w:t>
      </w:r>
      <w:r>
        <w:rPr>
          <w:rFonts w:ascii="Arial" w:hAnsi="Arial" w:cs="Arial"/>
        </w:rPr>
        <w:t>28.08.2026</w:t>
      </w:r>
      <w:r w:rsidRPr="0068058C">
        <w:rPr>
          <w:rFonts w:ascii="Arial" w:hAnsi="Arial" w:cs="Arial"/>
        </w:rPr>
        <w:t xml:space="preserve"> г. № </w:t>
      </w:r>
      <w:r>
        <w:rPr>
          <w:rFonts w:ascii="Arial" w:hAnsi="Arial" w:cs="Arial"/>
        </w:rPr>
        <w:t>1277</w:t>
      </w:r>
    </w:p>
    <w:p w14:paraId="093687E6" w14:textId="77777777" w:rsidR="00F721C1" w:rsidRPr="0068058C" w:rsidRDefault="00F721C1" w:rsidP="00F721C1">
      <w:pPr>
        <w:pStyle w:val="ConsPlusTitle"/>
        <w:ind w:firstLine="709"/>
        <w:jc w:val="center"/>
        <w:rPr>
          <w:sz w:val="28"/>
          <w:szCs w:val="28"/>
        </w:rPr>
      </w:pPr>
    </w:p>
    <w:p w14:paraId="0C08380F" w14:textId="77777777" w:rsidR="00F721C1" w:rsidRPr="0068058C" w:rsidRDefault="00F721C1" w:rsidP="00F721C1">
      <w:pPr>
        <w:pStyle w:val="ConsPlusTitle"/>
        <w:ind w:firstLine="709"/>
        <w:jc w:val="center"/>
        <w:rPr>
          <w:sz w:val="28"/>
          <w:szCs w:val="28"/>
        </w:rPr>
      </w:pPr>
    </w:p>
    <w:p w14:paraId="325B3F16" w14:textId="77777777" w:rsidR="00F721C1" w:rsidRPr="0068058C" w:rsidRDefault="00F721C1" w:rsidP="00F721C1">
      <w:pPr>
        <w:pStyle w:val="ConsPlusCell"/>
        <w:jc w:val="center"/>
        <w:rPr>
          <w:sz w:val="24"/>
          <w:szCs w:val="24"/>
        </w:rPr>
      </w:pPr>
      <w:r w:rsidRPr="0068058C">
        <w:rPr>
          <w:sz w:val="24"/>
          <w:szCs w:val="24"/>
        </w:rPr>
        <w:t>Административный регламент</w:t>
      </w:r>
    </w:p>
    <w:p w14:paraId="71900C33" w14:textId="77777777" w:rsidR="00F721C1" w:rsidRPr="0068058C" w:rsidRDefault="00F721C1" w:rsidP="00F721C1">
      <w:pPr>
        <w:pStyle w:val="ConsPlusCell"/>
        <w:jc w:val="center"/>
        <w:rPr>
          <w:sz w:val="24"/>
          <w:szCs w:val="24"/>
        </w:rPr>
      </w:pPr>
      <w:r w:rsidRPr="0068058C">
        <w:rPr>
          <w:sz w:val="24"/>
          <w:szCs w:val="24"/>
        </w:rPr>
        <w:t>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p>
    <w:p w14:paraId="3E30FF3B" w14:textId="77777777" w:rsidR="00F721C1" w:rsidRPr="0068058C" w:rsidRDefault="00F721C1" w:rsidP="00F721C1">
      <w:pPr>
        <w:widowControl w:val="0"/>
        <w:autoSpaceDE w:val="0"/>
        <w:autoSpaceDN w:val="0"/>
        <w:adjustRightInd w:val="0"/>
        <w:ind w:firstLine="709"/>
        <w:jc w:val="both"/>
        <w:rPr>
          <w:rFonts w:ascii="Arial" w:hAnsi="Arial" w:cs="Arial"/>
        </w:rPr>
      </w:pPr>
    </w:p>
    <w:p w14:paraId="78BC5A44" w14:textId="77777777" w:rsidR="00F721C1" w:rsidRPr="0068058C" w:rsidRDefault="00F721C1" w:rsidP="00F721C1">
      <w:pPr>
        <w:widowControl w:val="0"/>
        <w:autoSpaceDE w:val="0"/>
        <w:autoSpaceDN w:val="0"/>
        <w:adjustRightInd w:val="0"/>
        <w:jc w:val="center"/>
        <w:outlineLvl w:val="1"/>
        <w:rPr>
          <w:rFonts w:ascii="Arial" w:hAnsi="Arial" w:cs="Arial"/>
        </w:rPr>
      </w:pPr>
      <w:r w:rsidRPr="0068058C">
        <w:rPr>
          <w:rFonts w:ascii="Arial" w:hAnsi="Arial" w:cs="Arial"/>
        </w:rPr>
        <w:t>1. Общие положения</w:t>
      </w:r>
    </w:p>
    <w:p w14:paraId="6CDFC8C1" w14:textId="77777777" w:rsidR="00F721C1" w:rsidRPr="0068058C" w:rsidRDefault="00F721C1" w:rsidP="00F721C1">
      <w:pPr>
        <w:widowControl w:val="0"/>
        <w:autoSpaceDE w:val="0"/>
        <w:autoSpaceDN w:val="0"/>
        <w:adjustRightInd w:val="0"/>
        <w:ind w:firstLine="709"/>
        <w:jc w:val="center"/>
        <w:outlineLvl w:val="1"/>
        <w:rPr>
          <w:rFonts w:ascii="Arial" w:hAnsi="Arial" w:cs="Arial"/>
          <w:b/>
          <w:bCs/>
        </w:rPr>
      </w:pPr>
    </w:p>
    <w:p w14:paraId="60257D3C"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1.1. Предмет регулирования.</w:t>
      </w:r>
    </w:p>
    <w:p w14:paraId="19426102" w14:textId="77777777" w:rsidR="00F721C1" w:rsidRPr="0068058C" w:rsidRDefault="00F721C1" w:rsidP="00F721C1">
      <w:pPr>
        <w:pStyle w:val="ConsPlusNonformat"/>
        <w:ind w:right="-16" w:firstLine="709"/>
        <w:jc w:val="both"/>
        <w:rPr>
          <w:rFonts w:ascii="Arial" w:hAnsi="Arial" w:cs="Arial"/>
          <w:bCs/>
          <w:sz w:val="24"/>
          <w:szCs w:val="24"/>
        </w:rPr>
      </w:pPr>
      <w:r w:rsidRPr="0068058C">
        <w:rPr>
          <w:rFonts w:ascii="Arial" w:hAnsi="Arial" w:cs="Arial"/>
          <w:sz w:val="24"/>
          <w:szCs w:val="24"/>
        </w:rPr>
        <w:t>Настоящий административный регламент устанавливает порядок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 (далее – Административный регламент,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w:t>
      </w:r>
      <w:r w:rsidRPr="0068058C">
        <w:rPr>
          <w:rFonts w:ascii="Arial" w:hAnsi="Arial" w:cs="Arial"/>
          <w:bCs/>
          <w:sz w:val="24"/>
          <w:szCs w:val="24"/>
        </w:rPr>
        <w:t xml:space="preserve"> </w:t>
      </w:r>
    </w:p>
    <w:p w14:paraId="2290470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1.2. Заявителями на получение муниципальной услуги являются граждане Российской Федерации, имеющие право пользования жилыми помещениями муниципального жилищного фонда на условиях социального найма (далее – заявитель), их представители в силу закона или на основании доверенности.</w:t>
      </w:r>
    </w:p>
    <w:p w14:paraId="140154A0"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1.3. Порядок информирования заявителей о предоставлении муниципальной услуги.</w:t>
      </w:r>
    </w:p>
    <w:p w14:paraId="12182E62" w14:textId="77777777" w:rsidR="00F721C1"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 xml:space="preserve">1.3.1. Сведения о месте нахождения, контактных телефонах и графике работы администрации Светлоярского муниципального района Волгоградской области, организаций, участвующих в предоставлении муниципальной услуги, государственного казенного учреждения Волгоградской области «Многофункциональный центр предоставления государственных </w:t>
      </w:r>
      <w:r w:rsidRPr="0068058C">
        <w:rPr>
          <w:rFonts w:ascii="Arial" w:hAnsi="Arial" w:cs="Arial"/>
        </w:rPr>
        <w:br/>
        <w:t>и муниципальных услуг» (далее – МФЦ):</w:t>
      </w:r>
    </w:p>
    <w:p w14:paraId="44B8182E" w14:textId="77777777" w:rsidR="00F721C1" w:rsidRDefault="00F721C1" w:rsidP="00F721C1">
      <w:pPr>
        <w:autoSpaceDE w:val="0"/>
        <w:autoSpaceDN w:val="0"/>
        <w:adjustRightInd w:val="0"/>
        <w:ind w:firstLine="709"/>
        <w:jc w:val="both"/>
        <w:rPr>
          <w:rFonts w:ascii="Arial" w:hAnsi="Arial" w:cs="Arial"/>
        </w:rPr>
      </w:pPr>
      <w:r>
        <w:rPr>
          <w:rFonts w:ascii="Arial" w:hAnsi="Arial" w:cs="Arial"/>
        </w:rPr>
        <w:t>администрация Светлоярского муниципального района Волгоградской области расположена</w:t>
      </w:r>
      <w:r>
        <w:rPr>
          <w:rFonts w:ascii="Arial" w:hAnsi="Arial" w:cs="Arial"/>
          <w:b/>
          <w:bCs/>
        </w:rPr>
        <w:t xml:space="preserve"> </w:t>
      </w:r>
      <w:r>
        <w:rPr>
          <w:rFonts w:ascii="Arial" w:hAnsi="Arial" w:cs="Arial"/>
        </w:rPr>
        <w:t>по адресу: 404171, Россия, Волгоградская область, Светлоярский район, р.п.Светлый Яр, ул. Спортивная, 5</w:t>
      </w:r>
      <w:r>
        <w:rPr>
          <w:rFonts w:ascii="Arial" w:hAnsi="Arial" w:cs="Arial"/>
          <w:b/>
          <w:bCs/>
        </w:rPr>
        <w:t xml:space="preserve">, </w:t>
      </w:r>
      <w:r>
        <w:rPr>
          <w:rFonts w:ascii="Arial" w:hAnsi="Arial" w:cs="Arial"/>
        </w:rPr>
        <w:t>e-mail: ra_svet@volganet.ru, тел. 8(84477)6-21-82; 6-14-81. График работы: понедельник - пятница с 8 часов 00 мин.  до 17 часов 00 мин.; перерыв на обед с 12 часов 00 мин. до 13 часов 00 мин.; выходные дни - суббота, воскресенье;</w:t>
      </w:r>
    </w:p>
    <w:p w14:paraId="6584677D" w14:textId="77777777" w:rsidR="00F721C1" w:rsidRDefault="00F721C1" w:rsidP="00F721C1">
      <w:pPr>
        <w:autoSpaceDE w:val="0"/>
        <w:autoSpaceDN w:val="0"/>
        <w:adjustRightInd w:val="0"/>
        <w:ind w:firstLine="709"/>
        <w:jc w:val="both"/>
        <w:rPr>
          <w:rFonts w:ascii="Arial" w:hAnsi="Arial" w:cs="Arial"/>
        </w:rPr>
      </w:pPr>
      <w:r>
        <w:rPr>
          <w:rFonts w:ascii="Arial" w:hAnsi="Arial" w:cs="Arial"/>
        </w:rPr>
        <w:t>территориальное подразделение отдела Красноармейского района управления Росреестра по Волгоградской области расположено по адресу: 404171, Россия, г. Волгоград, Красноармейский район, ул. 50 лет Октября, д. 40, тел. 8 (800) 100-34-34 (единый справочный телефон), 8(8442) 33-37-85. График работы: понедельник-четверг: с 09 часов 00 мин. до 18 часов 00 мин., перерыв: с 12 часов 30 мин. до 13 часов 15 мин., пятница: с 09 часов 00 мин. до 16 часов 45 мин., перерыв: с 12 часов 30 минут до 13 часов 15 мин.;</w:t>
      </w:r>
    </w:p>
    <w:p w14:paraId="23830AE4" w14:textId="77777777" w:rsidR="00F721C1" w:rsidRDefault="00F721C1" w:rsidP="00F721C1">
      <w:pPr>
        <w:autoSpaceDE w:val="0"/>
        <w:autoSpaceDN w:val="0"/>
        <w:adjustRightInd w:val="0"/>
        <w:ind w:firstLine="709"/>
        <w:jc w:val="both"/>
        <w:rPr>
          <w:rFonts w:ascii="Arial" w:hAnsi="Arial" w:cs="Arial"/>
        </w:rPr>
      </w:pPr>
      <w:r>
        <w:rPr>
          <w:rFonts w:ascii="Arial" w:hAnsi="Arial" w:cs="Arial"/>
        </w:rPr>
        <w:t>Светлоярский производственный участок Государственного бюджетного учреждения Волгоградской области «Центр государственной кадастровой оценки» расположен по адресу: 404171, Россия, Волгоградская область, Светлояр</w:t>
      </w:r>
      <w:r>
        <w:rPr>
          <w:rFonts w:ascii="Arial" w:hAnsi="Arial" w:cs="Arial"/>
        </w:rPr>
        <w:lastRenderedPageBreak/>
        <w:t>ский район, р. п. Светлый Яр, ул. Спортивная, 16, e-mail: svpu-cgko@volganet.ru, тел. 8(84477) 6-13-23. График работы: понедельник - четверг с 8 часов 00 мин.  до 17 часов 00 мин.; пятница с 8 часов 00 мин. до 16 часов 00 мин.; перерыв на обед с 12 часов 00 мин. до 13 часов 00 мин.; выходные дни - суббота, воскресенье;</w:t>
      </w:r>
    </w:p>
    <w:p w14:paraId="7545968E" w14:textId="77777777" w:rsidR="00F721C1" w:rsidRDefault="00F721C1" w:rsidP="00F721C1">
      <w:pPr>
        <w:autoSpaceDE w:val="0"/>
        <w:autoSpaceDN w:val="0"/>
        <w:adjustRightInd w:val="0"/>
        <w:ind w:firstLine="709"/>
        <w:jc w:val="both"/>
        <w:rPr>
          <w:rFonts w:ascii="Arial" w:hAnsi="Arial" w:cs="Arial"/>
        </w:rPr>
      </w:pPr>
      <w:r>
        <w:rPr>
          <w:rFonts w:ascii="Arial" w:hAnsi="Arial" w:cs="Arial"/>
        </w:rPr>
        <w:t>филиал по работе с заявителями Светлоярского района Волгоградской области Государственного казенного учреждения Волгоградской области «Многофункциональный центр предоставления государственных и муниципальных услуг» (далее – МФЦ) расположен по адресу: 404171, Россия, Волгоградская область, Светлоярский район, р. п. Светлый Яр, ул. Спортивная, 5, e-mail: www.mfc291@.volganet.ru, тел. 8(84477)6-28-53; 6-15-57; 6-94-59. График работы: понедельник с 9 часов 00 мин. до 20 часов 00 мин.; вторник-пятница с 9 часов 00 мин. до 18 часов 00 мин.; суббота с 9 часов 00 мин. до 15 часов 30 мин.; выходной – воскресенье.</w:t>
      </w:r>
    </w:p>
    <w:p w14:paraId="09ADBB9A"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Информацию о местонахождении и графиках работы МФЦ также можно получить с использованием Единого портала сети центров и офисов «Мои Документы» (МФЦ) Волгоградской области» (</w:t>
      </w:r>
      <w:hyperlink r:id="rId9" w:history="1">
        <w:r w:rsidRPr="0068058C">
          <w:rPr>
            <w:rStyle w:val="ab"/>
            <w:rFonts w:ascii="Arial" w:hAnsi="Arial" w:cs="Arial"/>
          </w:rPr>
          <w:t>http://mfc.volganet.ru</w:t>
        </w:r>
      </w:hyperlink>
      <w:r w:rsidRPr="0068058C">
        <w:rPr>
          <w:rFonts w:ascii="Arial" w:hAnsi="Arial" w:cs="Arial"/>
        </w:rPr>
        <w:t>).</w:t>
      </w:r>
    </w:p>
    <w:p w14:paraId="6902B9B7"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1.3.2. Информацию о порядке предоставления муниципальной услуги заявитель может получить:</w:t>
      </w:r>
    </w:p>
    <w:p w14:paraId="289B9938"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w:t>
      </w:r>
      <w:r w:rsidRPr="00562DCC">
        <w:rPr>
          <w:rFonts w:ascii="Arial" w:hAnsi="Arial" w:cs="Arial"/>
        </w:rPr>
        <w:t xml:space="preserve"> </w:t>
      </w:r>
      <w:r w:rsidRPr="0068058C">
        <w:rPr>
          <w:rFonts w:ascii="Arial" w:hAnsi="Arial" w:cs="Arial"/>
        </w:rPr>
        <w:t>администрации Светлоярского муниципального района Волгоградской области;</w:t>
      </w:r>
    </w:p>
    <w:p w14:paraId="7451B6DB"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по почте, в том числе электронной, в случае письменного обращения заявителя;</w:t>
      </w:r>
    </w:p>
    <w:p w14:paraId="7DE0F4A1" w14:textId="77777777" w:rsidR="00F721C1" w:rsidRPr="0068058C" w:rsidRDefault="00F721C1" w:rsidP="00F721C1">
      <w:pPr>
        <w:autoSpaceDE w:val="0"/>
        <w:autoSpaceDN w:val="0"/>
        <w:adjustRightInd w:val="0"/>
        <w:ind w:firstLine="709"/>
        <w:jc w:val="both"/>
        <w:rPr>
          <w:rFonts w:ascii="Arial" w:hAnsi="Arial" w:cs="Arial"/>
          <w:i/>
        </w:rPr>
      </w:pPr>
      <w:r w:rsidRPr="0068058C">
        <w:rPr>
          <w:rFonts w:ascii="Arial" w:hAnsi="Arial" w:cs="Arial"/>
        </w:rPr>
        <w:t xml:space="preserve">в сети Интернет на официальном сайте </w:t>
      </w:r>
      <w:r w:rsidRPr="00562DCC">
        <w:rPr>
          <w:rFonts w:ascii="Arial" w:hAnsi="Arial" w:cs="Arial"/>
        </w:rPr>
        <w:t xml:space="preserve">администрации Светлоярского муниципального района Волгоградской области </w:t>
      </w:r>
      <w:r w:rsidRPr="0068058C">
        <w:rPr>
          <w:rFonts w:ascii="Arial" w:hAnsi="Arial" w:cs="Arial"/>
        </w:rPr>
        <w:t>(</w:t>
      </w:r>
      <w:r w:rsidRPr="00562DCC">
        <w:rPr>
          <w:rFonts w:ascii="Arial" w:hAnsi="Arial" w:cs="Arial"/>
        </w:rPr>
        <w:t>www.svyar.ru</w:t>
      </w:r>
      <w:r w:rsidRPr="0068058C">
        <w:rPr>
          <w:rFonts w:ascii="Arial" w:hAnsi="Arial" w:cs="Arial"/>
        </w:rPr>
        <w:t>), в федеральной государственной информационной системе «Единый портал государственных и муниципальных услуг (функций)» (</w:t>
      </w:r>
      <w:hyperlink r:id="rId10" w:history="1">
        <w:r w:rsidRPr="0068058C">
          <w:rPr>
            <w:rStyle w:val="ab"/>
            <w:rFonts w:ascii="Arial" w:hAnsi="Arial" w:cs="Arial"/>
            <w:lang w:val="en-US"/>
          </w:rPr>
          <w:t>www</w:t>
        </w:r>
        <w:r w:rsidRPr="0068058C">
          <w:rPr>
            <w:rStyle w:val="ab"/>
            <w:rFonts w:ascii="Arial" w:hAnsi="Arial" w:cs="Arial"/>
          </w:rPr>
          <w:t>.</w:t>
        </w:r>
        <w:r w:rsidRPr="0068058C">
          <w:rPr>
            <w:rStyle w:val="ab"/>
            <w:rFonts w:ascii="Arial" w:hAnsi="Arial" w:cs="Arial"/>
            <w:lang w:val="en-US"/>
          </w:rPr>
          <w:t>gosuslugi</w:t>
        </w:r>
        <w:r w:rsidRPr="0068058C">
          <w:rPr>
            <w:rStyle w:val="ab"/>
            <w:rFonts w:ascii="Arial" w:hAnsi="Arial" w:cs="Arial"/>
          </w:rPr>
          <w:t>.</w:t>
        </w:r>
        <w:r w:rsidRPr="0068058C">
          <w:rPr>
            <w:rStyle w:val="ab"/>
            <w:rFonts w:ascii="Arial" w:hAnsi="Arial" w:cs="Arial"/>
            <w:lang w:val="en-US"/>
          </w:rPr>
          <w:t>ru</w:t>
        </w:r>
      </w:hyperlink>
      <w:r w:rsidRPr="0068058C">
        <w:rPr>
          <w:rFonts w:ascii="Arial" w:hAnsi="Arial" w:cs="Arial"/>
        </w:rPr>
        <w:t>) (далее – Единый портал государственных и муниципальных услуг).</w:t>
      </w:r>
    </w:p>
    <w:p w14:paraId="3A15B51B" w14:textId="77777777" w:rsidR="00F721C1" w:rsidRPr="0068058C" w:rsidRDefault="00F721C1" w:rsidP="00F721C1">
      <w:pPr>
        <w:ind w:firstLine="709"/>
        <w:jc w:val="both"/>
        <w:rPr>
          <w:rFonts w:ascii="Arial" w:hAnsi="Arial" w:cs="Arial"/>
          <w:i/>
        </w:rPr>
      </w:pPr>
    </w:p>
    <w:p w14:paraId="6DD1A6F2" w14:textId="77777777" w:rsidR="00F721C1" w:rsidRPr="00562DCC" w:rsidRDefault="00F721C1" w:rsidP="00F721C1">
      <w:pPr>
        <w:widowControl w:val="0"/>
        <w:autoSpaceDE w:val="0"/>
        <w:autoSpaceDN w:val="0"/>
        <w:adjustRightInd w:val="0"/>
        <w:ind w:firstLine="709"/>
        <w:jc w:val="center"/>
        <w:outlineLvl w:val="1"/>
        <w:rPr>
          <w:rFonts w:ascii="Arial" w:hAnsi="Arial" w:cs="Arial"/>
        </w:rPr>
      </w:pPr>
      <w:r w:rsidRPr="00562DCC">
        <w:rPr>
          <w:rFonts w:ascii="Arial" w:hAnsi="Arial" w:cs="Arial"/>
        </w:rPr>
        <w:t>2. Стандарт предоставления муниципальной услуги</w:t>
      </w:r>
    </w:p>
    <w:p w14:paraId="1EFE7F76" w14:textId="77777777" w:rsidR="00F721C1" w:rsidRPr="0068058C" w:rsidRDefault="00F721C1" w:rsidP="00F721C1">
      <w:pPr>
        <w:widowControl w:val="0"/>
        <w:autoSpaceDE w:val="0"/>
        <w:autoSpaceDN w:val="0"/>
        <w:adjustRightInd w:val="0"/>
        <w:ind w:firstLine="709"/>
        <w:jc w:val="both"/>
        <w:rPr>
          <w:rFonts w:ascii="Arial" w:hAnsi="Arial" w:cs="Arial"/>
        </w:rPr>
      </w:pPr>
    </w:p>
    <w:p w14:paraId="246C9AED"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2.1. Наименование муниципальной услуги – «Передача в собственность граждан занимаемых ими жилых помещений муниципального жилищного фонда в порядке приватизации жилищного фонда» (далее – муниципальная услуга).</w:t>
      </w:r>
    </w:p>
    <w:p w14:paraId="75802D64"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2.2. Муниципальная услуга предоставляется</w:t>
      </w:r>
      <w:r>
        <w:rPr>
          <w:rFonts w:ascii="Arial" w:hAnsi="Arial" w:cs="Arial"/>
        </w:rPr>
        <w:t xml:space="preserve"> администрацией Светлоярского муниципального района Волгоградской области </w:t>
      </w:r>
      <w:r w:rsidRPr="0068058C">
        <w:rPr>
          <w:rFonts w:ascii="Arial" w:hAnsi="Arial" w:cs="Arial"/>
          <w:iCs/>
        </w:rPr>
        <w:t>(далее -уполномоченный орган)</w:t>
      </w:r>
      <w:r w:rsidRPr="0068058C">
        <w:rPr>
          <w:rFonts w:ascii="Arial" w:hAnsi="Arial" w:cs="Arial"/>
        </w:rPr>
        <w:t>.</w:t>
      </w:r>
    </w:p>
    <w:p w14:paraId="515A577A" w14:textId="77777777" w:rsidR="00F721C1" w:rsidRPr="00562DCC" w:rsidRDefault="00F721C1" w:rsidP="00F721C1">
      <w:pPr>
        <w:autoSpaceDE w:val="0"/>
        <w:autoSpaceDN w:val="0"/>
        <w:snapToGrid w:val="0"/>
        <w:ind w:firstLine="709"/>
        <w:jc w:val="both"/>
        <w:rPr>
          <w:rFonts w:ascii="Arial" w:hAnsi="Arial" w:cs="Arial"/>
          <w:iCs/>
          <w:color w:val="FF0000"/>
        </w:rPr>
      </w:pPr>
      <w:r w:rsidRPr="0068058C">
        <w:rPr>
          <w:rFonts w:ascii="Arial" w:hAnsi="Arial" w:cs="Arial"/>
        </w:rPr>
        <w:t xml:space="preserve">Структурным подразделением, уполномоченным непосредственно осуществлять предоставление муниципальной услуги, является </w:t>
      </w:r>
      <w:r w:rsidRPr="00562DCC">
        <w:rPr>
          <w:rFonts w:ascii="Arial" w:hAnsi="Arial" w:cs="Arial"/>
        </w:rPr>
        <w:t>отдел по управлению муниципальным имуществом и жилищным фондом администрации Светлоярского муниципального района Волгоградской области.</w:t>
      </w:r>
    </w:p>
    <w:p w14:paraId="11DAD0CB"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2.3. Результатом предоставления муниципальной услуги является:</w:t>
      </w:r>
    </w:p>
    <w:p w14:paraId="1288BDB0"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 выдача (направление) заявителю решения уполномоченного органа о передаче жилого помещения в собственность граждан и проекта договора передачи жилого помещения в собственность граждан; </w:t>
      </w:r>
    </w:p>
    <w:p w14:paraId="22E1B66C" w14:textId="77777777" w:rsidR="00F721C1" w:rsidRPr="0068058C" w:rsidRDefault="00F721C1" w:rsidP="00F721C1">
      <w:pPr>
        <w:autoSpaceDE w:val="0"/>
        <w:autoSpaceDN w:val="0"/>
        <w:adjustRightInd w:val="0"/>
        <w:ind w:firstLine="709"/>
        <w:jc w:val="both"/>
        <w:rPr>
          <w:rFonts w:ascii="Arial" w:hAnsi="Arial" w:cs="Arial"/>
          <w:color w:val="FF0000"/>
        </w:rPr>
      </w:pPr>
      <w:r w:rsidRPr="0068058C">
        <w:rPr>
          <w:rFonts w:ascii="Arial" w:hAnsi="Arial" w:cs="Arial"/>
        </w:rPr>
        <w:t xml:space="preserve">- выдача (направление) заявителю решения </w:t>
      </w:r>
      <w:r w:rsidRPr="0068058C">
        <w:rPr>
          <w:rFonts w:ascii="Arial" w:hAnsi="Arial" w:cs="Arial"/>
          <w:iCs/>
        </w:rPr>
        <w:t>уполномоченного органа</w:t>
      </w:r>
      <w:r w:rsidRPr="0068058C">
        <w:rPr>
          <w:rFonts w:ascii="Arial" w:hAnsi="Arial" w:cs="Arial"/>
        </w:rPr>
        <w:t xml:space="preserve"> об отказе в передаче жилого помещения в собственность граждан.</w:t>
      </w:r>
      <w:r w:rsidRPr="0068058C">
        <w:rPr>
          <w:rFonts w:ascii="Arial" w:hAnsi="Arial" w:cs="Arial"/>
          <w:color w:val="FF0000"/>
        </w:rPr>
        <w:t xml:space="preserve"> </w:t>
      </w:r>
    </w:p>
    <w:p w14:paraId="48200A87"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2.4. Срок предоставления муниципальной услуги.</w:t>
      </w:r>
    </w:p>
    <w:p w14:paraId="1040A6DA"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Срок предоставления муниципальной услуги составляет 2 месяца со дня регистрации заявления.</w:t>
      </w:r>
    </w:p>
    <w:p w14:paraId="1B4DA974"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lastRenderedPageBreak/>
        <w:t>В случае представления заявителем документов через МФЦ срок предоставления муниципальной услуги исчисляется со дня регистрации таких документов в МФЦ.</w:t>
      </w:r>
    </w:p>
    <w:p w14:paraId="0D6A79B8"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2.5. Исчерпывающий перечень документов, необходимых для предоставления муниципальной услуги.</w:t>
      </w:r>
    </w:p>
    <w:p w14:paraId="48CC529F"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2.5.1. Исчерпывающий перечень документов, которые заявитель должен представить самостоятельно:</w:t>
      </w:r>
    </w:p>
    <w:p w14:paraId="618A823D"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 1) заявление о передаче жилого помещения в собственность граждан, подписанное всеми гражданами (в том числе временно отсутствующими), имеющими право пользования жилым помещением муниципального жилищного фонда на условиях социального найма лично либо через своих представителей по форме согласно приложению к настоящему Административному регламенту</w:t>
      </w:r>
      <w:r>
        <w:rPr>
          <w:rFonts w:ascii="Arial" w:hAnsi="Arial" w:cs="Arial"/>
          <w:color w:val="FF0000"/>
        </w:rPr>
        <w:t>;</w:t>
      </w:r>
      <w:r w:rsidRPr="0068058C">
        <w:rPr>
          <w:rFonts w:ascii="Arial" w:hAnsi="Arial" w:cs="Arial"/>
        </w:rPr>
        <w:t xml:space="preserve"> </w:t>
      </w:r>
    </w:p>
    <w:p w14:paraId="19B34E41"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2) вступившее в законную силу решение суда о признании права пользования жилым помещением на условиях социального найма, другой документ, устанавливающий право на проживание в данном жилом помещении – представляется при отсутствии договора социального найма жилого помещения; </w:t>
      </w:r>
    </w:p>
    <w:p w14:paraId="0ECDE344"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3) справка организаций (органов) государственного технического учета (технической инвентаризации) </w:t>
      </w:r>
      <w:r w:rsidRPr="0068058C">
        <w:rPr>
          <w:rFonts w:ascii="Arial" w:hAnsi="Arial" w:cs="Arial"/>
          <w:iCs/>
        </w:rPr>
        <w:t xml:space="preserve">объектов или иных организаций (органов), передающих в собственность гражданам жилые помещения, </w:t>
      </w:r>
      <w:r w:rsidRPr="0068058C">
        <w:rPr>
          <w:rFonts w:ascii="Arial" w:hAnsi="Arial" w:cs="Arial"/>
        </w:rPr>
        <w:t>об участии/неучастии в приватизации на каждого гражданина, претендующего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w:t>
      </w:r>
    </w:p>
    <w:p w14:paraId="0B945E68"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4) выписка из домовой книги, копия поквартирной карточки или иной документ, подтверждающий факт регистрации по месту жительства, для граждан, претендующих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w:t>
      </w:r>
    </w:p>
    <w:p w14:paraId="55F65FD2"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5) в случае отказа от участия в приватизации имеющих право на приватизацию жилого помещения совершеннолетних и несовершеннолетних в возрасте от 14 до 18 лет лиц - письменное заявление об отказе, нотариально удостоверенное;</w:t>
      </w:r>
    </w:p>
    <w:p w14:paraId="67C6E34A" w14:textId="77777777" w:rsidR="00F721C1" w:rsidRPr="0068058C" w:rsidRDefault="00F721C1" w:rsidP="00F721C1">
      <w:pPr>
        <w:autoSpaceDE w:val="0"/>
        <w:autoSpaceDN w:val="0"/>
        <w:adjustRightInd w:val="0"/>
        <w:ind w:firstLine="709"/>
        <w:jc w:val="both"/>
        <w:rPr>
          <w:rFonts w:ascii="Arial" w:hAnsi="Arial" w:cs="Arial"/>
          <w:i/>
        </w:rPr>
      </w:pPr>
      <w:r w:rsidRPr="0068058C">
        <w:rPr>
          <w:rFonts w:ascii="Arial" w:hAnsi="Arial" w:cs="Arial"/>
        </w:rPr>
        <w:t>6) в случае, если заявление подано несовершеннолетним в возрасте от 14 до 18 лет - письменное согласие родителей (усыновителей), попечителей на передачу в собственность жилых помещений, в которых проживают исключительно несовершеннолетние в возрасте от 14 до 18 лет;</w:t>
      </w:r>
    </w:p>
    <w:p w14:paraId="540A6C37"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7) в случае, если заявление подано представителем заявителя - документ, подтверждающий полномочия представителя заявителя, с одновременным предъявлением документа, удостоверяющего личность представителя заявителя.</w:t>
      </w:r>
    </w:p>
    <w:p w14:paraId="2EE66E1F"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iCs/>
        </w:rPr>
        <w:t xml:space="preserve">При обращении за предоставлением муниципальной услуги заявители также представляют в уполномоченный орган (МФЦ) </w:t>
      </w:r>
      <w:r w:rsidRPr="0068058C">
        <w:rPr>
          <w:rFonts w:ascii="Arial" w:hAnsi="Arial" w:cs="Arial"/>
        </w:rPr>
        <w:t>документы, удостоверяющие личность всех граждан, имеющих право на приватизацию данного жилого помещения, в соответствии с законодательством Российской Федерации (паспорт или временное удостоверение личности, выданное на период его замены; свидетельство о рождении ребенка, выданное компетентным органом иностранного государства, и нотариально удостоверенный перевод указанного документа на русский язык – для лиц, не достигших 14-летнего возраста в случае выдачи свидетельства о рождении ребенка компетентными органами иностранного государства).</w:t>
      </w:r>
    </w:p>
    <w:p w14:paraId="591B6391"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lastRenderedPageBreak/>
        <w:t>2.5.2. Перечень документов (сведений), которые заявитель вправе представить по собственной инициативе:</w:t>
      </w:r>
    </w:p>
    <w:p w14:paraId="0AC79662"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1) документ, подтверждающий право граждан на пользование жилым помещением (ордер, договор социального найма, копия финансового лицевого счета, другой документ, устанавливающий право на проживание в данном жилом помещении); выписка из Единого государственного реестра недвижимости об основных характеристиках и зарегистрированных правах на объект недвижимости (приватизируемое жилое помещение);</w:t>
      </w:r>
    </w:p>
    <w:p w14:paraId="25E0E5E0"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2) сведения о государственной регистрации рождения ребенка, содержащиеся в Едином государственном реестре записей актов гражданского состояния;</w:t>
      </w:r>
    </w:p>
    <w:p w14:paraId="3FDF85A9"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 разрешение (согласие) органа опеки и попечительства на приватизацию, если в приватизируемом жилом помещении проживают исключительно несовершеннолетние, а также недееспособные (ограниченно дееспособные);</w:t>
      </w:r>
    </w:p>
    <w:p w14:paraId="7D178293"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4) разрешение органа опеки и попечительства в случае отказа от участия в приватизации жилого помещения несовершеннолетних, недееспособных и ограниченно дееспособных граждан; </w:t>
      </w:r>
    </w:p>
    <w:p w14:paraId="09F94DF9"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5) документы (информацию, сведения), выданные органом регистрационного учета граждан Российской Федерации по месту пребывания и по месту жительства в пределах Российской Федерации о регистрации граждан, указанных в заявлении, по месту жительства на момент подачи заявления (при отсутствии сведений о регистрации в паспорте); </w:t>
      </w:r>
    </w:p>
    <w:p w14:paraId="3C30F3A4"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6) копия технического паспорта на приватизируемое жилое помещение.</w:t>
      </w:r>
    </w:p>
    <w:p w14:paraId="3CFFBE88"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14:paraId="3A3D4D16"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2.5.3. Заявление и документы, указанные в пунктах 2.5.1, 2.5.2 настоящего Административного регламента,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 </w:t>
      </w:r>
    </w:p>
    <w:p w14:paraId="5CC30B20"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Копии документов должны быть заверены в установленном законодательством порядке.</w:t>
      </w:r>
    </w:p>
    <w:p w14:paraId="418EA510" w14:textId="77777777" w:rsidR="00F721C1" w:rsidRPr="0068058C" w:rsidRDefault="00F721C1" w:rsidP="00F721C1">
      <w:pPr>
        <w:ind w:firstLine="709"/>
        <w:jc w:val="both"/>
        <w:rPr>
          <w:rFonts w:ascii="Arial" w:hAnsi="Arial" w:cs="Arial"/>
        </w:rPr>
      </w:pPr>
      <w:r w:rsidRPr="0068058C">
        <w:rPr>
          <w:rFonts w:ascii="Arial" w:hAnsi="Arial" w:cs="Arial"/>
        </w:rPr>
        <w:t>Заявление в форме электронного документа подписывается по выбору заявителя:</w:t>
      </w:r>
    </w:p>
    <w:p w14:paraId="185F39DF" w14:textId="77777777" w:rsidR="00F721C1" w:rsidRPr="0068058C" w:rsidRDefault="00F721C1" w:rsidP="00F721C1">
      <w:pPr>
        <w:ind w:firstLine="709"/>
        <w:jc w:val="both"/>
        <w:rPr>
          <w:rFonts w:ascii="Arial" w:hAnsi="Arial" w:cs="Arial"/>
        </w:rPr>
      </w:pPr>
      <w:r w:rsidRPr="0068058C">
        <w:rPr>
          <w:rFonts w:ascii="Arial" w:hAnsi="Arial" w:cs="Arial"/>
        </w:rPr>
        <w:t>- простой электронной подписью заявителя (представителя заявителя);</w:t>
      </w:r>
    </w:p>
    <w:p w14:paraId="183BD86F" w14:textId="77777777" w:rsidR="00F721C1" w:rsidRPr="0068058C" w:rsidRDefault="00F721C1" w:rsidP="00F721C1">
      <w:pPr>
        <w:ind w:firstLine="709"/>
        <w:jc w:val="both"/>
        <w:rPr>
          <w:rFonts w:ascii="Arial" w:hAnsi="Arial" w:cs="Arial"/>
        </w:rPr>
      </w:pPr>
      <w:r w:rsidRPr="0068058C">
        <w:rPr>
          <w:rFonts w:ascii="Arial" w:hAnsi="Arial" w:cs="Arial"/>
        </w:rPr>
        <w:t>- усиленной (квалифицированной, неквалифицированной) электронной подписью заявителя (представителя заявителя).</w:t>
      </w:r>
    </w:p>
    <w:p w14:paraId="4AEAEB8C" w14:textId="77777777" w:rsidR="00F721C1" w:rsidRPr="0068058C" w:rsidRDefault="00F721C1" w:rsidP="00F721C1">
      <w:pPr>
        <w:ind w:firstLine="709"/>
        <w:jc w:val="both"/>
        <w:rPr>
          <w:rFonts w:ascii="Arial" w:hAnsi="Arial" w:cs="Arial"/>
        </w:rPr>
      </w:pPr>
      <w:r w:rsidRPr="0068058C">
        <w:rPr>
          <w:rFonts w:ascii="Arial" w:hAnsi="Arial" w:cs="Arial"/>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14:paraId="315B2FCE" w14:textId="77777777" w:rsidR="00F721C1" w:rsidRPr="0068058C" w:rsidRDefault="00F721C1" w:rsidP="00F721C1">
      <w:pPr>
        <w:ind w:firstLine="709"/>
        <w:jc w:val="both"/>
        <w:rPr>
          <w:rFonts w:ascii="Arial" w:hAnsi="Arial" w:cs="Arial"/>
        </w:rPr>
      </w:pPr>
      <w:r w:rsidRPr="0068058C">
        <w:rPr>
          <w:rFonts w:ascii="Arial" w:hAnsi="Arial" w:cs="Arial"/>
        </w:rPr>
        <w:t xml:space="preserve">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w:t>
      </w:r>
      <w:r w:rsidRPr="0068058C">
        <w:rPr>
          <w:rFonts w:ascii="Arial" w:hAnsi="Arial" w:cs="Arial"/>
        </w:rPr>
        <w:lastRenderedPageBreak/>
        <w:t>(удостоверяющего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1245B26D" w14:textId="77777777" w:rsidR="00F721C1" w:rsidRPr="0068058C" w:rsidRDefault="00F721C1" w:rsidP="00F721C1">
      <w:pPr>
        <w:ind w:firstLine="709"/>
        <w:jc w:val="both"/>
        <w:rPr>
          <w:rFonts w:ascii="Arial" w:hAnsi="Arial" w:cs="Arial"/>
        </w:rPr>
      </w:pPr>
      <w:r w:rsidRPr="0068058C">
        <w:rPr>
          <w:rFonts w:ascii="Arial" w:hAnsi="Arial" w:cs="Arial"/>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16DAC91B" w14:textId="77777777" w:rsidR="00F721C1" w:rsidRPr="0068058C" w:rsidRDefault="00F721C1" w:rsidP="00F721C1">
      <w:pPr>
        <w:ind w:firstLine="709"/>
        <w:jc w:val="both"/>
        <w:rPr>
          <w:rFonts w:ascii="Arial" w:hAnsi="Arial" w:cs="Arial"/>
        </w:rPr>
      </w:pPr>
      <w:r w:rsidRPr="0068058C">
        <w:rPr>
          <w:rFonts w:ascii="Arial" w:hAnsi="Arial" w:cs="Arial"/>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68058C">
        <w:rPr>
          <w:rFonts w:ascii="Arial" w:hAnsi="Arial" w:cs="Arial"/>
        </w:rPr>
        <w:br/>
        <w:t>к заявлению также прилагается доверенность в виде электронного образа такого документа.</w:t>
      </w:r>
    </w:p>
    <w:p w14:paraId="6261CB8D"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2.6. Основания для отказа в приеме документов, необходимых для предоставления муниципальной услуги:</w:t>
      </w:r>
    </w:p>
    <w:p w14:paraId="5CCAC9A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Заявителю направляется уведомление об отказе в приеме к рассмотрению заявления в следующих случаях:</w:t>
      </w:r>
    </w:p>
    <w:p w14:paraId="6AA6AE95"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1) заявителем не представлены документы, указанные в пункте 2.5.1 настоящего Административного регламента;</w:t>
      </w:r>
    </w:p>
    <w:p w14:paraId="17847CB2"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2) заявление не соответствует установленной форме и/или требованиям пункта 2.5.3 настоящего Административного регламента;</w:t>
      </w:r>
    </w:p>
    <w:p w14:paraId="50B08816" w14:textId="77777777" w:rsidR="00F721C1" w:rsidRPr="0068058C" w:rsidRDefault="00F721C1" w:rsidP="00F721C1">
      <w:pPr>
        <w:widowControl w:val="0"/>
        <w:autoSpaceDE w:val="0"/>
        <w:autoSpaceDN w:val="0"/>
        <w:ind w:firstLine="709"/>
        <w:jc w:val="both"/>
        <w:rPr>
          <w:rFonts w:ascii="Arial" w:hAnsi="Arial" w:cs="Arial"/>
        </w:rPr>
      </w:pPr>
      <w:r w:rsidRPr="0068058C">
        <w:rPr>
          <w:rFonts w:ascii="Arial" w:hAnsi="Arial" w:cs="Arial"/>
        </w:rPr>
        <w:t xml:space="preserve">3)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1" w:history="1">
        <w:r w:rsidRPr="0068058C">
          <w:rPr>
            <w:rStyle w:val="ab"/>
            <w:rFonts w:ascii="Arial" w:hAnsi="Arial" w:cs="Arial"/>
            <w:color w:val="auto"/>
            <w:u w:val="none"/>
          </w:rPr>
          <w:t>статьей 11</w:t>
        </w:r>
      </w:hyperlink>
      <w:r w:rsidRPr="0068058C">
        <w:rPr>
          <w:rFonts w:ascii="Arial" w:hAnsi="Arial" w:cs="Arial"/>
        </w:rPr>
        <w:t xml:space="preserve"> Федерального закона от 06.04.2011 № 63-ФЗ «Об электронной подписи» (далее – Федеральный закон </w:t>
      </w:r>
      <w:r>
        <w:rPr>
          <w:rFonts w:ascii="Arial" w:hAnsi="Arial" w:cs="Arial"/>
        </w:rPr>
        <w:t xml:space="preserve">     </w:t>
      </w:r>
      <w:r w:rsidRPr="0068058C">
        <w:rPr>
          <w:rFonts w:ascii="Arial" w:hAnsi="Arial" w:cs="Arial"/>
        </w:rPr>
        <w:t>№ 63-ФЗ) условий признания ее действительности.</w:t>
      </w:r>
    </w:p>
    <w:p w14:paraId="1F61A284"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FA4525A"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2.7.1. Основания для приостановления предоставления муниципальной услуги отсутствуют.</w:t>
      </w:r>
    </w:p>
    <w:p w14:paraId="5DF853EF"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2.7.2. Уполномоченный орган принимает решение об отказе в передаче жилого помещения в собственность граждан в случае:</w:t>
      </w:r>
    </w:p>
    <w:p w14:paraId="1AB8E0CD"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1) отсутствия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 </w:t>
      </w:r>
    </w:p>
    <w:p w14:paraId="4194DE4E"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2) установления факта использования ранее заявителем права на приватизацию жилого помещения в совершеннолетнем возрасте на территории Российской Федерации;</w:t>
      </w:r>
    </w:p>
    <w:p w14:paraId="07213B4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 представления в уполномоченный орган, МФЦ заявления в произвольной форме заявителем и (или) членами его семьи, претендующими на получение муниципальной услуги, об отказе в предоставлении муниципальной услуги на любой стадии оказания муниципальной услуги;</w:t>
      </w:r>
    </w:p>
    <w:p w14:paraId="20EB6CE2"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4) отнесения жилого помещения к специализированному жилищному фонду в установленном законом порядке, а также отнесения жилого помещения к помещениям, указанным в статье 4 Федерального закона от 04.07.1991 № 1541-1 «О приватизации жилищного фонда в Российской Федерации»; </w:t>
      </w:r>
    </w:p>
    <w:p w14:paraId="02BCD107"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5) отсутствия жилого помещения в собственности; </w:t>
      </w:r>
    </w:p>
    <w:p w14:paraId="20ABB27E"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6) предоставления отказа органа опеки и попечительства в приватизации в случае, если в приватизируемом жилом помещении проживают исключительно несовершеннолетние, а также в случае участия в приватизации недееспособных (ограниченно дееспособных) граждан; </w:t>
      </w:r>
    </w:p>
    <w:p w14:paraId="75EB410C" w14:textId="77777777" w:rsidR="00F721C1" w:rsidRPr="0068058C" w:rsidRDefault="00F721C1" w:rsidP="00F721C1">
      <w:pPr>
        <w:autoSpaceDE w:val="0"/>
        <w:autoSpaceDN w:val="0"/>
        <w:adjustRightInd w:val="0"/>
        <w:ind w:firstLine="709"/>
        <w:jc w:val="both"/>
        <w:rPr>
          <w:rFonts w:ascii="Arial" w:hAnsi="Arial" w:cs="Arial"/>
          <w:i/>
        </w:rPr>
      </w:pPr>
      <w:r w:rsidRPr="0068058C">
        <w:rPr>
          <w:rFonts w:ascii="Arial" w:hAnsi="Arial" w:cs="Arial"/>
        </w:rPr>
        <w:lastRenderedPageBreak/>
        <w:t>7) предоставления отказа органа опеки и попечительства в приватизации в случае отказа от участия в приватизации жилого помещения несовершеннолетних, недееспособных (ограниченно дееспособных) граждан;</w:t>
      </w:r>
      <w:r w:rsidRPr="0068058C">
        <w:rPr>
          <w:rFonts w:ascii="Arial" w:hAnsi="Arial" w:cs="Arial"/>
          <w:i/>
        </w:rPr>
        <w:t xml:space="preserve"> </w:t>
      </w:r>
    </w:p>
    <w:p w14:paraId="5D2B5FD2"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2.8. Муниципальная услуга предоставляется бесплатно.</w:t>
      </w:r>
    </w:p>
    <w:p w14:paraId="6407DBDF"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2.9. Максимальный срок</w:t>
      </w:r>
      <w:r w:rsidRPr="0068058C">
        <w:rPr>
          <w:rFonts w:ascii="Arial" w:hAnsi="Arial" w:cs="Arial"/>
          <w:color w:val="FF0000"/>
        </w:rPr>
        <w:t xml:space="preserve"> </w:t>
      </w:r>
      <w:r w:rsidRPr="0068058C">
        <w:rPr>
          <w:rFonts w:ascii="Arial" w:hAnsi="Arial" w:cs="Arial"/>
        </w:rPr>
        <w:t>ожидания в очереди при подаче обращения и при получении результата предоставления муниципальной услуги в случае обращения заявителя непосредственно в уполномоченный орган или МФЦ</w:t>
      </w:r>
      <w:r w:rsidRPr="0068058C">
        <w:rPr>
          <w:rFonts w:ascii="Arial" w:hAnsi="Arial" w:cs="Arial"/>
          <w:color w:val="FF0000"/>
        </w:rPr>
        <w:t xml:space="preserve"> </w:t>
      </w:r>
      <w:r w:rsidRPr="0068058C">
        <w:rPr>
          <w:rFonts w:ascii="Arial" w:hAnsi="Arial" w:cs="Arial"/>
        </w:rPr>
        <w:t>составляет 15 минут.</w:t>
      </w:r>
    </w:p>
    <w:p w14:paraId="1C8AD906" w14:textId="77777777" w:rsidR="00F721C1" w:rsidRPr="0068058C" w:rsidRDefault="00F721C1" w:rsidP="00F721C1">
      <w:pPr>
        <w:pStyle w:val="ac"/>
        <w:widowControl w:val="0"/>
        <w:ind w:firstLine="709"/>
        <w:jc w:val="both"/>
        <w:rPr>
          <w:rFonts w:ascii="Arial" w:hAnsi="Arial" w:cs="Arial"/>
          <w:sz w:val="24"/>
          <w:szCs w:val="24"/>
        </w:rPr>
      </w:pPr>
      <w:r w:rsidRPr="0068058C">
        <w:rPr>
          <w:rFonts w:ascii="Arial" w:hAnsi="Arial" w:cs="Arial"/>
          <w:sz w:val="24"/>
          <w:szCs w:val="24"/>
        </w:rPr>
        <w:t xml:space="preserve">2.10. Срок регистрации заявления о предоставлении муниципальной услуги </w:t>
      </w:r>
    </w:p>
    <w:p w14:paraId="15B47AF2" w14:textId="77777777" w:rsidR="00F721C1" w:rsidRPr="0068058C" w:rsidRDefault="00F721C1" w:rsidP="00F721C1">
      <w:pPr>
        <w:pStyle w:val="ac"/>
        <w:ind w:firstLine="709"/>
        <w:jc w:val="both"/>
        <w:rPr>
          <w:rFonts w:ascii="Arial" w:hAnsi="Arial" w:cs="Arial"/>
          <w:sz w:val="24"/>
          <w:szCs w:val="24"/>
        </w:rPr>
      </w:pPr>
      <w:r w:rsidRPr="0068058C">
        <w:rPr>
          <w:rFonts w:ascii="Arial" w:hAnsi="Arial" w:cs="Arial"/>
          <w:sz w:val="24"/>
          <w:szCs w:val="24"/>
        </w:rPr>
        <w:t>- на личном приеме граждан – не более 15 минут;</w:t>
      </w:r>
    </w:p>
    <w:p w14:paraId="47DD5F7E" w14:textId="77777777" w:rsidR="00F721C1" w:rsidRPr="0068058C" w:rsidRDefault="00F721C1" w:rsidP="00F721C1">
      <w:pPr>
        <w:pStyle w:val="ac"/>
        <w:ind w:firstLine="709"/>
        <w:jc w:val="both"/>
        <w:rPr>
          <w:rFonts w:ascii="Arial" w:hAnsi="Arial" w:cs="Arial"/>
          <w:sz w:val="24"/>
          <w:szCs w:val="24"/>
        </w:rPr>
      </w:pPr>
      <w:r w:rsidRPr="0068058C">
        <w:rPr>
          <w:rFonts w:ascii="Arial" w:hAnsi="Arial" w:cs="Arial"/>
          <w:sz w:val="24"/>
          <w:szCs w:val="24"/>
        </w:rPr>
        <w:t>- при поступлении заявления и документов по почте или через МФЦ – не более 3 дней со дня поступления в уполномоченный орган;</w:t>
      </w:r>
    </w:p>
    <w:p w14:paraId="12A54CDA" w14:textId="77777777" w:rsidR="00F721C1" w:rsidRPr="0068058C" w:rsidRDefault="00F721C1" w:rsidP="00F721C1">
      <w:pPr>
        <w:shd w:val="clear" w:color="auto" w:fill="FFFFFF"/>
        <w:ind w:firstLine="709"/>
        <w:jc w:val="both"/>
        <w:rPr>
          <w:rFonts w:ascii="Arial" w:hAnsi="Arial" w:cs="Arial"/>
          <w:shd w:val="clear" w:color="auto" w:fill="C0C0C0"/>
        </w:rPr>
      </w:pPr>
      <w:r w:rsidRPr="0068058C">
        <w:rPr>
          <w:rFonts w:ascii="Arial" w:hAnsi="Arial" w:cs="Arial"/>
        </w:rPr>
        <w:t>- при поступлении заявления в форме электронного документа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6A820622"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932365F" w14:textId="77777777" w:rsidR="00F721C1" w:rsidRPr="0068058C" w:rsidRDefault="00F721C1" w:rsidP="00F721C1">
      <w:pPr>
        <w:autoSpaceDE w:val="0"/>
        <w:autoSpaceDN w:val="0"/>
        <w:adjustRightInd w:val="0"/>
        <w:ind w:right="-16" w:firstLine="709"/>
        <w:jc w:val="both"/>
        <w:rPr>
          <w:rFonts w:ascii="Arial" w:hAnsi="Arial" w:cs="Arial"/>
        </w:rPr>
      </w:pPr>
      <w:r w:rsidRPr="0068058C">
        <w:rPr>
          <w:rFonts w:ascii="Arial" w:hAnsi="Arial" w:cs="Arial"/>
        </w:rPr>
        <w:t>2.11.1. Требования к помещениям, в которых предоставляется муниципальная услуга.</w:t>
      </w:r>
    </w:p>
    <w:p w14:paraId="365CA331" w14:textId="77777777" w:rsidR="00F721C1" w:rsidRPr="0068058C" w:rsidRDefault="00F721C1" w:rsidP="00F721C1">
      <w:pPr>
        <w:autoSpaceDE w:val="0"/>
        <w:autoSpaceDN w:val="0"/>
        <w:adjustRightInd w:val="0"/>
        <w:ind w:right="-16" w:firstLine="709"/>
        <w:jc w:val="both"/>
        <w:rPr>
          <w:rFonts w:ascii="Arial" w:hAnsi="Arial" w:cs="Arial"/>
        </w:rPr>
      </w:pPr>
      <w:r w:rsidRPr="0068058C">
        <w:rPr>
          <w:rFonts w:ascii="Arial" w:hAnsi="Arial" w:cs="Arial"/>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1AED6FFC" w14:textId="77777777" w:rsidR="00F721C1" w:rsidRPr="0068058C" w:rsidRDefault="00F721C1" w:rsidP="00F721C1">
      <w:pPr>
        <w:ind w:firstLine="709"/>
        <w:jc w:val="both"/>
        <w:rPr>
          <w:rFonts w:ascii="Arial" w:hAnsi="Arial" w:cs="Arial"/>
          <w:strike/>
          <w:lang w:eastAsia="en-US"/>
        </w:rPr>
      </w:pPr>
      <w:r w:rsidRPr="0068058C">
        <w:rPr>
          <w:rFonts w:ascii="Arial" w:hAnsi="Arial" w:cs="Arial"/>
          <w:lang w:eastAsia="en-US"/>
        </w:rPr>
        <w:t xml:space="preserve">Помещения уполномоченного органа должны соответствовать санитарным правилам СП 2.2.4285-26 </w:t>
      </w:r>
      <w:r>
        <w:rPr>
          <w:rFonts w:ascii="Arial" w:hAnsi="Arial" w:cs="Arial"/>
          <w:lang w:eastAsia="en-US"/>
        </w:rPr>
        <w:t>«</w:t>
      </w:r>
      <w:r w:rsidRPr="0068058C">
        <w:rPr>
          <w:rFonts w:ascii="Arial" w:hAnsi="Arial" w:cs="Arial"/>
          <w:lang w:eastAsia="en-US"/>
        </w:rPr>
        <w:t>Санитарно-эпидемиологические требования к условиям труда</w:t>
      </w:r>
      <w:r>
        <w:rPr>
          <w:rFonts w:ascii="Arial" w:hAnsi="Arial" w:cs="Arial"/>
          <w:lang w:eastAsia="en-US"/>
        </w:rPr>
        <w:t>»</w:t>
      </w:r>
      <w:r w:rsidRPr="0068058C">
        <w:rPr>
          <w:rFonts w:ascii="Arial" w:hAnsi="Arial" w:cs="Arial"/>
          <w:lang w:eastAsia="en-US"/>
        </w:rPr>
        <w:t>, утвержденным постановлением Главного государственного санитарного врача Российской Федерации от 02.06.2026 № 15, и быть оборудованы средствами пожаротушения.</w:t>
      </w:r>
    </w:p>
    <w:p w14:paraId="21EDE094"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Вход и выход из помещений оборудуются соответствующими указателями.</w:t>
      </w:r>
    </w:p>
    <w:p w14:paraId="3DCD52ED"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08F31AAE"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71532ABF"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2.11.2. Требования к местам ожидания.</w:t>
      </w:r>
    </w:p>
    <w:p w14:paraId="1E9BE1AB"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5D2D0F66"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Места ожидания должны быть оборудованы стульями, кресельными секциями, скамьями.</w:t>
      </w:r>
    </w:p>
    <w:p w14:paraId="24B49153"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2.11.3. Требования к местам приема заявителей.</w:t>
      </w:r>
    </w:p>
    <w:p w14:paraId="3E37EBC1"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lastRenderedPageBreak/>
        <w:t>Прием заявителей осуществляется в специально выделенных для этих целей помещениях.</w:t>
      </w:r>
    </w:p>
    <w:p w14:paraId="025C1359"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 xml:space="preserve">Каждое рабочее место специалистов уполномоченного органа должно быть оборудовано персональным компьютером с возможностью доступа </w:t>
      </w:r>
      <w:r w:rsidRPr="0068058C">
        <w:rPr>
          <w:rFonts w:cs="Arial"/>
          <w:sz w:val="24"/>
          <w:szCs w:val="24"/>
        </w:rPr>
        <w:br/>
        <w:t>к необходимым информационным базам данных, печатающим и копирующим устройствам.</w:t>
      </w:r>
    </w:p>
    <w:p w14:paraId="215EF4B5"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52DE8026"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3CE70BB8"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2.11.4. Требования к информационным стендам.</w:t>
      </w:r>
    </w:p>
    <w:p w14:paraId="06B96A7D"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1236EC52"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На информационных стендах, официальном сайте уполномоченного органа размещаются следующие информационные материалы:</w:t>
      </w:r>
    </w:p>
    <w:p w14:paraId="6014AE06"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14650AC7"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текст настоящего Административного регламента;</w:t>
      </w:r>
    </w:p>
    <w:p w14:paraId="035B2BAB"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информация о порядке исполнения муниципальной услуги;</w:t>
      </w:r>
    </w:p>
    <w:p w14:paraId="5BA6FB83"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перечень документов, необходимых для предоставления муниципальной услуги;</w:t>
      </w:r>
    </w:p>
    <w:p w14:paraId="300BB9DE"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формы и образцы документов для заполнения.</w:t>
      </w:r>
    </w:p>
    <w:p w14:paraId="4CE634FE" w14:textId="77777777" w:rsidR="00F721C1" w:rsidRPr="0068058C" w:rsidRDefault="00F721C1" w:rsidP="00F721C1">
      <w:pPr>
        <w:pStyle w:val="ConsPlusNonformat"/>
        <w:ind w:right="-16" w:firstLine="709"/>
        <w:jc w:val="both"/>
        <w:rPr>
          <w:rFonts w:ascii="Arial" w:hAnsi="Arial" w:cs="Arial"/>
          <w:sz w:val="24"/>
          <w:szCs w:val="24"/>
        </w:rPr>
      </w:pPr>
      <w:r w:rsidRPr="0068058C">
        <w:rPr>
          <w:rFonts w:ascii="Arial" w:hAnsi="Arial" w:cs="Arial"/>
          <w:sz w:val="24"/>
          <w:szCs w:val="24"/>
        </w:rPr>
        <w:t>сведения о месте нахождения и графике работы уполномоченного органа и МФЦ;</w:t>
      </w:r>
    </w:p>
    <w:p w14:paraId="368BC8B8" w14:textId="77777777" w:rsidR="00F721C1" w:rsidRPr="0068058C" w:rsidRDefault="00F721C1" w:rsidP="00F721C1">
      <w:pPr>
        <w:widowControl w:val="0"/>
        <w:autoSpaceDE w:val="0"/>
        <w:autoSpaceDN w:val="0"/>
        <w:adjustRightInd w:val="0"/>
        <w:ind w:right="-16" w:firstLine="709"/>
        <w:jc w:val="both"/>
        <w:rPr>
          <w:rFonts w:ascii="Arial" w:hAnsi="Arial" w:cs="Arial"/>
        </w:rPr>
      </w:pPr>
      <w:r w:rsidRPr="0068058C">
        <w:rPr>
          <w:rFonts w:ascii="Arial" w:hAnsi="Arial" w:cs="Arial"/>
        </w:rPr>
        <w:t>справочные телефоны;</w:t>
      </w:r>
    </w:p>
    <w:p w14:paraId="2BA00985" w14:textId="77777777" w:rsidR="00F721C1" w:rsidRPr="0068058C" w:rsidRDefault="00F721C1" w:rsidP="00F721C1">
      <w:pPr>
        <w:widowControl w:val="0"/>
        <w:autoSpaceDE w:val="0"/>
        <w:autoSpaceDN w:val="0"/>
        <w:adjustRightInd w:val="0"/>
        <w:ind w:right="-16" w:firstLine="709"/>
        <w:jc w:val="both"/>
        <w:rPr>
          <w:rFonts w:ascii="Arial" w:hAnsi="Arial" w:cs="Arial"/>
        </w:rPr>
      </w:pPr>
      <w:r w:rsidRPr="0068058C">
        <w:rPr>
          <w:rFonts w:ascii="Arial" w:hAnsi="Arial" w:cs="Arial"/>
        </w:rPr>
        <w:t>адреса электронной почты и адреса Интернет-сайтов;</w:t>
      </w:r>
    </w:p>
    <w:p w14:paraId="359A0284" w14:textId="77777777" w:rsidR="00F721C1" w:rsidRPr="0068058C" w:rsidRDefault="00F721C1" w:rsidP="00F721C1">
      <w:pPr>
        <w:widowControl w:val="0"/>
        <w:autoSpaceDE w:val="0"/>
        <w:autoSpaceDN w:val="0"/>
        <w:adjustRightInd w:val="0"/>
        <w:ind w:right="-16" w:firstLine="709"/>
        <w:jc w:val="both"/>
        <w:rPr>
          <w:rFonts w:ascii="Arial" w:hAnsi="Arial" w:cs="Arial"/>
        </w:rPr>
      </w:pPr>
      <w:r w:rsidRPr="0068058C">
        <w:rPr>
          <w:rFonts w:ascii="Arial" w:hAnsi="Arial" w:cs="Arial"/>
        </w:rPr>
        <w:t>информация о месте личного приема, а также об установленных для личного приема днях и часах.</w:t>
      </w:r>
    </w:p>
    <w:p w14:paraId="705F5B91"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При изменении информации по исполнению муниципальной услуги осуществляется ее периодическое обновление.</w:t>
      </w:r>
    </w:p>
    <w:p w14:paraId="1548ACCF" w14:textId="77777777" w:rsidR="00F721C1" w:rsidRPr="0068058C" w:rsidRDefault="00F721C1" w:rsidP="00F721C1">
      <w:pPr>
        <w:pStyle w:val="ConsPlusNormal"/>
        <w:ind w:firstLine="709"/>
        <w:jc w:val="both"/>
        <w:rPr>
          <w:rFonts w:cs="Arial"/>
          <w:i/>
          <w:sz w:val="24"/>
          <w:szCs w:val="24"/>
        </w:rPr>
      </w:pPr>
      <w:r w:rsidRPr="0068058C">
        <w:rPr>
          <w:rFonts w:cs="Arial"/>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12" w:history="1">
        <w:r w:rsidRPr="0068058C">
          <w:rPr>
            <w:rStyle w:val="ab"/>
            <w:rFonts w:cs="Arial"/>
            <w:color w:val="auto"/>
            <w:sz w:val="24"/>
            <w:szCs w:val="24"/>
            <w:u w:val="none"/>
          </w:rPr>
          <w:t>www.gosuslugi.ru</w:t>
        </w:r>
      </w:hyperlink>
      <w:r w:rsidRPr="0068058C">
        <w:rPr>
          <w:rFonts w:cs="Arial"/>
          <w:sz w:val="24"/>
          <w:szCs w:val="24"/>
        </w:rPr>
        <w:t xml:space="preserve">), а также на официальном сайте уполномоченного органа </w:t>
      </w:r>
      <w:r w:rsidRPr="00C5523A">
        <w:rPr>
          <w:rFonts w:cs="Arial"/>
          <w:sz w:val="24"/>
          <w:szCs w:val="24"/>
        </w:rPr>
        <w:t>(</w:t>
      </w:r>
      <w:hyperlink r:id="rId13" w:history="1">
        <w:r w:rsidRPr="00712599">
          <w:rPr>
            <w:rFonts w:cs="Arial"/>
            <w:color w:val="0000FF"/>
            <w:sz w:val="24"/>
            <w:szCs w:val="24"/>
            <w:u w:val="single"/>
          </w:rPr>
          <w:t>www.svyar.ru</w:t>
        </w:r>
      </w:hyperlink>
      <w:r>
        <w:rPr>
          <w:rFonts w:cs="Arial"/>
          <w:sz w:val="24"/>
          <w:szCs w:val="24"/>
        </w:rPr>
        <w:t>)</w:t>
      </w:r>
    </w:p>
    <w:p w14:paraId="201A40AA"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2A2F8DD4"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2.11.5. Требования к обеспечению доступности предоставления муниципальной услуги для инвалидов.</w:t>
      </w:r>
    </w:p>
    <w:p w14:paraId="7D60D03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В целях обеспечения условий доступности для инвалидов муниципальной услуги должно быть обеспечено:</w:t>
      </w:r>
    </w:p>
    <w:p w14:paraId="06208B6D"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оказание должностными лицами уполномоченного органа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299185FA"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lastRenderedPageBreak/>
        <w:t>- беспрепятственный вход инвалидов в помещение и выход из него;</w:t>
      </w:r>
    </w:p>
    <w:p w14:paraId="4ECD9632"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возможность самостоятельного передвижения инвалидов по территории организации, помещения, в которых оказывается муниципальная услуга;</w:t>
      </w:r>
    </w:p>
    <w:p w14:paraId="4007D5DB"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07A3F64C"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 надлежащее размещение оборудования и носителей информации, необходимых для обеспечения беспрепятственного доступа инвалидов </w:t>
      </w:r>
      <w:r w:rsidRPr="0068058C">
        <w:rPr>
          <w:rFonts w:ascii="Arial" w:hAnsi="Arial" w:cs="Arial"/>
        </w:rPr>
        <w:br/>
        <w:t>в помещения и к услугам, с учетом ограничений их жизнедеятельности;</w:t>
      </w:r>
    </w:p>
    <w:p w14:paraId="382C7CE1"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DBF9137"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допуск сурдопереводчика и тифлосурдопереводчика;</w:t>
      </w:r>
    </w:p>
    <w:p w14:paraId="5932BDC6"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AA74A1F"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предоставление при необходимости услуги по месту жительства инвалида или в дистанционном режиме;</w:t>
      </w:r>
    </w:p>
    <w:p w14:paraId="4ED33E09"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оказание должностными лицами уполномоченного органа иной необходимой помощи инвалидам в преодолении барьеров, препятствующих получению ими услуг наравне с другими лицами.</w:t>
      </w:r>
    </w:p>
    <w:p w14:paraId="18FFB0A5"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2.12. Показатели доступности и качества муниципальной услуги.</w:t>
      </w:r>
    </w:p>
    <w:p w14:paraId="24286776"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Основными показателями доступности предоставления муниципальной услуги являются:</w:t>
      </w:r>
    </w:p>
    <w:p w14:paraId="3D15D237"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наличие полной и понятной информации о порядке, сроках и ходе представления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92E523D"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14:paraId="5115A1DC"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5EF5B80"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Основными показателями качества предоставления муниципальной услуги являются:</w:t>
      </w:r>
    </w:p>
    <w:p w14:paraId="0A960A88"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91EAC65"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 xml:space="preserve">минимально возможное количество взаимодействий гражданина </w:t>
      </w:r>
      <w:r w:rsidRPr="0068058C">
        <w:rPr>
          <w:rFonts w:cs="Arial"/>
          <w:sz w:val="24"/>
          <w:szCs w:val="24"/>
        </w:rPr>
        <w:br/>
        <w:t>с должностными лицами, участвующими в предоставлении муниципальной услуги;</w:t>
      </w:r>
    </w:p>
    <w:p w14:paraId="68C85FE0"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6A1315A0"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отсутствие нарушений установленных сроков в процессе предоставления муниципальной услуги;</w:t>
      </w:r>
    </w:p>
    <w:p w14:paraId="793181A0" w14:textId="77777777" w:rsidR="00F721C1" w:rsidRPr="0068058C" w:rsidRDefault="00F721C1" w:rsidP="00F721C1">
      <w:pPr>
        <w:pStyle w:val="ConsPlusNormal"/>
        <w:ind w:firstLine="709"/>
        <w:jc w:val="both"/>
        <w:rPr>
          <w:rFonts w:cs="Arial"/>
          <w:sz w:val="24"/>
          <w:szCs w:val="24"/>
        </w:rPr>
      </w:pPr>
      <w:r w:rsidRPr="0068058C">
        <w:rPr>
          <w:rFonts w:cs="Arial"/>
          <w:sz w:val="24"/>
          <w:szCs w:val="24"/>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w:t>
      </w:r>
      <w:r w:rsidRPr="0068058C">
        <w:rPr>
          <w:rFonts w:cs="Arial"/>
          <w:sz w:val="24"/>
          <w:szCs w:val="24"/>
        </w:rPr>
        <w:lastRenderedPageBreak/>
        <w:t>вынесены решения об удовлетворении (частичном удовлетворении) требований заявителей.</w:t>
      </w:r>
    </w:p>
    <w:p w14:paraId="7B46C38B" w14:textId="77777777" w:rsidR="00F721C1" w:rsidRPr="0068058C" w:rsidRDefault="00F721C1" w:rsidP="00F721C1">
      <w:pPr>
        <w:ind w:firstLine="709"/>
        <w:jc w:val="both"/>
        <w:rPr>
          <w:rFonts w:ascii="Arial" w:hAnsi="Arial" w:cs="Arial"/>
          <w:strike/>
        </w:rPr>
      </w:pPr>
      <w:r w:rsidRPr="0068058C">
        <w:rPr>
          <w:rFonts w:ascii="Arial" w:hAnsi="Arial" w:cs="Arial"/>
        </w:rPr>
        <w:t>2.13. Иные требования, в том числе учитывающие особенности предоставления муниципальных услуг в электронной форме и МФЦ.</w:t>
      </w:r>
    </w:p>
    <w:p w14:paraId="64C8A567" w14:textId="77777777" w:rsidR="00F721C1" w:rsidRPr="0068058C" w:rsidRDefault="00F721C1" w:rsidP="00F721C1">
      <w:pPr>
        <w:autoSpaceDE w:val="0"/>
        <w:autoSpaceDN w:val="0"/>
        <w:adjustRightInd w:val="0"/>
        <w:ind w:right="-16" w:firstLine="709"/>
        <w:jc w:val="both"/>
        <w:rPr>
          <w:rFonts w:ascii="Arial" w:hAnsi="Arial" w:cs="Arial"/>
        </w:rPr>
      </w:pPr>
      <w:r w:rsidRPr="0068058C">
        <w:rPr>
          <w:rFonts w:ascii="Arial" w:hAnsi="Arial" w:cs="Arial"/>
        </w:rPr>
        <w:t xml:space="preserve">Особенности осуществления отдельных административных процедур, действий, выполнение которых обеспечивается заявителю </w:t>
      </w:r>
      <w:r w:rsidRPr="0068058C">
        <w:rPr>
          <w:rFonts w:ascii="Arial" w:hAnsi="Arial" w:cs="Arial"/>
        </w:rPr>
        <w:br/>
        <w:t xml:space="preserve">при предоставлении муниципальной услуги в электронной форме, </w:t>
      </w:r>
      <w:r w:rsidRPr="0068058C">
        <w:rPr>
          <w:rFonts w:ascii="Arial" w:hAnsi="Arial" w:cs="Arial"/>
        </w:rPr>
        <w:br/>
        <w:t xml:space="preserve">и предоставления муниципальной услуги через МФЦ установлены </w:t>
      </w:r>
      <w:r w:rsidRPr="0068058C">
        <w:rPr>
          <w:rFonts w:ascii="Arial" w:hAnsi="Arial" w:cs="Arial"/>
        </w:rPr>
        <w:br/>
        <w:t>в разделе 3 настоящего Административного регламента.</w:t>
      </w:r>
    </w:p>
    <w:p w14:paraId="007E4EA4" w14:textId="77777777" w:rsidR="00F721C1" w:rsidRPr="0068058C" w:rsidRDefault="00F721C1" w:rsidP="00F721C1">
      <w:pPr>
        <w:widowControl w:val="0"/>
        <w:autoSpaceDE w:val="0"/>
        <w:autoSpaceDN w:val="0"/>
        <w:adjustRightInd w:val="0"/>
        <w:ind w:firstLine="709"/>
        <w:jc w:val="center"/>
        <w:rPr>
          <w:rFonts w:ascii="Arial" w:hAnsi="Arial" w:cs="Arial"/>
          <w:b/>
        </w:rPr>
      </w:pPr>
    </w:p>
    <w:p w14:paraId="089BA47A" w14:textId="77777777" w:rsidR="00F721C1" w:rsidRPr="009A0866" w:rsidRDefault="00F721C1" w:rsidP="00F721C1">
      <w:pPr>
        <w:widowControl w:val="0"/>
        <w:autoSpaceDE w:val="0"/>
        <w:autoSpaceDN w:val="0"/>
        <w:adjustRightInd w:val="0"/>
        <w:ind w:firstLine="709"/>
        <w:jc w:val="center"/>
        <w:rPr>
          <w:rFonts w:ascii="Arial" w:hAnsi="Arial" w:cs="Arial"/>
          <w:bCs/>
        </w:rPr>
      </w:pPr>
      <w:r w:rsidRPr="009A0866">
        <w:rPr>
          <w:rFonts w:ascii="Arial" w:hAnsi="Arial" w:cs="Arial"/>
          <w:bCs/>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60186F4" w14:textId="77777777" w:rsidR="00F721C1" w:rsidRPr="0068058C" w:rsidRDefault="00F721C1" w:rsidP="00F721C1">
      <w:pPr>
        <w:autoSpaceDE w:val="0"/>
        <w:autoSpaceDN w:val="0"/>
        <w:adjustRightInd w:val="0"/>
        <w:ind w:firstLine="709"/>
        <w:jc w:val="both"/>
        <w:rPr>
          <w:rFonts w:ascii="Arial" w:hAnsi="Arial" w:cs="Arial"/>
        </w:rPr>
      </w:pPr>
    </w:p>
    <w:p w14:paraId="13A3318C"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 Предоставление муниципальной услуги включает в себя следующие административные процедуры:</w:t>
      </w:r>
    </w:p>
    <w:p w14:paraId="76B07D0E"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1) прием и регистрация заявления и прилагаемых к нему документов (отказ в приеме к рассмотрению заявления и прилагаемых к нему документов);</w:t>
      </w:r>
    </w:p>
    <w:p w14:paraId="6BBA80F0"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2) формирование и направление межведомственных запросов в органы, участвующие в предоставлении муниципальной услуги; </w:t>
      </w:r>
    </w:p>
    <w:p w14:paraId="6CF164F4"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 рассмотрение документов и сведений, принятие решения, выдача (направление) результата.</w:t>
      </w:r>
    </w:p>
    <w:p w14:paraId="03BAE8E5" w14:textId="77777777" w:rsidR="00F721C1" w:rsidRPr="0068058C" w:rsidRDefault="00F721C1" w:rsidP="00F721C1">
      <w:pPr>
        <w:autoSpaceDE w:val="0"/>
        <w:autoSpaceDN w:val="0"/>
        <w:adjustRightInd w:val="0"/>
        <w:ind w:firstLine="709"/>
        <w:jc w:val="both"/>
        <w:rPr>
          <w:rFonts w:ascii="Arial" w:hAnsi="Arial" w:cs="Arial"/>
        </w:rPr>
      </w:pPr>
    </w:p>
    <w:p w14:paraId="34853D3C" w14:textId="77777777" w:rsidR="00F721C1" w:rsidRPr="009A0866" w:rsidRDefault="00F721C1" w:rsidP="00F721C1">
      <w:pPr>
        <w:autoSpaceDE w:val="0"/>
        <w:autoSpaceDN w:val="0"/>
        <w:adjustRightInd w:val="0"/>
        <w:ind w:firstLine="709"/>
        <w:jc w:val="both"/>
        <w:rPr>
          <w:rFonts w:ascii="Arial" w:hAnsi="Arial" w:cs="Arial"/>
          <w:strike/>
        </w:rPr>
      </w:pPr>
      <w:r w:rsidRPr="0068058C">
        <w:rPr>
          <w:rFonts w:ascii="Arial" w:hAnsi="Arial" w:cs="Arial"/>
        </w:rPr>
        <w:t xml:space="preserve">3.1. </w:t>
      </w:r>
      <w:r w:rsidRPr="009A0866">
        <w:rPr>
          <w:rFonts w:ascii="Arial" w:hAnsi="Arial" w:cs="Arial"/>
        </w:rPr>
        <w:t>Прием и регистрация заявления и прилагаемых к нему документов (отказ в приеме к рассмотрению заявления и прилагаемых к нему документов).</w:t>
      </w:r>
    </w:p>
    <w:p w14:paraId="768AE86E"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w:t>
      </w:r>
      <w:r w:rsidRPr="0068058C">
        <w:rPr>
          <w:rFonts w:ascii="Arial" w:hAnsi="Arial" w:cs="Arial"/>
        </w:rPr>
        <w:br/>
        <w:t>в электронной форме.</w:t>
      </w:r>
    </w:p>
    <w:p w14:paraId="4A03C8A9"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3.1.2. При приеме заявления и документов должностное лицо </w:t>
      </w:r>
      <w:r w:rsidRPr="0068058C">
        <w:rPr>
          <w:rFonts w:ascii="Arial" w:hAnsi="Arial" w:cs="Arial"/>
          <w:iCs/>
        </w:rPr>
        <w:t>уполномоченного органа</w:t>
      </w:r>
      <w:r w:rsidRPr="0068058C">
        <w:rPr>
          <w:rFonts w:ascii="Arial" w:hAnsi="Arial" w:cs="Arial"/>
        </w:rPr>
        <w:t>, ответственное за прием и регистрацию заявления, специалист МФЦ, осуществляющий прием документов, проверяет комплектность представленного в соответствии с пунктами 2.5.1 и 2.5.2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0E35C940"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3.1.3. Должностное лицо</w:t>
      </w:r>
      <w:r w:rsidRPr="0068058C">
        <w:rPr>
          <w:rFonts w:ascii="Arial" w:hAnsi="Arial" w:cs="Arial"/>
          <w:iCs/>
        </w:rPr>
        <w:t xml:space="preserve"> уполномоченного органа,</w:t>
      </w:r>
      <w:r w:rsidRPr="0068058C">
        <w:rPr>
          <w:rFonts w:ascii="Arial" w:hAnsi="Arial" w:cs="Arial"/>
        </w:rPr>
        <w:t xml:space="preserve"> ответственное за прием и регистрацию заявления, принимает и регистрирует заявление с прилагаемыми к нему документами.</w:t>
      </w:r>
    </w:p>
    <w:p w14:paraId="40764529"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Заявление и прилагаемые к нему документы, поступившие </w:t>
      </w:r>
      <w:r w:rsidRPr="0068058C">
        <w:rPr>
          <w:rFonts w:ascii="Arial" w:hAnsi="Arial" w:cs="Arial"/>
        </w:rPr>
        <w:br/>
        <w:t xml:space="preserve">в </w:t>
      </w:r>
      <w:r w:rsidRPr="0068058C">
        <w:rPr>
          <w:rFonts w:ascii="Arial" w:hAnsi="Arial" w:cs="Arial"/>
          <w:iCs/>
        </w:rPr>
        <w:t xml:space="preserve">уполномоченный орган </w:t>
      </w:r>
      <w:r w:rsidRPr="0068058C">
        <w:rPr>
          <w:rFonts w:ascii="Arial" w:hAnsi="Arial" w:cs="Arial"/>
        </w:rPr>
        <w:t>в электронном виде, регистрируются в общем порядке.</w:t>
      </w:r>
    </w:p>
    <w:p w14:paraId="1448167B"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указанным МФЦ. </w:t>
      </w:r>
    </w:p>
    <w:p w14:paraId="2C932555" w14:textId="77777777" w:rsidR="00F721C1" w:rsidRPr="0068058C" w:rsidRDefault="00F721C1" w:rsidP="00F721C1">
      <w:pPr>
        <w:autoSpaceDE w:val="0"/>
        <w:autoSpaceDN w:val="0"/>
        <w:adjustRightInd w:val="0"/>
        <w:ind w:firstLine="709"/>
        <w:jc w:val="both"/>
        <w:rPr>
          <w:rFonts w:ascii="Arial" w:hAnsi="Arial" w:cs="Arial"/>
        </w:rPr>
      </w:pPr>
      <w:bookmarkStart w:id="2" w:name="Par0"/>
      <w:bookmarkEnd w:id="2"/>
      <w:r w:rsidRPr="0068058C">
        <w:rPr>
          <w:rFonts w:ascii="Arial" w:hAnsi="Arial" w:cs="Arial"/>
        </w:rPr>
        <w:t xml:space="preserve">При поступлении заявления и прилагаемых к нему документов в МФЦ, последний не позднее дня, следующего за днем их поступления, обеспечивает </w:t>
      </w:r>
      <w:r w:rsidRPr="0068058C">
        <w:rPr>
          <w:rFonts w:ascii="Arial" w:hAnsi="Arial" w:cs="Arial"/>
        </w:rPr>
        <w:lastRenderedPageBreak/>
        <w:t>передачу заявления и прилагаемых к нему документов в уполномоченный орган.</w:t>
      </w:r>
    </w:p>
    <w:p w14:paraId="240BEDA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3.1.4. При поступлении заявления по почте должностное лицо уполномоченного органа принимает и регистрирует заявление с прилагаемыми к нему документами.</w:t>
      </w:r>
    </w:p>
    <w:p w14:paraId="78A89C8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77898264"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715C1BB4"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3.1.5. 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759FBF73"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0C8090BF" w14:textId="77777777" w:rsidR="00F721C1" w:rsidRPr="0068058C" w:rsidRDefault="00F721C1" w:rsidP="00F721C1">
      <w:pPr>
        <w:autoSpaceDE w:val="0"/>
        <w:ind w:firstLine="709"/>
        <w:jc w:val="both"/>
        <w:rPr>
          <w:rFonts w:ascii="Arial" w:hAnsi="Arial" w:cs="Arial"/>
        </w:rPr>
      </w:pPr>
      <w:r w:rsidRPr="0068058C">
        <w:rPr>
          <w:rFonts w:ascii="Arial" w:hAnsi="Arial" w:cs="Arial"/>
        </w:rPr>
        <w:t xml:space="preserve">В случае выявления иных оснований для отказа в приеме документов, перечисленных в пункте 2.6 настоящего Административного регламента, должностное лицо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   </w:t>
      </w:r>
    </w:p>
    <w:p w14:paraId="3B3DAD81" w14:textId="77777777" w:rsidR="00F721C1" w:rsidRPr="0068058C" w:rsidRDefault="00F721C1" w:rsidP="00F721C1">
      <w:pPr>
        <w:pStyle w:val="ac"/>
        <w:ind w:firstLine="709"/>
        <w:jc w:val="both"/>
        <w:rPr>
          <w:rFonts w:ascii="Arial" w:hAnsi="Arial" w:cs="Arial"/>
          <w:sz w:val="24"/>
          <w:szCs w:val="24"/>
        </w:rPr>
      </w:pPr>
      <w:r w:rsidRPr="0068058C">
        <w:rPr>
          <w:rFonts w:ascii="Arial" w:hAnsi="Arial" w:cs="Arial"/>
          <w:sz w:val="24"/>
          <w:szCs w:val="24"/>
        </w:rPr>
        <w:t>3.1.6. Максимальный срок исполнения административной процедуры:</w:t>
      </w:r>
    </w:p>
    <w:p w14:paraId="4835F798" w14:textId="77777777" w:rsidR="00F721C1" w:rsidRPr="0068058C" w:rsidRDefault="00F721C1" w:rsidP="00F721C1">
      <w:pPr>
        <w:pStyle w:val="ac"/>
        <w:ind w:firstLine="709"/>
        <w:jc w:val="both"/>
        <w:rPr>
          <w:rFonts w:ascii="Arial" w:hAnsi="Arial" w:cs="Arial"/>
          <w:sz w:val="24"/>
          <w:szCs w:val="24"/>
        </w:rPr>
      </w:pPr>
      <w:r w:rsidRPr="0068058C">
        <w:rPr>
          <w:rFonts w:ascii="Arial" w:hAnsi="Arial" w:cs="Arial"/>
          <w:sz w:val="24"/>
          <w:szCs w:val="24"/>
        </w:rPr>
        <w:t>- на личном приеме граждан – не более 15 минут;</w:t>
      </w:r>
    </w:p>
    <w:p w14:paraId="596851DE" w14:textId="77777777" w:rsidR="00F721C1" w:rsidRPr="0068058C" w:rsidRDefault="00F721C1" w:rsidP="00F721C1">
      <w:pPr>
        <w:pStyle w:val="ac"/>
        <w:ind w:firstLine="709"/>
        <w:jc w:val="both"/>
        <w:rPr>
          <w:rFonts w:ascii="Arial" w:hAnsi="Arial" w:cs="Arial"/>
          <w:sz w:val="24"/>
          <w:szCs w:val="24"/>
        </w:rPr>
      </w:pPr>
      <w:r w:rsidRPr="0068058C">
        <w:rPr>
          <w:rFonts w:ascii="Arial" w:hAnsi="Arial" w:cs="Arial"/>
          <w:sz w:val="24"/>
          <w:szCs w:val="24"/>
        </w:rPr>
        <w:t>- при поступлении заявления и документов по почте или через МФЦ –</w:t>
      </w:r>
      <w:r>
        <w:rPr>
          <w:rFonts w:ascii="Arial" w:hAnsi="Arial" w:cs="Arial"/>
          <w:sz w:val="24"/>
          <w:szCs w:val="24"/>
        </w:rPr>
        <w:t xml:space="preserve"> </w:t>
      </w:r>
      <w:r w:rsidRPr="0068058C">
        <w:rPr>
          <w:rFonts w:ascii="Arial" w:hAnsi="Arial" w:cs="Arial"/>
          <w:sz w:val="24"/>
          <w:szCs w:val="24"/>
        </w:rPr>
        <w:t>не более 3</w:t>
      </w:r>
      <w:r w:rsidRPr="0068058C">
        <w:rPr>
          <w:rFonts w:ascii="Arial" w:hAnsi="Arial" w:cs="Arial"/>
          <w:color w:val="FF0000"/>
          <w:sz w:val="24"/>
          <w:szCs w:val="24"/>
        </w:rPr>
        <w:t xml:space="preserve"> </w:t>
      </w:r>
      <w:r w:rsidRPr="0068058C">
        <w:rPr>
          <w:rFonts w:ascii="Arial" w:hAnsi="Arial" w:cs="Arial"/>
          <w:sz w:val="24"/>
          <w:szCs w:val="24"/>
        </w:rPr>
        <w:t>дней со дня поступления в уполномоченный орган;</w:t>
      </w:r>
    </w:p>
    <w:p w14:paraId="12198EB6" w14:textId="77777777" w:rsidR="00F721C1" w:rsidRPr="0068058C" w:rsidRDefault="00F721C1" w:rsidP="00F721C1">
      <w:pPr>
        <w:pStyle w:val="ac"/>
        <w:ind w:firstLine="709"/>
        <w:jc w:val="both"/>
        <w:rPr>
          <w:rFonts w:ascii="Arial" w:hAnsi="Arial" w:cs="Arial"/>
          <w:sz w:val="24"/>
          <w:szCs w:val="24"/>
        </w:rPr>
      </w:pPr>
      <w:r w:rsidRPr="0068058C">
        <w:rPr>
          <w:rFonts w:ascii="Arial" w:hAnsi="Arial" w:cs="Arial"/>
          <w:sz w:val="24"/>
          <w:szCs w:val="24"/>
        </w:rPr>
        <w:lastRenderedPageBreak/>
        <w:t>- при поступлении заявления в форме электронного документа</w:t>
      </w:r>
      <w:r w:rsidRPr="0068058C">
        <w:rPr>
          <w:rFonts w:ascii="Arial" w:hAnsi="Arial" w:cs="Arial"/>
          <w:strike/>
          <w:sz w:val="24"/>
          <w:szCs w:val="24"/>
        </w:rPr>
        <w:t xml:space="preserve"> </w:t>
      </w:r>
      <w:r w:rsidRPr="0068058C">
        <w:rPr>
          <w:rFonts w:ascii="Arial" w:hAnsi="Arial" w:cs="Arial"/>
          <w:sz w:val="24"/>
          <w:szCs w:val="24"/>
        </w:rPr>
        <w:t>посредством Единого портала государственных и муниципальных услуг – 1 рабочий день.</w:t>
      </w:r>
    </w:p>
    <w:p w14:paraId="7984A68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70F52450"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3.1.7. Результатом исполнения административной процедуры является:</w:t>
      </w:r>
    </w:p>
    <w:p w14:paraId="077F15C4"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3172A7B1"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направление уведомления 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14:paraId="16980094" w14:textId="77777777" w:rsidR="00F721C1" w:rsidRPr="009A0866" w:rsidRDefault="00F721C1" w:rsidP="00F721C1">
      <w:pPr>
        <w:autoSpaceDE w:val="0"/>
        <w:autoSpaceDN w:val="0"/>
        <w:adjustRightInd w:val="0"/>
        <w:ind w:firstLine="709"/>
        <w:jc w:val="both"/>
        <w:rPr>
          <w:rFonts w:ascii="Arial" w:hAnsi="Arial" w:cs="Arial"/>
          <w:strike/>
        </w:rPr>
      </w:pPr>
      <w:r w:rsidRPr="0068058C">
        <w:rPr>
          <w:rFonts w:ascii="Arial" w:hAnsi="Arial" w:cs="Arial"/>
        </w:rPr>
        <w:t xml:space="preserve">3.2. </w:t>
      </w:r>
      <w:r w:rsidRPr="009A0866">
        <w:rPr>
          <w:rFonts w:ascii="Arial" w:hAnsi="Arial" w:cs="Arial"/>
        </w:rPr>
        <w:t>Формирование и направление межведомственных запросов в органы, участвующие в предоставлении муниципальной услуги.</w:t>
      </w:r>
    </w:p>
    <w:p w14:paraId="605AE7FC"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3.2.1.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 ответственным за предоставление муниципальной услуги.</w:t>
      </w:r>
    </w:p>
    <w:p w14:paraId="1A828D8F"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3.2.2. В случае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1D7D66B7"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3.2.3.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6EDA440F"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3.2.4. Максимальный срок исполнения административной процедуры - </w:t>
      </w:r>
      <w:r w:rsidRPr="009A0866">
        <w:rPr>
          <w:rFonts w:ascii="Arial" w:hAnsi="Arial" w:cs="Arial"/>
          <w:i/>
        </w:rPr>
        <w:t>5</w:t>
      </w:r>
      <w:r w:rsidRPr="0068058C">
        <w:rPr>
          <w:rFonts w:ascii="Arial" w:hAnsi="Arial" w:cs="Arial"/>
        </w:rPr>
        <w:t xml:space="preserve"> дней со дня окончания приема документов и регистрации заявления.</w:t>
      </w:r>
    </w:p>
    <w:p w14:paraId="4671DB86"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3.2.5.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14:paraId="18FF890F" w14:textId="77777777" w:rsidR="00F721C1" w:rsidRPr="009A0866"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3.3. </w:t>
      </w:r>
      <w:r w:rsidRPr="009A0866">
        <w:rPr>
          <w:rFonts w:ascii="Arial" w:hAnsi="Arial" w:cs="Arial"/>
        </w:rPr>
        <w:t>Рассмотрение документов и сведений, принятие решения, выдача (направление) результата.</w:t>
      </w:r>
    </w:p>
    <w:p w14:paraId="1E39D513" w14:textId="77777777" w:rsidR="00F721C1" w:rsidRPr="0068058C" w:rsidRDefault="00F721C1" w:rsidP="00F721C1">
      <w:pPr>
        <w:widowControl w:val="0"/>
        <w:autoSpaceDE w:val="0"/>
        <w:autoSpaceDN w:val="0"/>
        <w:adjustRightInd w:val="0"/>
        <w:ind w:firstLine="709"/>
        <w:jc w:val="both"/>
        <w:rPr>
          <w:rFonts w:ascii="Arial" w:hAnsi="Arial" w:cs="Arial"/>
          <w:i/>
        </w:rPr>
      </w:pPr>
      <w:r w:rsidRPr="0068058C">
        <w:rPr>
          <w:rFonts w:ascii="Arial" w:hAnsi="Arial" w:cs="Arial"/>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w:t>
      </w:r>
    </w:p>
    <w:p w14:paraId="2BAFFE77"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 xml:space="preserve">3.3.2. Должностное лицо уполномоченного органа, ответственное за предоставление муниципальной услуги, рассматривает представленные документы и сведения на предмет отсутствия (наличия) оснований отказа в предоставлении муниципальной услуги, предусмотренных </w:t>
      </w:r>
      <w:hyperlink r:id="rId14" w:history="1">
        <w:r w:rsidRPr="0068058C">
          <w:rPr>
            <w:rFonts w:ascii="Arial" w:hAnsi="Arial" w:cs="Arial"/>
          </w:rPr>
          <w:t>пунктом 2.</w:t>
        </w:r>
      </w:hyperlink>
      <w:r w:rsidRPr="0068058C">
        <w:rPr>
          <w:rFonts w:ascii="Arial" w:hAnsi="Arial" w:cs="Arial"/>
        </w:rPr>
        <w:t>7 настоящего Административного регламента.</w:t>
      </w:r>
    </w:p>
    <w:p w14:paraId="19C1D66D"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3.3.3.</w:t>
      </w:r>
      <w:r w:rsidRPr="0068058C">
        <w:rPr>
          <w:rFonts w:ascii="Arial" w:hAnsi="Arial" w:cs="Arial"/>
          <w:color w:val="FF0000"/>
        </w:rPr>
        <w:t xml:space="preserve"> </w:t>
      </w:r>
      <w:r w:rsidRPr="0068058C">
        <w:rPr>
          <w:rFonts w:ascii="Arial" w:hAnsi="Arial" w:cs="Arial"/>
        </w:rPr>
        <w:t xml:space="preserve">По итогам рассмотрения заявления уполномоченный орган принимает одно из следующих решений: </w:t>
      </w:r>
    </w:p>
    <w:p w14:paraId="3C4BDA1B"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lastRenderedPageBreak/>
        <w:t>1) о передаче жилого помещения в собственность граждан и направлении заявителю проекта договора передачи жилого помещения в собственность граждан;</w:t>
      </w:r>
    </w:p>
    <w:p w14:paraId="44FB14BA" w14:textId="77777777" w:rsidR="00F721C1" w:rsidRPr="0068058C" w:rsidRDefault="00F721C1" w:rsidP="00F721C1">
      <w:pPr>
        <w:widowControl w:val="0"/>
        <w:autoSpaceDE w:val="0"/>
        <w:autoSpaceDN w:val="0"/>
        <w:adjustRightInd w:val="0"/>
        <w:ind w:firstLine="709"/>
        <w:jc w:val="both"/>
        <w:rPr>
          <w:rFonts w:ascii="Arial" w:hAnsi="Arial" w:cs="Arial"/>
        </w:rPr>
      </w:pPr>
      <w:r w:rsidRPr="0068058C">
        <w:rPr>
          <w:rFonts w:ascii="Arial" w:hAnsi="Arial" w:cs="Arial"/>
        </w:rPr>
        <w:t xml:space="preserve">2) об отказе в передаче жилого помещения в собственность граждан. </w:t>
      </w:r>
    </w:p>
    <w:p w14:paraId="6F56F20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Подписанный руководителем (иным уполномоченным должностным лицом) уполномоченного органа проект договора передачи жилого помещения в собственность граждан либо решение об отказе в передаче жилого помещения в собственность граждан выдается или направляется заявителю (по его выбору, в зависимости от способа получения, указанного в заявлении) не позднее чем через 3 рабочих дня со дня принятия одного из названных решений.</w:t>
      </w:r>
    </w:p>
    <w:p w14:paraId="758F8A79"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EC02A16" w14:textId="77777777" w:rsidR="00F721C1" w:rsidRPr="0068058C" w:rsidRDefault="00F721C1" w:rsidP="00F721C1">
      <w:pPr>
        <w:autoSpaceDE w:val="0"/>
        <w:autoSpaceDN w:val="0"/>
        <w:adjustRightInd w:val="0"/>
        <w:ind w:firstLine="709"/>
        <w:jc w:val="both"/>
        <w:rPr>
          <w:rFonts w:ascii="Arial" w:hAnsi="Arial" w:cs="Arial"/>
          <w:color w:val="000000"/>
        </w:rPr>
      </w:pPr>
      <w:r w:rsidRPr="0068058C">
        <w:rPr>
          <w:rFonts w:ascii="Arial" w:hAnsi="Arial" w:cs="Arial"/>
        </w:rPr>
        <w:t>3.3.4.</w:t>
      </w:r>
      <w:r w:rsidRPr="0068058C">
        <w:rPr>
          <w:rFonts w:ascii="Arial" w:hAnsi="Arial" w:cs="Arial"/>
          <w:color w:val="FF0000"/>
        </w:rPr>
        <w:t xml:space="preserve"> </w:t>
      </w:r>
      <w:r w:rsidRPr="0068058C">
        <w:rPr>
          <w:rFonts w:ascii="Arial" w:hAnsi="Arial" w:cs="Arial"/>
          <w:color w:val="000000"/>
        </w:rPr>
        <w:t xml:space="preserve">Максимальный срок исполнения административной процедуры - </w:t>
      </w:r>
      <w:r w:rsidRPr="009A0866">
        <w:rPr>
          <w:rFonts w:ascii="Arial" w:hAnsi="Arial" w:cs="Arial"/>
          <w:iCs/>
          <w:color w:val="000000"/>
        </w:rPr>
        <w:t xml:space="preserve">30 </w:t>
      </w:r>
      <w:r w:rsidRPr="0068058C">
        <w:rPr>
          <w:rFonts w:ascii="Arial" w:hAnsi="Arial" w:cs="Arial"/>
          <w:color w:val="000000"/>
        </w:rPr>
        <w:t>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4D1B57A5"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3.3.5. Результатом исполнения административной процедуры является направление (выдача) заявителю, в том числе посредством электронной почты, Единого портала государственных и муниципальных услуг либо через МФЦ:</w:t>
      </w:r>
    </w:p>
    <w:p w14:paraId="2CFE43FD" w14:textId="77777777" w:rsidR="00F721C1" w:rsidRPr="0068058C" w:rsidRDefault="00F721C1" w:rsidP="00F721C1">
      <w:pPr>
        <w:autoSpaceDE w:val="0"/>
        <w:autoSpaceDN w:val="0"/>
        <w:adjustRightInd w:val="0"/>
        <w:ind w:firstLine="709"/>
        <w:jc w:val="both"/>
        <w:rPr>
          <w:rFonts w:ascii="Arial" w:hAnsi="Arial" w:cs="Arial"/>
          <w:strike/>
        </w:rPr>
      </w:pPr>
      <w:r w:rsidRPr="0068058C">
        <w:rPr>
          <w:rFonts w:ascii="Arial" w:hAnsi="Arial" w:cs="Arial"/>
        </w:rPr>
        <w:t>1) проект договора о передаче жилого помещения в собственность заявителя;</w:t>
      </w:r>
    </w:p>
    <w:p w14:paraId="3182FBBB"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2) решение уполномоченного органа (в форме уведомления) об отказе в передаче жилого помещения в собственность граждан.</w:t>
      </w:r>
    </w:p>
    <w:p w14:paraId="08FFFEF7" w14:textId="77777777" w:rsidR="00F721C1" w:rsidRPr="0068058C" w:rsidRDefault="00F721C1" w:rsidP="00F721C1">
      <w:pPr>
        <w:autoSpaceDE w:val="0"/>
        <w:autoSpaceDN w:val="0"/>
        <w:adjustRightInd w:val="0"/>
        <w:ind w:firstLine="709"/>
        <w:jc w:val="both"/>
        <w:rPr>
          <w:rFonts w:ascii="Arial" w:hAnsi="Arial" w:cs="Arial"/>
        </w:rPr>
      </w:pPr>
      <w:r w:rsidRPr="0068058C">
        <w:rPr>
          <w:rFonts w:ascii="Arial" w:hAnsi="Arial" w:cs="Arial"/>
        </w:rPr>
        <w:tab/>
        <w:t>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5FE50EE3"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71790D67" w14:textId="77777777" w:rsidR="00F721C1" w:rsidRPr="0068058C" w:rsidRDefault="00F721C1" w:rsidP="00F721C1">
      <w:pPr>
        <w:ind w:firstLine="709"/>
        <w:jc w:val="both"/>
        <w:rPr>
          <w:rFonts w:ascii="Arial" w:hAnsi="Arial" w:cs="Arial"/>
        </w:rPr>
      </w:pPr>
      <w:r w:rsidRPr="0068058C">
        <w:rPr>
          <w:rFonts w:ascii="Arial" w:hAnsi="Arial" w:cs="Arial"/>
        </w:rPr>
        <w:t>получение информации о порядке и сроках предоставления муниципальной услуги;</w:t>
      </w:r>
    </w:p>
    <w:p w14:paraId="4C041AAF"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 xml:space="preserve">запись на прием в уполномоченный орган для подачи запроса </w:t>
      </w:r>
      <w:r w:rsidRPr="0068058C">
        <w:rPr>
          <w:rFonts w:ascii="Arial" w:hAnsi="Arial" w:cs="Arial"/>
        </w:rPr>
        <w:br/>
        <w:t>о предоставлении муниципальной услуги (далее – запрос);</w:t>
      </w:r>
    </w:p>
    <w:p w14:paraId="54808590"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формирование заявления;</w:t>
      </w:r>
    </w:p>
    <w:p w14:paraId="6190C4EB"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прием и регистрация уполномоченным органом заявления и иных документов, необходимых для предоставления муниципальной услуги;</w:t>
      </w:r>
    </w:p>
    <w:p w14:paraId="09DF62E3"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получение результата предоставления муниципальной услуги;</w:t>
      </w:r>
    </w:p>
    <w:p w14:paraId="59E14713"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получение сведений о ходе выполнения запроса;</w:t>
      </w:r>
    </w:p>
    <w:p w14:paraId="32708EFA"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осуществление оценки качества предоставления муниципальной услуги;</w:t>
      </w:r>
    </w:p>
    <w:p w14:paraId="2329D5F4"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1701AFE9"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 xml:space="preserve">анкетирование заявителя (предъявление заявителю перечня вопросов </w:t>
      </w:r>
      <w:r w:rsidRPr="0068058C">
        <w:rPr>
          <w:rFonts w:ascii="Arial" w:hAnsi="Arial" w:cs="Arial"/>
        </w:rPr>
        <w:br/>
        <w:t xml:space="preserve">и исчерпывающего перечня вариантов ответов на указанные вопросы) в целях </w:t>
      </w:r>
      <w:r w:rsidRPr="0068058C">
        <w:rPr>
          <w:rFonts w:ascii="Arial" w:hAnsi="Arial" w:cs="Arial"/>
        </w:rPr>
        <w:lastRenderedPageBreak/>
        <w:t>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36C62EF3"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6C03E7AF"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 xml:space="preserve">3.4.2.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 в которой необходимо указать сведения, необходимые для получения услуги. </w:t>
      </w:r>
    </w:p>
    <w:p w14:paraId="6CDC0262"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4F545353"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710D7C61"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 xml:space="preserve">3.4.5. Заявителю в качестве результата предоставления услуги обеспечивается по его выбору возможность: </w:t>
      </w:r>
    </w:p>
    <w:p w14:paraId="2D697E4A" w14:textId="77777777" w:rsidR="00F721C1" w:rsidRPr="0068058C" w:rsidRDefault="00F721C1" w:rsidP="00F721C1">
      <w:pPr>
        <w:autoSpaceDE w:val="0"/>
        <w:autoSpaceDN w:val="0"/>
        <w:ind w:firstLine="567"/>
        <w:jc w:val="both"/>
        <w:rPr>
          <w:rFonts w:ascii="Arial" w:hAnsi="Arial" w:cs="Arial"/>
        </w:rPr>
      </w:pPr>
      <w:r w:rsidRPr="0068058C">
        <w:rPr>
          <w:rFonts w:ascii="Arial" w:hAnsi="Arial" w:cs="Arial"/>
        </w:rPr>
        <w:t>- получения электронного документа, подписанного с использованием квалифицированной подписи;</w:t>
      </w:r>
    </w:p>
    <w:p w14:paraId="431EA9D6" w14:textId="77777777" w:rsidR="00F721C1" w:rsidRPr="0068058C" w:rsidRDefault="00F721C1" w:rsidP="00F721C1">
      <w:pPr>
        <w:autoSpaceDE w:val="0"/>
        <w:autoSpaceDN w:val="0"/>
        <w:ind w:firstLine="567"/>
        <w:jc w:val="both"/>
        <w:rPr>
          <w:rFonts w:ascii="Arial" w:hAnsi="Arial" w:cs="Arial"/>
          <w:color w:val="FF0000"/>
        </w:rPr>
      </w:pPr>
      <w:r w:rsidRPr="0068058C">
        <w:rPr>
          <w:rFonts w:ascii="Arial" w:hAnsi="Arial" w:cs="Arial"/>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0A663F20"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0F9073F0"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33BC7257" w14:textId="77777777" w:rsidR="00F721C1" w:rsidRPr="0068058C" w:rsidRDefault="00F721C1" w:rsidP="00F721C1">
      <w:pPr>
        <w:autoSpaceDE w:val="0"/>
        <w:autoSpaceDN w:val="0"/>
        <w:ind w:firstLine="709"/>
        <w:jc w:val="both"/>
        <w:rPr>
          <w:rFonts w:ascii="Arial" w:hAnsi="Arial" w:cs="Arial"/>
        </w:rPr>
      </w:pPr>
      <w:r w:rsidRPr="0068058C">
        <w:rPr>
          <w:rFonts w:ascii="Arial" w:hAnsi="Arial" w:cs="Arial"/>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5F7B3744" w14:textId="77777777" w:rsidR="00F721C1" w:rsidRPr="0068058C" w:rsidRDefault="00F721C1" w:rsidP="00F721C1">
      <w:pPr>
        <w:pStyle w:val="ConsPlusNormal"/>
        <w:ind w:right="-16"/>
        <w:jc w:val="both"/>
        <w:rPr>
          <w:rFonts w:cs="Arial"/>
          <w:sz w:val="24"/>
          <w:szCs w:val="24"/>
        </w:rPr>
      </w:pPr>
    </w:p>
    <w:p w14:paraId="1504065F" w14:textId="77777777" w:rsidR="00F721C1" w:rsidRDefault="00F721C1" w:rsidP="00F721C1">
      <w:pPr>
        <w:pStyle w:val="ConsPlusNormal"/>
        <w:ind w:right="-16" w:firstLine="709"/>
        <w:jc w:val="both"/>
        <w:rPr>
          <w:rFonts w:cs="Arial"/>
          <w:color w:val="FF0000"/>
          <w:sz w:val="24"/>
          <w:szCs w:val="24"/>
        </w:rPr>
      </w:pPr>
    </w:p>
    <w:p w14:paraId="567515BF" w14:textId="77777777" w:rsidR="00F721C1" w:rsidRDefault="00F721C1" w:rsidP="00F721C1">
      <w:pPr>
        <w:pStyle w:val="ConsPlusNormal"/>
        <w:ind w:right="-16" w:firstLine="709"/>
        <w:jc w:val="both"/>
        <w:rPr>
          <w:rFonts w:cs="Arial"/>
          <w:sz w:val="24"/>
          <w:szCs w:val="24"/>
        </w:rPr>
      </w:pPr>
    </w:p>
    <w:p w14:paraId="64D012CE" w14:textId="77777777" w:rsidR="00F721C1" w:rsidRDefault="00F721C1" w:rsidP="00F721C1">
      <w:pPr>
        <w:pStyle w:val="ConsPlusNormal"/>
        <w:ind w:right="-16" w:firstLine="709"/>
        <w:jc w:val="both"/>
        <w:rPr>
          <w:rFonts w:cs="Arial"/>
          <w:sz w:val="24"/>
          <w:szCs w:val="24"/>
        </w:rPr>
      </w:pPr>
    </w:p>
    <w:p w14:paraId="1D6E618C" w14:textId="77777777" w:rsidR="00F721C1" w:rsidRDefault="00F721C1" w:rsidP="00F721C1">
      <w:pPr>
        <w:pStyle w:val="ConsPlusNormal"/>
        <w:ind w:right="-16" w:firstLine="709"/>
        <w:jc w:val="both"/>
        <w:rPr>
          <w:rFonts w:cs="Arial"/>
          <w:sz w:val="24"/>
          <w:szCs w:val="24"/>
        </w:rPr>
      </w:pPr>
    </w:p>
    <w:p w14:paraId="2EA1033D" w14:textId="77777777" w:rsidR="00F721C1" w:rsidRDefault="00F721C1" w:rsidP="00F721C1">
      <w:pPr>
        <w:pStyle w:val="ConsPlusNormal"/>
        <w:ind w:right="-16" w:firstLine="709"/>
        <w:jc w:val="both"/>
        <w:rPr>
          <w:rFonts w:cs="Arial"/>
          <w:sz w:val="24"/>
          <w:szCs w:val="24"/>
        </w:rPr>
      </w:pPr>
    </w:p>
    <w:p w14:paraId="72060AA8" w14:textId="77777777" w:rsidR="00F721C1" w:rsidRDefault="00F721C1" w:rsidP="00F721C1">
      <w:pPr>
        <w:pStyle w:val="ConsPlusNormal"/>
        <w:ind w:right="-16" w:firstLine="709"/>
        <w:jc w:val="both"/>
        <w:rPr>
          <w:rFonts w:cs="Arial"/>
          <w:sz w:val="24"/>
          <w:szCs w:val="24"/>
        </w:rPr>
      </w:pPr>
    </w:p>
    <w:p w14:paraId="6CD3C484" w14:textId="77777777" w:rsidR="00F721C1" w:rsidRDefault="00F721C1" w:rsidP="00F721C1">
      <w:pPr>
        <w:pStyle w:val="ConsPlusNormal"/>
        <w:ind w:right="-16" w:firstLine="709"/>
        <w:jc w:val="both"/>
        <w:rPr>
          <w:rFonts w:cs="Arial"/>
          <w:sz w:val="24"/>
          <w:szCs w:val="24"/>
        </w:rPr>
      </w:pPr>
    </w:p>
    <w:p w14:paraId="1326F4F7" w14:textId="77777777" w:rsidR="00F721C1" w:rsidRDefault="00F721C1" w:rsidP="00F721C1">
      <w:pPr>
        <w:pStyle w:val="ConsPlusNormal"/>
        <w:ind w:right="-16" w:firstLine="709"/>
        <w:jc w:val="both"/>
        <w:rPr>
          <w:rFonts w:cs="Arial"/>
          <w:sz w:val="24"/>
          <w:szCs w:val="24"/>
        </w:rPr>
      </w:pPr>
    </w:p>
    <w:p w14:paraId="589068B1" w14:textId="77777777" w:rsidR="00F721C1" w:rsidRDefault="00F721C1" w:rsidP="00F721C1">
      <w:pPr>
        <w:pStyle w:val="ConsPlusNormal"/>
        <w:ind w:right="-16" w:firstLine="709"/>
        <w:jc w:val="both"/>
        <w:rPr>
          <w:rFonts w:cs="Arial"/>
          <w:sz w:val="24"/>
          <w:szCs w:val="24"/>
        </w:rPr>
      </w:pPr>
    </w:p>
    <w:p w14:paraId="370D3AA6" w14:textId="77777777" w:rsidR="00F721C1" w:rsidRDefault="00F721C1" w:rsidP="00F721C1">
      <w:pPr>
        <w:pStyle w:val="ConsPlusNormal"/>
        <w:ind w:right="-16" w:firstLine="709"/>
        <w:jc w:val="both"/>
        <w:rPr>
          <w:rFonts w:cs="Arial"/>
          <w:sz w:val="24"/>
          <w:szCs w:val="24"/>
        </w:rPr>
      </w:pPr>
    </w:p>
    <w:p w14:paraId="118FBECF" w14:textId="77777777" w:rsidR="00F721C1" w:rsidRDefault="00F721C1" w:rsidP="00F721C1">
      <w:pPr>
        <w:pStyle w:val="ConsPlusNormal"/>
        <w:ind w:right="-16" w:firstLine="709"/>
        <w:jc w:val="both"/>
        <w:rPr>
          <w:rFonts w:cs="Arial"/>
          <w:sz w:val="24"/>
          <w:szCs w:val="24"/>
        </w:rPr>
      </w:pPr>
    </w:p>
    <w:p w14:paraId="2E823EF1" w14:textId="77777777" w:rsidR="00F721C1" w:rsidRDefault="00F721C1" w:rsidP="00F721C1">
      <w:pPr>
        <w:pStyle w:val="ConsPlusNormal"/>
        <w:ind w:right="-16" w:firstLine="709"/>
        <w:jc w:val="both"/>
        <w:rPr>
          <w:rFonts w:cs="Arial"/>
          <w:sz w:val="24"/>
          <w:szCs w:val="24"/>
        </w:rPr>
      </w:pPr>
    </w:p>
    <w:p w14:paraId="1FA0B064" w14:textId="77777777" w:rsidR="00F721C1" w:rsidRPr="00FD285B" w:rsidRDefault="00F721C1" w:rsidP="00F721C1">
      <w:pPr>
        <w:widowControl w:val="0"/>
        <w:autoSpaceDE w:val="0"/>
        <w:autoSpaceDN w:val="0"/>
        <w:adjustRightInd w:val="0"/>
        <w:ind w:left="5529"/>
        <w:jc w:val="both"/>
        <w:rPr>
          <w:rFonts w:ascii="Arial" w:hAnsi="Arial" w:cs="Arial"/>
        </w:rPr>
      </w:pPr>
      <w:r w:rsidRPr="00FD285B">
        <w:rPr>
          <w:rFonts w:ascii="Arial" w:hAnsi="Arial" w:cs="Arial"/>
        </w:rPr>
        <w:lastRenderedPageBreak/>
        <w:t>Приложение к административному регламенту предоставления муниципальной услуги «</w:t>
      </w:r>
      <w:r w:rsidRPr="00641DCC">
        <w:rPr>
          <w:rFonts w:ascii="Arial" w:hAnsi="Arial" w:cs="Arial"/>
        </w:rPr>
        <w:t>Передача в собственность граждан занимаемых ими жилых помещений муниципального жилищного фонда в порядке приватизации жилищного фонда</w:t>
      </w:r>
      <w:r w:rsidRPr="00FD285B">
        <w:rPr>
          <w:rFonts w:ascii="Arial" w:hAnsi="Arial" w:cs="Arial"/>
        </w:rPr>
        <w:t>»</w:t>
      </w:r>
    </w:p>
    <w:p w14:paraId="729BB980" w14:textId="77777777" w:rsidR="00F721C1" w:rsidRDefault="00F721C1" w:rsidP="00F721C1">
      <w:pPr>
        <w:pStyle w:val="ConsPlusNormal"/>
        <w:ind w:right="-16" w:firstLine="709"/>
        <w:jc w:val="both"/>
        <w:rPr>
          <w:rFonts w:cs="Arial"/>
          <w:sz w:val="24"/>
          <w:szCs w:val="24"/>
        </w:rPr>
      </w:pPr>
    </w:p>
    <w:p w14:paraId="5B286726" w14:textId="77777777" w:rsidR="00F721C1" w:rsidRPr="00641DCC" w:rsidRDefault="00F721C1" w:rsidP="00F721C1">
      <w:pPr>
        <w:widowControl w:val="0"/>
        <w:autoSpaceDE w:val="0"/>
        <w:autoSpaceDN w:val="0"/>
        <w:adjustRightInd w:val="0"/>
        <w:ind w:left="3402"/>
        <w:jc w:val="both"/>
        <w:rPr>
          <w:rFonts w:ascii="Arial" w:hAnsi="Arial" w:cs="Arial"/>
        </w:rPr>
      </w:pPr>
      <w:r w:rsidRPr="00641DCC">
        <w:rPr>
          <w:rFonts w:ascii="Arial" w:hAnsi="Arial" w:cs="Arial"/>
        </w:rPr>
        <w:t>Главе Светлоярского муниципального района</w:t>
      </w:r>
    </w:p>
    <w:p w14:paraId="3809FC30" w14:textId="77777777" w:rsidR="00F721C1" w:rsidRPr="00641DCC" w:rsidRDefault="00F721C1" w:rsidP="00F721C1">
      <w:pPr>
        <w:widowControl w:val="0"/>
        <w:autoSpaceDE w:val="0"/>
        <w:autoSpaceDN w:val="0"/>
        <w:adjustRightInd w:val="0"/>
        <w:ind w:left="3402"/>
        <w:jc w:val="both"/>
        <w:rPr>
          <w:rFonts w:ascii="Arial" w:hAnsi="Arial" w:cs="Arial"/>
        </w:rPr>
      </w:pPr>
      <w:r w:rsidRPr="00641DCC">
        <w:rPr>
          <w:rFonts w:ascii="Arial" w:hAnsi="Arial" w:cs="Arial"/>
        </w:rPr>
        <w:t>Волгоградской области</w:t>
      </w:r>
    </w:p>
    <w:p w14:paraId="721CA00A" w14:textId="2CBDEC57" w:rsidR="00F721C1" w:rsidRPr="00641DCC" w:rsidRDefault="00F721C1" w:rsidP="00F721C1">
      <w:pPr>
        <w:widowControl w:val="0"/>
        <w:autoSpaceDE w:val="0"/>
        <w:autoSpaceDN w:val="0"/>
        <w:adjustRightInd w:val="0"/>
        <w:ind w:left="3402"/>
        <w:jc w:val="both"/>
        <w:rPr>
          <w:rFonts w:ascii="Arial" w:hAnsi="Arial" w:cs="Arial"/>
        </w:rPr>
      </w:pPr>
      <w:r w:rsidRPr="00641DCC">
        <w:rPr>
          <w:rFonts w:ascii="Arial" w:hAnsi="Arial" w:cs="Arial"/>
        </w:rPr>
        <w:t>__________________________________________</w:t>
      </w:r>
    </w:p>
    <w:p w14:paraId="4F34A155" w14:textId="77777777" w:rsidR="00F721C1" w:rsidRPr="00641DCC" w:rsidRDefault="00F721C1" w:rsidP="00F721C1">
      <w:pPr>
        <w:snapToGrid w:val="0"/>
        <w:ind w:left="3400" w:firstLine="2"/>
        <w:rPr>
          <w:rFonts w:ascii="Arial" w:hAnsi="Arial" w:cs="Arial"/>
        </w:rPr>
      </w:pPr>
      <w:r w:rsidRPr="00641DCC">
        <w:rPr>
          <w:rFonts w:ascii="Arial" w:hAnsi="Arial" w:cs="Arial"/>
        </w:rPr>
        <w:t>От кого _____________________________________</w:t>
      </w:r>
    </w:p>
    <w:p w14:paraId="311E23E7" w14:textId="77777777" w:rsidR="00F721C1" w:rsidRPr="00641DCC" w:rsidRDefault="00F721C1" w:rsidP="00F721C1">
      <w:pPr>
        <w:snapToGrid w:val="0"/>
        <w:ind w:left="2832" w:firstLine="2"/>
        <w:jc w:val="center"/>
        <w:rPr>
          <w:rFonts w:ascii="Arial" w:hAnsi="Arial" w:cs="Arial"/>
        </w:rPr>
      </w:pPr>
      <w:r w:rsidRPr="00641DCC">
        <w:rPr>
          <w:rFonts w:ascii="Arial" w:hAnsi="Arial" w:cs="Arial"/>
        </w:rPr>
        <w:t xml:space="preserve">               (фамилия, имя, отчество (при наличии)</w:t>
      </w:r>
    </w:p>
    <w:p w14:paraId="6C542F94" w14:textId="35EB1D19" w:rsidR="00F721C1" w:rsidRPr="00641DCC" w:rsidRDefault="00F721C1" w:rsidP="00F721C1">
      <w:pPr>
        <w:snapToGrid w:val="0"/>
        <w:ind w:left="3400" w:firstLine="2"/>
        <w:jc w:val="center"/>
        <w:rPr>
          <w:rFonts w:ascii="Arial" w:hAnsi="Arial" w:cs="Arial"/>
        </w:rPr>
      </w:pPr>
      <w:r w:rsidRPr="00641DCC">
        <w:rPr>
          <w:rFonts w:ascii="Arial" w:hAnsi="Arial" w:cs="Arial"/>
        </w:rPr>
        <w:t>__________________________________________</w:t>
      </w:r>
    </w:p>
    <w:p w14:paraId="74B238B9" w14:textId="77777777" w:rsidR="00F721C1" w:rsidRPr="00641DCC" w:rsidRDefault="00F721C1" w:rsidP="00F721C1">
      <w:pPr>
        <w:snapToGrid w:val="0"/>
        <w:ind w:left="3400" w:firstLine="2"/>
        <w:rPr>
          <w:rFonts w:ascii="Arial" w:hAnsi="Arial" w:cs="Arial"/>
        </w:rPr>
      </w:pPr>
      <w:r w:rsidRPr="00641DCC">
        <w:rPr>
          <w:rFonts w:ascii="Arial" w:hAnsi="Arial" w:cs="Arial"/>
        </w:rPr>
        <w:t>проживающего(ей) по адресу:</w:t>
      </w:r>
    </w:p>
    <w:p w14:paraId="74370A10" w14:textId="77777777" w:rsidR="00F721C1" w:rsidRPr="00641DCC" w:rsidRDefault="00F721C1" w:rsidP="00F721C1">
      <w:pPr>
        <w:pBdr>
          <w:bottom w:val="single" w:sz="12" w:space="1" w:color="000000"/>
        </w:pBdr>
        <w:snapToGrid w:val="0"/>
        <w:ind w:left="3400" w:firstLine="2"/>
        <w:jc w:val="center"/>
        <w:rPr>
          <w:rFonts w:ascii="Arial" w:hAnsi="Arial" w:cs="Arial"/>
        </w:rPr>
      </w:pPr>
    </w:p>
    <w:p w14:paraId="7E8A0790" w14:textId="77777777" w:rsidR="00F721C1" w:rsidRPr="00641DCC" w:rsidRDefault="00F721C1" w:rsidP="00F721C1">
      <w:pPr>
        <w:ind w:left="4536"/>
        <w:jc w:val="both"/>
        <w:rPr>
          <w:rFonts w:ascii="Arial" w:hAnsi="Arial" w:cs="Arial"/>
        </w:rPr>
      </w:pPr>
    </w:p>
    <w:p w14:paraId="105113FB" w14:textId="17C81975" w:rsidR="00F721C1" w:rsidRPr="00641DCC" w:rsidRDefault="00F721C1" w:rsidP="00F721C1">
      <w:pPr>
        <w:ind w:left="4536" w:hanging="1134"/>
        <w:jc w:val="both"/>
        <w:rPr>
          <w:rFonts w:ascii="Arial" w:hAnsi="Arial" w:cs="Arial"/>
        </w:rPr>
      </w:pPr>
      <w:r w:rsidRPr="00641DCC">
        <w:rPr>
          <w:rFonts w:ascii="Arial" w:hAnsi="Arial" w:cs="Arial"/>
        </w:rPr>
        <w:t>контактный телефон_________________________</w:t>
      </w:r>
    </w:p>
    <w:p w14:paraId="1178309F" w14:textId="77777777" w:rsidR="00F721C1" w:rsidRPr="00641DCC" w:rsidRDefault="00F721C1" w:rsidP="00F721C1">
      <w:pPr>
        <w:tabs>
          <w:tab w:val="left" w:pos="6630"/>
        </w:tabs>
        <w:ind w:hanging="1134"/>
        <w:rPr>
          <w:rFonts w:ascii="Arial" w:hAnsi="Arial" w:cs="Arial"/>
        </w:rPr>
      </w:pPr>
    </w:p>
    <w:p w14:paraId="4AEDEC39" w14:textId="77777777" w:rsidR="00F721C1" w:rsidRPr="00641DCC" w:rsidRDefault="00F721C1" w:rsidP="00F721C1">
      <w:pPr>
        <w:autoSpaceDE w:val="0"/>
        <w:autoSpaceDN w:val="0"/>
        <w:adjustRightInd w:val="0"/>
        <w:ind w:right="-16" w:firstLine="709"/>
        <w:jc w:val="both"/>
        <w:rPr>
          <w:rFonts w:ascii="Arial" w:hAnsi="Arial" w:cs="Arial"/>
        </w:rPr>
      </w:pPr>
    </w:p>
    <w:p w14:paraId="248C23D8" w14:textId="77777777" w:rsidR="00F721C1" w:rsidRPr="00641DCC" w:rsidRDefault="00F721C1" w:rsidP="00F721C1">
      <w:pPr>
        <w:autoSpaceDE w:val="0"/>
        <w:autoSpaceDN w:val="0"/>
        <w:adjustRightInd w:val="0"/>
        <w:jc w:val="center"/>
        <w:rPr>
          <w:rFonts w:ascii="Arial" w:hAnsi="Arial" w:cs="Arial"/>
        </w:rPr>
      </w:pPr>
      <w:r w:rsidRPr="00641DCC">
        <w:rPr>
          <w:rFonts w:ascii="Arial" w:hAnsi="Arial" w:cs="Arial"/>
        </w:rPr>
        <w:t>Заявление</w:t>
      </w:r>
    </w:p>
    <w:p w14:paraId="2F47E6D8" w14:textId="77777777" w:rsidR="00F721C1" w:rsidRPr="00641DCC" w:rsidRDefault="00F721C1" w:rsidP="00F721C1">
      <w:pPr>
        <w:autoSpaceDE w:val="0"/>
        <w:autoSpaceDN w:val="0"/>
        <w:adjustRightInd w:val="0"/>
        <w:jc w:val="both"/>
        <w:outlineLvl w:val="0"/>
        <w:rPr>
          <w:rFonts w:ascii="Arial" w:hAnsi="Arial" w:cs="Arial"/>
        </w:rPr>
      </w:pPr>
    </w:p>
    <w:p w14:paraId="746FA9FB" w14:textId="77777777" w:rsidR="00F721C1" w:rsidRPr="00641DCC" w:rsidRDefault="00F721C1" w:rsidP="00F721C1">
      <w:pPr>
        <w:autoSpaceDE w:val="0"/>
        <w:autoSpaceDN w:val="0"/>
        <w:adjustRightInd w:val="0"/>
        <w:ind w:firstLine="540"/>
        <w:jc w:val="both"/>
        <w:rPr>
          <w:rFonts w:ascii="Arial" w:hAnsi="Arial" w:cs="Arial"/>
        </w:rPr>
      </w:pPr>
      <w:r w:rsidRPr="00641DCC">
        <w:rPr>
          <w:rFonts w:ascii="Arial" w:hAnsi="Arial" w:cs="Arial"/>
        </w:rPr>
        <w:t>На основании Закона РФ от 04.07.1991 № 1541-1 «О приватизации жилищного фонда в Российской Федерации» прошу Вас предоставить в собственность, долевую собственность, совместную собственность (нужное подчеркнуть) занимаемую нами квартиру расположенную по адресу:_____________________________________________________________</w:t>
      </w:r>
    </w:p>
    <w:p w14:paraId="7AD90741" w14:textId="77777777" w:rsidR="00F721C1" w:rsidRPr="00641DCC" w:rsidRDefault="00F721C1" w:rsidP="00F721C1">
      <w:pPr>
        <w:tabs>
          <w:tab w:val="left" w:pos="1701"/>
        </w:tabs>
        <w:autoSpaceDE w:val="0"/>
        <w:autoSpaceDN w:val="0"/>
        <w:spacing w:before="120"/>
        <w:jc w:val="both"/>
        <w:rPr>
          <w:rFonts w:ascii="Arial" w:hAnsi="Arial" w:cs="Arial"/>
        </w:rPr>
      </w:pPr>
      <w:r w:rsidRPr="00641DCC">
        <w:rPr>
          <w:rFonts w:ascii="Arial" w:hAnsi="Arial" w:cs="Arial"/>
        </w:rPr>
        <w:t>Моя семья состоит из:</w:t>
      </w:r>
    </w:p>
    <w:tbl>
      <w:tblPr>
        <w:tblW w:w="9667" w:type="dxa"/>
        <w:tblLayout w:type="fixed"/>
        <w:tblCellMar>
          <w:left w:w="28" w:type="dxa"/>
          <w:right w:w="28" w:type="dxa"/>
        </w:tblCellMar>
        <w:tblLook w:val="0000" w:firstRow="0" w:lastRow="0" w:firstColumn="0" w:lastColumn="0" w:noHBand="0" w:noVBand="0"/>
      </w:tblPr>
      <w:tblGrid>
        <w:gridCol w:w="595"/>
        <w:gridCol w:w="1985"/>
        <w:gridCol w:w="1276"/>
        <w:gridCol w:w="3118"/>
        <w:gridCol w:w="2693"/>
      </w:tblGrid>
      <w:tr w:rsidR="00F721C1" w:rsidRPr="00641DCC" w14:paraId="4FFBEECE" w14:textId="77777777" w:rsidTr="00545556">
        <w:tc>
          <w:tcPr>
            <w:tcW w:w="595" w:type="dxa"/>
            <w:tcBorders>
              <w:top w:val="single" w:sz="4" w:space="0" w:color="auto"/>
              <w:left w:val="single" w:sz="4" w:space="0" w:color="auto"/>
              <w:bottom w:val="single" w:sz="4" w:space="0" w:color="auto"/>
              <w:right w:val="single" w:sz="4" w:space="0" w:color="auto"/>
            </w:tcBorders>
          </w:tcPr>
          <w:p w14:paraId="72F8393A" w14:textId="77777777" w:rsidR="00F721C1" w:rsidRPr="00641DCC" w:rsidRDefault="00F721C1" w:rsidP="00545556">
            <w:pPr>
              <w:autoSpaceDE w:val="0"/>
              <w:autoSpaceDN w:val="0"/>
              <w:adjustRightInd w:val="0"/>
              <w:jc w:val="center"/>
              <w:rPr>
                <w:rFonts w:ascii="Arial" w:hAnsi="Arial" w:cs="Arial"/>
              </w:rPr>
            </w:pPr>
            <w:r w:rsidRPr="00641DCC">
              <w:rPr>
                <w:rFonts w:ascii="Arial" w:hAnsi="Arial" w:cs="Arial"/>
              </w:rPr>
              <w:t>№</w:t>
            </w:r>
            <w:r w:rsidRPr="00641DCC">
              <w:rPr>
                <w:rFonts w:ascii="Arial" w:hAnsi="Arial" w:cs="Arial"/>
              </w:rPr>
              <w:br/>
              <w:t>п/п</w:t>
            </w:r>
          </w:p>
        </w:tc>
        <w:tc>
          <w:tcPr>
            <w:tcW w:w="1985" w:type="dxa"/>
            <w:tcBorders>
              <w:top w:val="single" w:sz="4" w:space="0" w:color="auto"/>
              <w:left w:val="single" w:sz="4" w:space="0" w:color="auto"/>
              <w:bottom w:val="single" w:sz="4" w:space="0" w:color="auto"/>
              <w:right w:val="single" w:sz="4" w:space="0" w:color="auto"/>
            </w:tcBorders>
          </w:tcPr>
          <w:p w14:paraId="37B86693" w14:textId="77777777" w:rsidR="00F721C1" w:rsidRPr="00641DCC" w:rsidRDefault="00F721C1" w:rsidP="00545556">
            <w:pPr>
              <w:autoSpaceDE w:val="0"/>
              <w:autoSpaceDN w:val="0"/>
              <w:adjustRightInd w:val="0"/>
              <w:jc w:val="center"/>
              <w:rPr>
                <w:rFonts w:ascii="Arial" w:hAnsi="Arial" w:cs="Arial"/>
              </w:rPr>
            </w:pPr>
            <w:r w:rsidRPr="00641DCC">
              <w:rPr>
                <w:rFonts w:ascii="Arial" w:hAnsi="Arial" w:cs="Arial"/>
              </w:rPr>
              <w:t xml:space="preserve">Фамилия, имя, отчество, дата рождения </w:t>
            </w:r>
          </w:p>
        </w:tc>
        <w:tc>
          <w:tcPr>
            <w:tcW w:w="1276" w:type="dxa"/>
            <w:tcBorders>
              <w:top w:val="single" w:sz="4" w:space="0" w:color="auto"/>
              <w:left w:val="single" w:sz="4" w:space="0" w:color="auto"/>
              <w:bottom w:val="single" w:sz="4" w:space="0" w:color="auto"/>
              <w:right w:val="single" w:sz="4" w:space="0" w:color="auto"/>
            </w:tcBorders>
          </w:tcPr>
          <w:p w14:paraId="3843DCA9" w14:textId="77777777" w:rsidR="00F721C1" w:rsidRPr="00641DCC" w:rsidRDefault="00F721C1" w:rsidP="00545556">
            <w:pPr>
              <w:autoSpaceDE w:val="0"/>
              <w:autoSpaceDN w:val="0"/>
              <w:adjustRightInd w:val="0"/>
              <w:jc w:val="center"/>
              <w:rPr>
                <w:rFonts w:ascii="Arial" w:hAnsi="Arial" w:cs="Arial"/>
              </w:rPr>
            </w:pPr>
            <w:r w:rsidRPr="00641DCC">
              <w:rPr>
                <w:rFonts w:ascii="Arial" w:hAnsi="Arial" w:cs="Arial"/>
              </w:rPr>
              <w:t xml:space="preserve">Степень родства </w:t>
            </w:r>
          </w:p>
        </w:tc>
        <w:tc>
          <w:tcPr>
            <w:tcW w:w="3118" w:type="dxa"/>
            <w:tcBorders>
              <w:top w:val="single" w:sz="4" w:space="0" w:color="auto"/>
              <w:left w:val="single" w:sz="4" w:space="0" w:color="auto"/>
              <w:bottom w:val="single" w:sz="4" w:space="0" w:color="auto"/>
              <w:right w:val="single" w:sz="4" w:space="0" w:color="auto"/>
            </w:tcBorders>
          </w:tcPr>
          <w:p w14:paraId="1E750F45" w14:textId="77777777" w:rsidR="00F721C1" w:rsidRPr="00641DCC" w:rsidRDefault="00F721C1" w:rsidP="00545556">
            <w:pPr>
              <w:autoSpaceDE w:val="0"/>
              <w:autoSpaceDN w:val="0"/>
              <w:adjustRightInd w:val="0"/>
              <w:jc w:val="center"/>
              <w:rPr>
                <w:rFonts w:ascii="Arial" w:hAnsi="Arial" w:cs="Arial"/>
              </w:rPr>
            </w:pPr>
            <w:r w:rsidRPr="00641DCC">
              <w:rPr>
                <w:rFonts w:ascii="Arial" w:hAnsi="Arial" w:cs="Arial"/>
              </w:rPr>
              <w:t>Документы, подтверждающие родственные отношения заявителя и членов его семьи</w:t>
            </w:r>
          </w:p>
          <w:p w14:paraId="0BD795AC" w14:textId="77777777" w:rsidR="00F721C1" w:rsidRPr="00641DCC" w:rsidRDefault="00F721C1" w:rsidP="00545556">
            <w:pPr>
              <w:autoSpaceDE w:val="0"/>
              <w:autoSpaceDN w:val="0"/>
              <w:adjustRightInd w:val="0"/>
              <w:jc w:val="center"/>
              <w:rPr>
                <w:rFonts w:ascii="Arial" w:hAnsi="Arial" w:cs="Arial"/>
              </w:rPr>
            </w:pPr>
            <w:r w:rsidRPr="00641DCC">
              <w:rPr>
                <w:rFonts w:ascii="Arial" w:hAnsi="Arial" w:cs="Arial"/>
              </w:rPr>
              <w:t xml:space="preserve">(серия и номер, дата выдачи, кем выдан) </w:t>
            </w:r>
          </w:p>
        </w:tc>
        <w:tc>
          <w:tcPr>
            <w:tcW w:w="2693" w:type="dxa"/>
            <w:tcBorders>
              <w:top w:val="single" w:sz="4" w:space="0" w:color="auto"/>
              <w:left w:val="single" w:sz="4" w:space="0" w:color="auto"/>
              <w:bottom w:val="single" w:sz="4" w:space="0" w:color="auto"/>
              <w:right w:val="single" w:sz="4" w:space="0" w:color="auto"/>
            </w:tcBorders>
          </w:tcPr>
          <w:p w14:paraId="6895A586" w14:textId="77777777" w:rsidR="00F721C1" w:rsidRPr="00641DCC" w:rsidRDefault="00F721C1" w:rsidP="00545556">
            <w:pPr>
              <w:autoSpaceDE w:val="0"/>
              <w:autoSpaceDN w:val="0"/>
              <w:adjustRightInd w:val="0"/>
              <w:jc w:val="center"/>
              <w:rPr>
                <w:rFonts w:ascii="Arial" w:hAnsi="Arial" w:cs="Arial"/>
              </w:rPr>
            </w:pPr>
            <w:r w:rsidRPr="00641DCC">
              <w:rPr>
                <w:rFonts w:ascii="Arial" w:hAnsi="Arial" w:cs="Arial"/>
              </w:rPr>
              <w:t xml:space="preserve">Подпись, подтверждающая согласие на приватизацию </w:t>
            </w:r>
          </w:p>
        </w:tc>
      </w:tr>
      <w:tr w:rsidR="00F721C1" w:rsidRPr="00641DCC" w14:paraId="51AA0BBE" w14:textId="77777777" w:rsidTr="00545556">
        <w:tc>
          <w:tcPr>
            <w:tcW w:w="595" w:type="dxa"/>
            <w:tcBorders>
              <w:top w:val="single" w:sz="4" w:space="0" w:color="auto"/>
              <w:left w:val="single" w:sz="4" w:space="0" w:color="auto"/>
              <w:bottom w:val="single" w:sz="4" w:space="0" w:color="auto"/>
              <w:right w:val="single" w:sz="4" w:space="0" w:color="auto"/>
            </w:tcBorders>
          </w:tcPr>
          <w:p w14:paraId="0F05289C" w14:textId="77777777" w:rsidR="00F721C1" w:rsidRPr="00641DCC" w:rsidRDefault="00F721C1" w:rsidP="00545556">
            <w:pPr>
              <w:autoSpaceDE w:val="0"/>
              <w:autoSpaceDN w:val="0"/>
              <w:adjustRightInd w:val="0"/>
              <w:jc w:val="center"/>
              <w:outlineLvl w:val="0"/>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14:paraId="53F39EFE" w14:textId="77777777" w:rsidR="00F721C1" w:rsidRPr="00641DCC" w:rsidRDefault="00F721C1" w:rsidP="00545556">
            <w:pPr>
              <w:autoSpaceDE w:val="0"/>
              <w:autoSpaceDN w:val="0"/>
              <w:adjustRightInd w:val="0"/>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4276A90" w14:textId="77777777" w:rsidR="00F721C1" w:rsidRPr="00641DCC" w:rsidRDefault="00F721C1" w:rsidP="00545556">
            <w:pPr>
              <w:autoSpaceDE w:val="0"/>
              <w:autoSpaceDN w:val="0"/>
              <w:adjustRightInd w:val="0"/>
              <w:rPr>
                <w:rFonts w:ascii="Arial" w:hAnsi="Arial" w:cs="Arial"/>
              </w:rPr>
            </w:pPr>
          </w:p>
        </w:tc>
        <w:tc>
          <w:tcPr>
            <w:tcW w:w="3118" w:type="dxa"/>
            <w:tcBorders>
              <w:top w:val="single" w:sz="4" w:space="0" w:color="auto"/>
              <w:left w:val="single" w:sz="4" w:space="0" w:color="auto"/>
              <w:bottom w:val="single" w:sz="4" w:space="0" w:color="auto"/>
              <w:right w:val="single" w:sz="4" w:space="0" w:color="auto"/>
            </w:tcBorders>
          </w:tcPr>
          <w:p w14:paraId="372FEC8E" w14:textId="77777777" w:rsidR="00F721C1" w:rsidRPr="00641DCC" w:rsidRDefault="00F721C1" w:rsidP="00545556">
            <w:pPr>
              <w:autoSpaceDE w:val="0"/>
              <w:autoSpaceDN w:val="0"/>
              <w:adjustRightInd w:val="0"/>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4492E00C" w14:textId="77777777" w:rsidR="00F721C1" w:rsidRPr="00641DCC" w:rsidRDefault="00F721C1" w:rsidP="00545556">
            <w:pPr>
              <w:autoSpaceDE w:val="0"/>
              <w:autoSpaceDN w:val="0"/>
              <w:adjustRightInd w:val="0"/>
              <w:rPr>
                <w:rFonts w:ascii="Arial" w:hAnsi="Arial" w:cs="Arial"/>
              </w:rPr>
            </w:pPr>
          </w:p>
        </w:tc>
      </w:tr>
      <w:tr w:rsidR="00F721C1" w:rsidRPr="00641DCC" w14:paraId="17827271" w14:textId="77777777" w:rsidTr="00545556">
        <w:tc>
          <w:tcPr>
            <w:tcW w:w="595" w:type="dxa"/>
            <w:tcBorders>
              <w:top w:val="single" w:sz="4" w:space="0" w:color="auto"/>
              <w:left w:val="single" w:sz="4" w:space="0" w:color="auto"/>
              <w:bottom w:val="single" w:sz="4" w:space="0" w:color="auto"/>
              <w:right w:val="single" w:sz="4" w:space="0" w:color="auto"/>
            </w:tcBorders>
          </w:tcPr>
          <w:p w14:paraId="03915AA2" w14:textId="77777777" w:rsidR="00F721C1" w:rsidRPr="00641DCC" w:rsidRDefault="00F721C1" w:rsidP="00545556">
            <w:pPr>
              <w:autoSpaceDE w:val="0"/>
              <w:autoSpaceDN w:val="0"/>
              <w:adjustRightInd w:val="0"/>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14:paraId="7A4EADD3" w14:textId="77777777" w:rsidR="00F721C1" w:rsidRPr="00641DCC" w:rsidRDefault="00F721C1" w:rsidP="00545556">
            <w:pPr>
              <w:autoSpaceDE w:val="0"/>
              <w:autoSpaceDN w:val="0"/>
              <w:adjustRightInd w:val="0"/>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376F619A" w14:textId="77777777" w:rsidR="00F721C1" w:rsidRPr="00641DCC" w:rsidRDefault="00F721C1" w:rsidP="00545556">
            <w:pPr>
              <w:autoSpaceDE w:val="0"/>
              <w:autoSpaceDN w:val="0"/>
              <w:adjustRightInd w:val="0"/>
              <w:rPr>
                <w:rFonts w:ascii="Arial" w:hAnsi="Arial" w:cs="Arial"/>
              </w:rPr>
            </w:pPr>
          </w:p>
        </w:tc>
        <w:tc>
          <w:tcPr>
            <w:tcW w:w="3118" w:type="dxa"/>
            <w:tcBorders>
              <w:top w:val="single" w:sz="4" w:space="0" w:color="auto"/>
              <w:left w:val="single" w:sz="4" w:space="0" w:color="auto"/>
              <w:bottom w:val="single" w:sz="4" w:space="0" w:color="auto"/>
              <w:right w:val="single" w:sz="4" w:space="0" w:color="auto"/>
            </w:tcBorders>
          </w:tcPr>
          <w:p w14:paraId="470024CA" w14:textId="77777777" w:rsidR="00F721C1" w:rsidRPr="00641DCC" w:rsidRDefault="00F721C1" w:rsidP="00545556">
            <w:pPr>
              <w:autoSpaceDE w:val="0"/>
              <w:autoSpaceDN w:val="0"/>
              <w:adjustRightInd w:val="0"/>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6B903D09" w14:textId="77777777" w:rsidR="00F721C1" w:rsidRPr="00641DCC" w:rsidRDefault="00F721C1" w:rsidP="00545556">
            <w:pPr>
              <w:autoSpaceDE w:val="0"/>
              <w:autoSpaceDN w:val="0"/>
              <w:adjustRightInd w:val="0"/>
              <w:rPr>
                <w:rFonts w:ascii="Arial" w:hAnsi="Arial" w:cs="Arial"/>
              </w:rPr>
            </w:pPr>
          </w:p>
        </w:tc>
      </w:tr>
      <w:tr w:rsidR="00F721C1" w:rsidRPr="00641DCC" w14:paraId="59EFB459" w14:textId="77777777" w:rsidTr="00545556">
        <w:tc>
          <w:tcPr>
            <w:tcW w:w="595" w:type="dxa"/>
            <w:tcBorders>
              <w:top w:val="single" w:sz="4" w:space="0" w:color="auto"/>
              <w:left w:val="single" w:sz="4" w:space="0" w:color="auto"/>
              <w:bottom w:val="single" w:sz="4" w:space="0" w:color="auto"/>
              <w:right w:val="single" w:sz="4" w:space="0" w:color="auto"/>
            </w:tcBorders>
          </w:tcPr>
          <w:p w14:paraId="026D0962" w14:textId="77777777" w:rsidR="00F721C1" w:rsidRPr="00641DCC" w:rsidRDefault="00F721C1" w:rsidP="00545556">
            <w:pPr>
              <w:autoSpaceDE w:val="0"/>
              <w:autoSpaceDN w:val="0"/>
              <w:adjustRightInd w:val="0"/>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14:paraId="2C0DAE26" w14:textId="77777777" w:rsidR="00F721C1" w:rsidRPr="00641DCC" w:rsidRDefault="00F721C1" w:rsidP="00545556">
            <w:pPr>
              <w:autoSpaceDE w:val="0"/>
              <w:autoSpaceDN w:val="0"/>
              <w:adjustRightInd w:val="0"/>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23DEAE77" w14:textId="77777777" w:rsidR="00F721C1" w:rsidRPr="00641DCC" w:rsidRDefault="00F721C1" w:rsidP="00545556">
            <w:pPr>
              <w:autoSpaceDE w:val="0"/>
              <w:autoSpaceDN w:val="0"/>
              <w:adjustRightInd w:val="0"/>
              <w:rPr>
                <w:rFonts w:ascii="Arial" w:hAnsi="Arial" w:cs="Arial"/>
              </w:rPr>
            </w:pPr>
          </w:p>
        </w:tc>
        <w:tc>
          <w:tcPr>
            <w:tcW w:w="3118" w:type="dxa"/>
            <w:tcBorders>
              <w:top w:val="single" w:sz="4" w:space="0" w:color="auto"/>
              <w:left w:val="single" w:sz="4" w:space="0" w:color="auto"/>
              <w:bottom w:val="single" w:sz="4" w:space="0" w:color="auto"/>
              <w:right w:val="single" w:sz="4" w:space="0" w:color="auto"/>
            </w:tcBorders>
          </w:tcPr>
          <w:p w14:paraId="30D7E0BA" w14:textId="77777777" w:rsidR="00F721C1" w:rsidRPr="00641DCC" w:rsidRDefault="00F721C1" w:rsidP="00545556">
            <w:pPr>
              <w:autoSpaceDE w:val="0"/>
              <w:autoSpaceDN w:val="0"/>
              <w:adjustRightInd w:val="0"/>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64D4FCB6" w14:textId="77777777" w:rsidR="00F721C1" w:rsidRPr="00641DCC" w:rsidRDefault="00F721C1" w:rsidP="00545556">
            <w:pPr>
              <w:autoSpaceDE w:val="0"/>
              <w:autoSpaceDN w:val="0"/>
              <w:adjustRightInd w:val="0"/>
              <w:rPr>
                <w:rFonts w:ascii="Arial" w:hAnsi="Arial" w:cs="Arial"/>
              </w:rPr>
            </w:pPr>
          </w:p>
        </w:tc>
      </w:tr>
      <w:tr w:rsidR="00F721C1" w:rsidRPr="00641DCC" w14:paraId="1B51D458" w14:textId="77777777" w:rsidTr="00545556">
        <w:tc>
          <w:tcPr>
            <w:tcW w:w="595" w:type="dxa"/>
            <w:tcBorders>
              <w:top w:val="single" w:sz="4" w:space="0" w:color="auto"/>
              <w:left w:val="single" w:sz="4" w:space="0" w:color="auto"/>
              <w:bottom w:val="single" w:sz="4" w:space="0" w:color="auto"/>
              <w:right w:val="single" w:sz="4" w:space="0" w:color="auto"/>
            </w:tcBorders>
          </w:tcPr>
          <w:p w14:paraId="5BE69931" w14:textId="77777777" w:rsidR="00F721C1" w:rsidRPr="00641DCC" w:rsidRDefault="00F721C1" w:rsidP="00545556">
            <w:pPr>
              <w:autoSpaceDE w:val="0"/>
              <w:autoSpaceDN w:val="0"/>
              <w:adjustRightInd w:val="0"/>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14:paraId="388FC4FE" w14:textId="77777777" w:rsidR="00F721C1" w:rsidRPr="00641DCC" w:rsidRDefault="00F721C1" w:rsidP="00545556">
            <w:pPr>
              <w:autoSpaceDE w:val="0"/>
              <w:autoSpaceDN w:val="0"/>
              <w:adjustRightInd w:val="0"/>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7E851617" w14:textId="77777777" w:rsidR="00F721C1" w:rsidRPr="00641DCC" w:rsidRDefault="00F721C1" w:rsidP="00545556">
            <w:pPr>
              <w:autoSpaceDE w:val="0"/>
              <w:autoSpaceDN w:val="0"/>
              <w:adjustRightInd w:val="0"/>
              <w:rPr>
                <w:rFonts w:ascii="Arial" w:hAnsi="Arial" w:cs="Arial"/>
              </w:rPr>
            </w:pPr>
          </w:p>
        </w:tc>
        <w:tc>
          <w:tcPr>
            <w:tcW w:w="3118" w:type="dxa"/>
            <w:tcBorders>
              <w:top w:val="single" w:sz="4" w:space="0" w:color="auto"/>
              <w:left w:val="single" w:sz="4" w:space="0" w:color="auto"/>
              <w:bottom w:val="single" w:sz="4" w:space="0" w:color="auto"/>
              <w:right w:val="single" w:sz="4" w:space="0" w:color="auto"/>
            </w:tcBorders>
          </w:tcPr>
          <w:p w14:paraId="52AD7E0B" w14:textId="77777777" w:rsidR="00F721C1" w:rsidRPr="00641DCC" w:rsidRDefault="00F721C1" w:rsidP="00545556">
            <w:pPr>
              <w:autoSpaceDE w:val="0"/>
              <w:autoSpaceDN w:val="0"/>
              <w:adjustRightInd w:val="0"/>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64C9586A" w14:textId="77777777" w:rsidR="00F721C1" w:rsidRPr="00641DCC" w:rsidRDefault="00F721C1" w:rsidP="00545556">
            <w:pPr>
              <w:autoSpaceDE w:val="0"/>
              <w:autoSpaceDN w:val="0"/>
              <w:adjustRightInd w:val="0"/>
              <w:rPr>
                <w:rFonts w:ascii="Arial" w:hAnsi="Arial" w:cs="Arial"/>
              </w:rPr>
            </w:pPr>
          </w:p>
        </w:tc>
      </w:tr>
      <w:tr w:rsidR="00F721C1" w:rsidRPr="00641DCC" w14:paraId="232F76F8" w14:textId="77777777" w:rsidTr="00545556">
        <w:tc>
          <w:tcPr>
            <w:tcW w:w="595" w:type="dxa"/>
            <w:tcBorders>
              <w:top w:val="single" w:sz="4" w:space="0" w:color="auto"/>
              <w:left w:val="single" w:sz="4" w:space="0" w:color="auto"/>
              <w:bottom w:val="single" w:sz="4" w:space="0" w:color="auto"/>
              <w:right w:val="single" w:sz="4" w:space="0" w:color="auto"/>
            </w:tcBorders>
          </w:tcPr>
          <w:p w14:paraId="2D4BF4C8" w14:textId="77777777" w:rsidR="00F721C1" w:rsidRPr="00641DCC" w:rsidRDefault="00F721C1" w:rsidP="00545556">
            <w:pPr>
              <w:autoSpaceDE w:val="0"/>
              <w:autoSpaceDN w:val="0"/>
              <w:adjustRightInd w:val="0"/>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14:paraId="55FA7B11" w14:textId="77777777" w:rsidR="00F721C1" w:rsidRPr="00641DCC" w:rsidRDefault="00F721C1" w:rsidP="00545556">
            <w:pPr>
              <w:autoSpaceDE w:val="0"/>
              <w:autoSpaceDN w:val="0"/>
              <w:adjustRightInd w:val="0"/>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05500FEC" w14:textId="77777777" w:rsidR="00F721C1" w:rsidRPr="00641DCC" w:rsidRDefault="00F721C1" w:rsidP="00545556">
            <w:pPr>
              <w:autoSpaceDE w:val="0"/>
              <w:autoSpaceDN w:val="0"/>
              <w:adjustRightInd w:val="0"/>
              <w:rPr>
                <w:rFonts w:ascii="Arial" w:hAnsi="Arial" w:cs="Arial"/>
              </w:rPr>
            </w:pPr>
          </w:p>
        </w:tc>
        <w:tc>
          <w:tcPr>
            <w:tcW w:w="3118" w:type="dxa"/>
            <w:tcBorders>
              <w:top w:val="single" w:sz="4" w:space="0" w:color="auto"/>
              <w:left w:val="single" w:sz="4" w:space="0" w:color="auto"/>
              <w:bottom w:val="single" w:sz="4" w:space="0" w:color="auto"/>
              <w:right w:val="single" w:sz="4" w:space="0" w:color="auto"/>
            </w:tcBorders>
          </w:tcPr>
          <w:p w14:paraId="6B7F94EB" w14:textId="77777777" w:rsidR="00F721C1" w:rsidRPr="00641DCC" w:rsidRDefault="00F721C1" w:rsidP="00545556">
            <w:pPr>
              <w:autoSpaceDE w:val="0"/>
              <w:autoSpaceDN w:val="0"/>
              <w:adjustRightInd w:val="0"/>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1880E074" w14:textId="77777777" w:rsidR="00F721C1" w:rsidRPr="00641DCC" w:rsidRDefault="00F721C1" w:rsidP="00545556">
            <w:pPr>
              <w:autoSpaceDE w:val="0"/>
              <w:autoSpaceDN w:val="0"/>
              <w:adjustRightInd w:val="0"/>
              <w:rPr>
                <w:rFonts w:ascii="Arial" w:hAnsi="Arial" w:cs="Arial"/>
              </w:rPr>
            </w:pPr>
          </w:p>
        </w:tc>
      </w:tr>
      <w:tr w:rsidR="00F721C1" w:rsidRPr="00641DCC" w14:paraId="58DDB7A8" w14:textId="77777777" w:rsidTr="00545556">
        <w:tc>
          <w:tcPr>
            <w:tcW w:w="595" w:type="dxa"/>
            <w:tcBorders>
              <w:top w:val="single" w:sz="4" w:space="0" w:color="auto"/>
              <w:left w:val="single" w:sz="4" w:space="0" w:color="auto"/>
              <w:bottom w:val="single" w:sz="4" w:space="0" w:color="auto"/>
              <w:right w:val="single" w:sz="4" w:space="0" w:color="auto"/>
            </w:tcBorders>
          </w:tcPr>
          <w:p w14:paraId="6EF3BDBD" w14:textId="77777777" w:rsidR="00F721C1" w:rsidRPr="00641DCC" w:rsidRDefault="00F721C1" w:rsidP="00545556">
            <w:pPr>
              <w:autoSpaceDE w:val="0"/>
              <w:autoSpaceDN w:val="0"/>
              <w:adjustRightInd w:val="0"/>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14:paraId="17C2FDF7" w14:textId="77777777" w:rsidR="00F721C1" w:rsidRPr="00641DCC" w:rsidRDefault="00F721C1" w:rsidP="00545556">
            <w:pPr>
              <w:autoSpaceDE w:val="0"/>
              <w:autoSpaceDN w:val="0"/>
              <w:adjustRightInd w:val="0"/>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2E959B6A" w14:textId="77777777" w:rsidR="00F721C1" w:rsidRPr="00641DCC" w:rsidRDefault="00F721C1" w:rsidP="00545556">
            <w:pPr>
              <w:autoSpaceDE w:val="0"/>
              <w:autoSpaceDN w:val="0"/>
              <w:adjustRightInd w:val="0"/>
              <w:rPr>
                <w:rFonts w:ascii="Arial" w:hAnsi="Arial" w:cs="Arial"/>
              </w:rPr>
            </w:pPr>
          </w:p>
        </w:tc>
        <w:tc>
          <w:tcPr>
            <w:tcW w:w="3118" w:type="dxa"/>
            <w:tcBorders>
              <w:top w:val="single" w:sz="4" w:space="0" w:color="auto"/>
              <w:left w:val="single" w:sz="4" w:space="0" w:color="auto"/>
              <w:bottom w:val="single" w:sz="4" w:space="0" w:color="auto"/>
              <w:right w:val="single" w:sz="4" w:space="0" w:color="auto"/>
            </w:tcBorders>
          </w:tcPr>
          <w:p w14:paraId="3C77EB34" w14:textId="77777777" w:rsidR="00F721C1" w:rsidRPr="00641DCC" w:rsidRDefault="00F721C1" w:rsidP="00545556">
            <w:pPr>
              <w:autoSpaceDE w:val="0"/>
              <w:autoSpaceDN w:val="0"/>
              <w:adjustRightInd w:val="0"/>
              <w:rPr>
                <w:rFonts w:ascii="Arial" w:hAnsi="Arial" w:cs="Arial"/>
              </w:rPr>
            </w:pPr>
          </w:p>
        </w:tc>
        <w:tc>
          <w:tcPr>
            <w:tcW w:w="2693" w:type="dxa"/>
            <w:tcBorders>
              <w:top w:val="single" w:sz="4" w:space="0" w:color="auto"/>
              <w:left w:val="single" w:sz="4" w:space="0" w:color="auto"/>
              <w:bottom w:val="single" w:sz="4" w:space="0" w:color="auto"/>
              <w:right w:val="single" w:sz="4" w:space="0" w:color="auto"/>
            </w:tcBorders>
          </w:tcPr>
          <w:p w14:paraId="5F86FE7C" w14:textId="77777777" w:rsidR="00F721C1" w:rsidRPr="00641DCC" w:rsidRDefault="00F721C1" w:rsidP="00545556">
            <w:pPr>
              <w:autoSpaceDE w:val="0"/>
              <w:autoSpaceDN w:val="0"/>
              <w:adjustRightInd w:val="0"/>
              <w:rPr>
                <w:rFonts w:ascii="Arial" w:hAnsi="Arial" w:cs="Arial"/>
              </w:rPr>
            </w:pPr>
          </w:p>
        </w:tc>
      </w:tr>
    </w:tbl>
    <w:p w14:paraId="4CDB955A" w14:textId="77777777" w:rsidR="00F721C1" w:rsidRPr="00641DCC" w:rsidRDefault="00F721C1" w:rsidP="00F721C1">
      <w:pPr>
        <w:autoSpaceDE w:val="0"/>
        <w:autoSpaceDN w:val="0"/>
        <w:adjustRightInd w:val="0"/>
        <w:ind w:firstLine="540"/>
        <w:jc w:val="both"/>
        <w:rPr>
          <w:rFonts w:ascii="Arial" w:hAnsi="Arial" w:cs="Arial"/>
        </w:rPr>
      </w:pPr>
      <w:r w:rsidRPr="00641DCC">
        <w:rPr>
          <w:rFonts w:ascii="Arial" w:hAnsi="Arial" w:cs="Arial"/>
        </w:rPr>
        <w:t>Подтверждаю(ем), что ранее право на участие в приватизации на территории Российской Федерации не использовал(и).</w:t>
      </w:r>
    </w:p>
    <w:p w14:paraId="1EFD7810" w14:textId="53ED91C3" w:rsidR="00F721C1" w:rsidRDefault="00F721C1" w:rsidP="00F721C1">
      <w:pPr>
        <w:autoSpaceDE w:val="0"/>
        <w:autoSpaceDN w:val="0"/>
        <w:adjustRightInd w:val="0"/>
        <w:ind w:right="-16"/>
        <w:jc w:val="both"/>
        <w:rPr>
          <w:rFonts w:ascii="Arial" w:hAnsi="Arial" w:cs="Arial"/>
          <w:sz w:val="6"/>
          <w:szCs w:val="6"/>
        </w:rPr>
      </w:pPr>
      <w:r w:rsidRPr="00641DCC">
        <w:rPr>
          <w:rFonts w:ascii="Arial" w:hAnsi="Arial" w:cs="Arial"/>
        </w:rPr>
        <w:tab/>
      </w:r>
    </w:p>
    <w:p w14:paraId="7CF3B388" w14:textId="77777777" w:rsidR="00F721C1" w:rsidRDefault="00F721C1" w:rsidP="00F721C1">
      <w:pPr>
        <w:autoSpaceDE w:val="0"/>
        <w:autoSpaceDN w:val="0"/>
        <w:adjustRightInd w:val="0"/>
        <w:ind w:right="-16"/>
        <w:jc w:val="both"/>
        <w:rPr>
          <w:rFonts w:ascii="Arial" w:hAnsi="Arial" w:cs="Arial"/>
          <w:sz w:val="6"/>
          <w:szCs w:val="6"/>
        </w:rPr>
      </w:pPr>
    </w:p>
    <w:p w14:paraId="2C3B71AD" w14:textId="77777777" w:rsidR="00F721C1" w:rsidRDefault="00F721C1" w:rsidP="00F721C1">
      <w:pPr>
        <w:autoSpaceDE w:val="0"/>
        <w:autoSpaceDN w:val="0"/>
        <w:adjustRightInd w:val="0"/>
        <w:ind w:right="-16"/>
        <w:jc w:val="both"/>
        <w:rPr>
          <w:rFonts w:ascii="Arial" w:hAnsi="Arial" w:cs="Arial"/>
          <w:sz w:val="6"/>
          <w:szCs w:val="6"/>
        </w:rPr>
      </w:pPr>
    </w:p>
    <w:p w14:paraId="386ADE4C" w14:textId="77777777" w:rsidR="00F721C1" w:rsidRDefault="00F721C1" w:rsidP="00F721C1">
      <w:pPr>
        <w:autoSpaceDE w:val="0"/>
        <w:autoSpaceDN w:val="0"/>
        <w:adjustRightInd w:val="0"/>
        <w:ind w:right="-16"/>
        <w:jc w:val="both"/>
        <w:rPr>
          <w:rFonts w:ascii="Arial" w:hAnsi="Arial" w:cs="Arial"/>
          <w:sz w:val="6"/>
          <w:szCs w:val="6"/>
        </w:rPr>
      </w:pPr>
    </w:p>
    <w:p w14:paraId="5FD12F86" w14:textId="77777777" w:rsidR="00F721C1" w:rsidRPr="00641DCC" w:rsidRDefault="00F721C1" w:rsidP="00F721C1">
      <w:pPr>
        <w:autoSpaceDE w:val="0"/>
        <w:autoSpaceDN w:val="0"/>
        <w:adjustRightInd w:val="0"/>
        <w:ind w:right="-16"/>
        <w:jc w:val="both"/>
        <w:rPr>
          <w:rFonts w:ascii="Arial" w:hAnsi="Arial" w:cs="Arial"/>
          <w:sz w:val="6"/>
          <w:szCs w:val="6"/>
        </w:rPr>
      </w:pPr>
    </w:p>
    <w:p w14:paraId="332FE6AC" w14:textId="72855B04" w:rsidR="00F721C1" w:rsidRPr="00326AFE" w:rsidRDefault="00F721C1" w:rsidP="00F721C1">
      <w:pPr>
        <w:overflowPunct w:val="0"/>
        <w:autoSpaceDE w:val="0"/>
        <w:autoSpaceDN w:val="0"/>
        <w:adjustRightInd w:val="0"/>
        <w:jc w:val="both"/>
        <w:textAlignment w:val="baseline"/>
        <w:rPr>
          <w:rFonts w:ascii="Arial" w:eastAsia="Times New Roman" w:hAnsi="Arial" w:cs="Arial"/>
          <w:sz w:val="20"/>
          <w:szCs w:val="20"/>
        </w:rPr>
      </w:pPr>
      <w:r w:rsidRPr="00641DCC">
        <w:rPr>
          <w:rFonts w:ascii="Arial" w:hAnsi="Arial" w:cs="Arial"/>
        </w:rPr>
        <w:t xml:space="preserve">«__»______20__г.                                                                        </w:t>
      </w:r>
    </w:p>
    <w:sectPr w:rsidR="00F721C1" w:rsidRPr="00326AFE" w:rsidSect="00380CFF">
      <w:headerReference w:type="defaul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E0F8D" w14:textId="77777777" w:rsidR="00C26006" w:rsidRDefault="00C26006" w:rsidP="00EE7DB1">
      <w:r>
        <w:separator/>
      </w:r>
    </w:p>
  </w:endnote>
  <w:endnote w:type="continuationSeparator" w:id="0">
    <w:p w14:paraId="39F9E0C1" w14:textId="77777777" w:rsidR="00C26006" w:rsidRDefault="00C26006" w:rsidP="00EE7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31F70" w14:textId="77777777" w:rsidR="00C26006" w:rsidRDefault="00C26006" w:rsidP="00EE7DB1">
      <w:r>
        <w:separator/>
      </w:r>
    </w:p>
  </w:footnote>
  <w:footnote w:type="continuationSeparator" w:id="0">
    <w:p w14:paraId="336D908A" w14:textId="77777777" w:rsidR="00C26006" w:rsidRDefault="00C26006" w:rsidP="00EE7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6666089"/>
      <w:docPartObj>
        <w:docPartGallery w:val="Page Numbers (Top of Page)"/>
        <w:docPartUnique/>
      </w:docPartObj>
    </w:sdtPr>
    <w:sdtEndPr/>
    <w:sdtContent>
      <w:p w14:paraId="5DE72A40" w14:textId="77777777" w:rsidR="00EE7DB1" w:rsidRDefault="00EE7DB1" w:rsidP="00014828">
        <w:pPr>
          <w:pStyle w:val="a6"/>
          <w:jc w:val="center"/>
        </w:pPr>
        <w:r>
          <w:fldChar w:fldCharType="begin"/>
        </w:r>
        <w:r>
          <w:instrText>PAGE   \* MERGEFORMAT</w:instrText>
        </w:r>
        <w:r>
          <w:fldChar w:fldCharType="separate"/>
        </w:r>
        <w:r w:rsidR="00600F86">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21A9C"/>
    <w:multiLevelType w:val="hybridMultilevel"/>
    <w:tmpl w:val="A85E8D3E"/>
    <w:lvl w:ilvl="0" w:tplc="E4261D9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C32590"/>
    <w:multiLevelType w:val="hybridMultilevel"/>
    <w:tmpl w:val="EE6AE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9D2A72"/>
    <w:multiLevelType w:val="hybridMultilevel"/>
    <w:tmpl w:val="BECE9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C41855"/>
    <w:multiLevelType w:val="hybridMultilevel"/>
    <w:tmpl w:val="EFF4E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FC75422"/>
    <w:multiLevelType w:val="hybridMultilevel"/>
    <w:tmpl w:val="22569980"/>
    <w:lvl w:ilvl="0" w:tplc="A1BE9810">
      <w:start w:val="1"/>
      <w:numFmt w:val="decimal"/>
      <w:lvlText w:val="%1."/>
      <w:lvlJc w:val="left"/>
      <w:pPr>
        <w:ind w:left="795" w:hanging="49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A0"/>
    <w:rsid w:val="000107F8"/>
    <w:rsid w:val="00014711"/>
    <w:rsid w:val="00014828"/>
    <w:rsid w:val="00014F67"/>
    <w:rsid w:val="000175A3"/>
    <w:rsid w:val="00020FDF"/>
    <w:rsid w:val="00031EB8"/>
    <w:rsid w:val="00045D77"/>
    <w:rsid w:val="00057BA1"/>
    <w:rsid w:val="000615FB"/>
    <w:rsid w:val="00061EC3"/>
    <w:rsid w:val="00073287"/>
    <w:rsid w:val="00084CEB"/>
    <w:rsid w:val="0008749C"/>
    <w:rsid w:val="00091D53"/>
    <w:rsid w:val="000A1330"/>
    <w:rsid w:val="000A1F56"/>
    <w:rsid w:val="000A41EB"/>
    <w:rsid w:val="000A67FF"/>
    <w:rsid w:val="000B5C9A"/>
    <w:rsid w:val="000B7185"/>
    <w:rsid w:val="000D3A83"/>
    <w:rsid w:val="000E789A"/>
    <w:rsid w:val="000F5EC8"/>
    <w:rsid w:val="001139EB"/>
    <w:rsid w:val="00113A34"/>
    <w:rsid w:val="00137783"/>
    <w:rsid w:val="00144827"/>
    <w:rsid w:val="0015299D"/>
    <w:rsid w:val="00152B82"/>
    <w:rsid w:val="00166692"/>
    <w:rsid w:val="00190CBF"/>
    <w:rsid w:val="00195E4A"/>
    <w:rsid w:val="001A009D"/>
    <w:rsid w:val="001B28BA"/>
    <w:rsid w:val="001C7A8E"/>
    <w:rsid w:val="001D0D1F"/>
    <w:rsid w:val="001D4C72"/>
    <w:rsid w:val="001E06B7"/>
    <w:rsid w:val="001E4298"/>
    <w:rsid w:val="001F1F3D"/>
    <w:rsid w:val="001F39E0"/>
    <w:rsid w:val="001F4D92"/>
    <w:rsid w:val="001F79B0"/>
    <w:rsid w:val="00203B04"/>
    <w:rsid w:val="00207CD0"/>
    <w:rsid w:val="00211808"/>
    <w:rsid w:val="00211884"/>
    <w:rsid w:val="00217385"/>
    <w:rsid w:val="00221D80"/>
    <w:rsid w:val="00241AA5"/>
    <w:rsid w:val="0025052A"/>
    <w:rsid w:val="00251364"/>
    <w:rsid w:val="002642E2"/>
    <w:rsid w:val="00270975"/>
    <w:rsid w:val="00272BDD"/>
    <w:rsid w:val="002777CB"/>
    <w:rsid w:val="00282D05"/>
    <w:rsid w:val="002B0714"/>
    <w:rsid w:val="002C6E95"/>
    <w:rsid w:val="002E4F52"/>
    <w:rsid w:val="002E7739"/>
    <w:rsid w:val="002F30DC"/>
    <w:rsid w:val="002F3EB2"/>
    <w:rsid w:val="002F4856"/>
    <w:rsid w:val="0030639E"/>
    <w:rsid w:val="00307A9A"/>
    <w:rsid w:val="00316FAD"/>
    <w:rsid w:val="00326AFE"/>
    <w:rsid w:val="00331238"/>
    <w:rsid w:val="00345BA1"/>
    <w:rsid w:val="00371B63"/>
    <w:rsid w:val="003735C6"/>
    <w:rsid w:val="003766D6"/>
    <w:rsid w:val="00380CFF"/>
    <w:rsid w:val="00383D94"/>
    <w:rsid w:val="00384674"/>
    <w:rsid w:val="003A6756"/>
    <w:rsid w:val="003C330B"/>
    <w:rsid w:val="003C3D42"/>
    <w:rsid w:val="003C42A2"/>
    <w:rsid w:val="003D450E"/>
    <w:rsid w:val="003D62F7"/>
    <w:rsid w:val="003E3C14"/>
    <w:rsid w:val="003F2F3D"/>
    <w:rsid w:val="003F67E9"/>
    <w:rsid w:val="0040315B"/>
    <w:rsid w:val="00423431"/>
    <w:rsid w:val="00440762"/>
    <w:rsid w:val="00442342"/>
    <w:rsid w:val="00446684"/>
    <w:rsid w:val="00447C27"/>
    <w:rsid w:val="00450BA0"/>
    <w:rsid w:val="00452210"/>
    <w:rsid w:val="0045699B"/>
    <w:rsid w:val="00457085"/>
    <w:rsid w:val="00461C1A"/>
    <w:rsid w:val="00466453"/>
    <w:rsid w:val="00483107"/>
    <w:rsid w:val="00496C42"/>
    <w:rsid w:val="004B612D"/>
    <w:rsid w:val="004C0720"/>
    <w:rsid w:val="004D0A03"/>
    <w:rsid w:val="004F0F2B"/>
    <w:rsid w:val="004F4ACB"/>
    <w:rsid w:val="005045E2"/>
    <w:rsid w:val="00516D50"/>
    <w:rsid w:val="005212B3"/>
    <w:rsid w:val="0053258E"/>
    <w:rsid w:val="00540B06"/>
    <w:rsid w:val="00540DA3"/>
    <w:rsid w:val="00542DAC"/>
    <w:rsid w:val="00561436"/>
    <w:rsid w:val="0057350B"/>
    <w:rsid w:val="00575249"/>
    <w:rsid w:val="00580844"/>
    <w:rsid w:val="00584C4B"/>
    <w:rsid w:val="005858ED"/>
    <w:rsid w:val="005867E5"/>
    <w:rsid w:val="00594036"/>
    <w:rsid w:val="00594110"/>
    <w:rsid w:val="005A597E"/>
    <w:rsid w:val="005A6DB0"/>
    <w:rsid w:val="005B7AF6"/>
    <w:rsid w:val="005C13A4"/>
    <w:rsid w:val="005C5C6E"/>
    <w:rsid w:val="005D016A"/>
    <w:rsid w:val="005E4BB1"/>
    <w:rsid w:val="005E4FE3"/>
    <w:rsid w:val="005E75C9"/>
    <w:rsid w:val="005F191D"/>
    <w:rsid w:val="00600F86"/>
    <w:rsid w:val="00621B57"/>
    <w:rsid w:val="00627609"/>
    <w:rsid w:val="00630409"/>
    <w:rsid w:val="00650F91"/>
    <w:rsid w:val="00664974"/>
    <w:rsid w:val="00664D7D"/>
    <w:rsid w:val="00666C4F"/>
    <w:rsid w:val="0068573B"/>
    <w:rsid w:val="006874E7"/>
    <w:rsid w:val="006A1FB4"/>
    <w:rsid w:val="006A763B"/>
    <w:rsid w:val="006B229F"/>
    <w:rsid w:val="006B37A5"/>
    <w:rsid w:val="006B3B76"/>
    <w:rsid w:val="006C6CC7"/>
    <w:rsid w:val="006D0A5B"/>
    <w:rsid w:val="006D3BFB"/>
    <w:rsid w:val="006E19B8"/>
    <w:rsid w:val="006E57FC"/>
    <w:rsid w:val="006F1A53"/>
    <w:rsid w:val="006F6C31"/>
    <w:rsid w:val="007000D8"/>
    <w:rsid w:val="00700D8C"/>
    <w:rsid w:val="00700DB8"/>
    <w:rsid w:val="00700FBF"/>
    <w:rsid w:val="007025BB"/>
    <w:rsid w:val="007113B4"/>
    <w:rsid w:val="007118E8"/>
    <w:rsid w:val="00711B30"/>
    <w:rsid w:val="00714A82"/>
    <w:rsid w:val="00714E0C"/>
    <w:rsid w:val="00722F5B"/>
    <w:rsid w:val="00727845"/>
    <w:rsid w:val="00731B06"/>
    <w:rsid w:val="007325AA"/>
    <w:rsid w:val="00742971"/>
    <w:rsid w:val="00750401"/>
    <w:rsid w:val="00754F1F"/>
    <w:rsid w:val="00761ED0"/>
    <w:rsid w:val="00764D08"/>
    <w:rsid w:val="00771FF1"/>
    <w:rsid w:val="0079035D"/>
    <w:rsid w:val="007B3B3D"/>
    <w:rsid w:val="007D45ED"/>
    <w:rsid w:val="007E49E2"/>
    <w:rsid w:val="007E6DEB"/>
    <w:rsid w:val="007E7560"/>
    <w:rsid w:val="007F23C0"/>
    <w:rsid w:val="007F67B7"/>
    <w:rsid w:val="007F71B5"/>
    <w:rsid w:val="00802FA9"/>
    <w:rsid w:val="00811BDA"/>
    <w:rsid w:val="00841EA3"/>
    <w:rsid w:val="0085205D"/>
    <w:rsid w:val="008545F6"/>
    <w:rsid w:val="00854BAE"/>
    <w:rsid w:val="00855337"/>
    <w:rsid w:val="00875409"/>
    <w:rsid w:val="00877833"/>
    <w:rsid w:val="00892D07"/>
    <w:rsid w:val="008A3678"/>
    <w:rsid w:val="008B1242"/>
    <w:rsid w:val="008C0710"/>
    <w:rsid w:val="008C43DF"/>
    <w:rsid w:val="008D4069"/>
    <w:rsid w:val="008F0BC7"/>
    <w:rsid w:val="008F6DB0"/>
    <w:rsid w:val="00900D7B"/>
    <w:rsid w:val="00932211"/>
    <w:rsid w:val="00936D71"/>
    <w:rsid w:val="00945C0A"/>
    <w:rsid w:val="009466ED"/>
    <w:rsid w:val="00950AE3"/>
    <w:rsid w:val="00961109"/>
    <w:rsid w:val="00961C52"/>
    <w:rsid w:val="0096247E"/>
    <w:rsid w:val="0096343E"/>
    <w:rsid w:val="009862D8"/>
    <w:rsid w:val="009A04F0"/>
    <w:rsid w:val="009B2025"/>
    <w:rsid w:val="009B624E"/>
    <w:rsid w:val="009C23E8"/>
    <w:rsid w:val="009C5FCC"/>
    <w:rsid w:val="009D2ADE"/>
    <w:rsid w:val="009D2C23"/>
    <w:rsid w:val="009E0675"/>
    <w:rsid w:val="009E3746"/>
    <w:rsid w:val="009F1F51"/>
    <w:rsid w:val="00A00C65"/>
    <w:rsid w:val="00A061E3"/>
    <w:rsid w:val="00A224D7"/>
    <w:rsid w:val="00A24F6E"/>
    <w:rsid w:val="00A319F5"/>
    <w:rsid w:val="00A340CC"/>
    <w:rsid w:val="00A404F4"/>
    <w:rsid w:val="00A4591B"/>
    <w:rsid w:val="00A561C8"/>
    <w:rsid w:val="00A6408C"/>
    <w:rsid w:val="00A644BA"/>
    <w:rsid w:val="00A87565"/>
    <w:rsid w:val="00A9013C"/>
    <w:rsid w:val="00A907C7"/>
    <w:rsid w:val="00A922EA"/>
    <w:rsid w:val="00AA2CE8"/>
    <w:rsid w:val="00AC3F8B"/>
    <w:rsid w:val="00B00831"/>
    <w:rsid w:val="00B0363F"/>
    <w:rsid w:val="00B07263"/>
    <w:rsid w:val="00B120FA"/>
    <w:rsid w:val="00B13B18"/>
    <w:rsid w:val="00B17DFD"/>
    <w:rsid w:val="00B21032"/>
    <w:rsid w:val="00B23A0C"/>
    <w:rsid w:val="00B32D1F"/>
    <w:rsid w:val="00B51359"/>
    <w:rsid w:val="00B53D7A"/>
    <w:rsid w:val="00B66A38"/>
    <w:rsid w:val="00B759D7"/>
    <w:rsid w:val="00B8506D"/>
    <w:rsid w:val="00B87747"/>
    <w:rsid w:val="00B947EB"/>
    <w:rsid w:val="00BA2EFE"/>
    <w:rsid w:val="00BA45C1"/>
    <w:rsid w:val="00BA4D3D"/>
    <w:rsid w:val="00BA5B73"/>
    <w:rsid w:val="00BC23F9"/>
    <w:rsid w:val="00BC79EF"/>
    <w:rsid w:val="00BD0491"/>
    <w:rsid w:val="00BD3440"/>
    <w:rsid w:val="00BE28ED"/>
    <w:rsid w:val="00BF4DBD"/>
    <w:rsid w:val="00C165ED"/>
    <w:rsid w:val="00C22978"/>
    <w:rsid w:val="00C2396F"/>
    <w:rsid w:val="00C26006"/>
    <w:rsid w:val="00C36D27"/>
    <w:rsid w:val="00C4119A"/>
    <w:rsid w:val="00C4425E"/>
    <w:rsid w:val="00C47747"/>
    <w:rsid w:val="00C55C81"/>
    <w:rsid w:val="00C5791F"/>
    <w:rsid w:val="00C62777"/>
    <w:rsid w:val="00C63B73"/>
    <w:rsid w:val="00C640E3"/>
    <w:rsid w:val="00C65C8E"/>
    <w:rsid w:val="00C7296C"/>
    <w:rsid w:val="00C72E0F"/>
    <w:rsid w:val="00C77AC5"/>
    <w:rsid w:val="00C814B0"/>
    <w:rsid w:val="00C8494E"/>
    <w:rsid w:val="00CA1263"/>
    <w:rsid w:val="00CA3EAA"/>
    <w:rsid w:val="00CC126A"/>
    <w:rsid w:val="00CC4199"/>
    <w:rsid w:val="00CC5845"/>
    <w:rsid w:val="00CD05DE"/>
    <w:rsid w:val="00CD4125"/>
    <w:rsid w:val="00CD460B"/>
    <w:rsid w:val="00CE245D"/>
    <w:rsid w:val="00CF184C"/>
    <w:rsid w:val="00D03B9A"/>
    <w:rsid w:val="00D13A02"/>
    <w:rsid w:val="00D22296"/>
    <w:rsid w:val="00D263E1"/>
    <w:rsid w:val="00D269E5"/>
    <w:rsid w:val="00D402CA"/>
    <w:rsid w:val="00D433EC"/>
    <w:rsid w:val="00D56B29"/>
    <w:rsid w:val="00D6211D"/>
    <w:rsid w:val="00D73945"/>
    <w:rsid w:val="00D8229C"/>
    <w:rsid w:val="00D83B2F"/>
    <w:rsid w:val="00D870ED"/>
    <w:rsid w:val="00DA6C45"/>
    <w:rsid w:val="00DB5D5B"/>
    <w:rsid w:val="00DC3C83"/>
    <w:rsid w:val="00DC4BF0"/>
    <w:rsid w:val="00DF28F0"/>
    <w:rsid w:val="00E0092C"/>
    <w:rsid w:val="00E127AD"/>
    <w:rsid w:val="00E14175"/>
    <w:rsid w:val="00E174D4"/>
    <w:rsid w:val="00E343DD"/>
    <w:rsid w:val="00E37B68"/>
    <w:rsid w:val="00E37E7A"/>
    <w:rsid w:val="00E4753F"/>
    <w:rsid w:val="00E47EF7"/>
    <w:rsid w:val="00E51A18"/>
    <w:rsid w:val="00E53926"/>
    <w:rsid w:val="00E6114D"/>
    <w:rsid w:val="00E77486"/>
    <w:rsid w:val="00E77726"/>
    <w:rsid w:val="00E85FB6"/>
    <w:rsid w:val="00E874B4"/>
    <w:rsid w:val="00E91C8A"/>
    <w:rsid w:val="00E9423C"/>
    <w:rsid w:val="00E944D5"/>
    <w:rsid w:val="00EA14BB"/>
    <w:rsid w:val="00EA56AF"/>
    <w:rsid w:val="00EA5A29"/>
    <w:rsid w:val="00EE7DB1"/>
    <w:rsid w:val="00EF15DB"/>
    <w:rsid w:val="00F054D9"/>
    <w:rsid w:val="00F124E8"/>
    <w:rsid w:val="00F13AF8"/>
    <w:rsid w:val="00F20AF1"/>
    <w:rsid w:val="00F22680"/>
    <w:rsid w:val="00F25E45"/>
    <w:rsid w:val="00F305C0"/>
    <w:rsid w:val="00F41CB4"/>
    <w:rsid w:val="00F461EA"/>
    <w:rsid w:val="00F5759A"/>
    <w:rsid w:val="00F721C1"/>
    <w:rsid w:val="00F75A1A"/>
    <w:rsid w:val="00F82FC3"/>
    <w:rsid w:val="00FA061B"/>
    <w:rsid w:val="00FB0547"/>
    <w:rsid w:val="00FB16F3"/>
    <w:rsid w:val="00FB2829"/>
    <w:rsid w:val="00FB39E0"/>
    <w:rsid w:val="00FB583F"/>
    <w:rsid w:val="00FC4473"/>
    <w:rsid w:val="00FD2205"/>
    <w:rsid w:val="00FD7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1F9F"/>
  <w15:docId w15:val="{6C903468-DFFC-4C34-915D-4EFAD0126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0BA0"/>
    <w:pPr>
      <w:jc w:val="left"/>
    </w:pPr>
    <w:rPr>
      <w:rFonts w:ascii="Times New Roman" w:eastAsia="Calibri" w:hAnsi="Times New Roman" w:cs="Times New Roman"/>
      <w:sz w:val="24"/>
      <w:szCs w:val="24"/>
      <w:lang w:eastAsia="ru-RU"/>
    </w:rPr>
  </w:style>
  <w:style w:type="paragraph" w:styleId="9">
    <w:name w:val="heading 9"/>
    <w:basedOn w:val="a"/>
    <w:next w:val="a"/>
    <w:link w:val="90"/>
    <w:qFormat/>
    <w:rsid w:val="00855337"/>
    <w:pPr>
      <w:keepNext/>
      <w:outlineLvl w:val="8"/>
    </w:pPr>
    <w:rPr>
      <w:rFonts w:eastAsia="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337"/>
    <w:pPr>
      <w:ind w:left="720"/>
      <w:contextualSpacing/>
    </w:pPr>
    <w:rPr>
      <w:rFonts w:eastAsia="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paragraph" w:styleId="a4">
    <w:name w:val="Balloon Text"/>
    <w:basedOn w:val="a"/>
    <w:link w:val="a5"/>
    <w:uiPriority w:val="99"/>
    <w:semiHidden/>
    <w:unhideWhenUsed/>
    <w:rsid w:val="00540B06"/>
    <w:rPr>
      <w:rFonts w:ascii="Tahoma" w:hAnsi="Tahoma" w:cs="Tahoma"/>
      <w:sz w:val="16"/>
      <w:szCs w:val="16"/>
    </w:rPr>
  </w:style>
  <w:style w:type="character" w:customStyle="1" w:styleId="a5">
    <w:name w:val="Текст выноски Знак"/>
    <w:basedOn w:val="a0"/>
    <w:link w:val="a4"/>
    <w:uiPriority w:val="99"/>
    <w:semiHidden/>
    <w:rsid w:val="00540B06"/>
    <w:rPr>
      <w:rFonts w:ascii="Tahoma" w:eastAsia="Calibri" w:hAnsi="Tahoma" w:cs="Tahoma"/>
      <w:sz w:val="16"/>
      <w:szCs w:val="16"/>
      <w:lang w:eastAsia="ru-RU"/>
    </w:rPr>
  </w:style>
  <w:style w:type="paragraph" w:styleId="a6">
    <w:name w:val="header"/>
    <w:basedOn w:val="a"/>
    <w:link w:val="a7"/>
    <w:uiPriority w:val="99"/>
    <w:unhideWhenUsed/>
    <w:rsid w:val="00EE7DB1"/>
    <w:pPr>
      <w:tabs>
        <w:tab w:val="center" w:pos="4677"/>
        <w:tab w:val="right" w:pos="9355"/>
      </w:tabs>
    </w:pPr>
  </w:style>
  <w:style w:type="character" w:customStyle="1" w:styleId="a7">
    <w:name w:val="Верхний колонтитул Знак"/>
    <w:basedOn w:val="a0"/>
    <w:link w:val="a6"/>
    <w:uiPriority w:val="99"/>
    <w:rsid w:val="00EE7DB1"/>
    <w:rPr>
      <w:rFonts w:ascii="Times New Roman" w:eastAsia="Calibri" w:hAnsi="Times New Roman" w:cs="Times New Roman"/>
      <w:sz w:val="24"/>
      <w:szCs w:val="24"/>
      <w:lang w:eastAsia="ru-RU"/>
    </w:rPr>
  </w:style>
  <w:style w:type="paragraph" w:styleId="a8">
    <w:name w:val="footer"/>
    <w:basedOn w:val="a"/>
    <w:link w:val="a9"/>
    <w:uiPriority w:val="99"/>
    <w:unhideWhenUsed/>
    <w:rsid w:val="00EE7DB1"/>
    <w:pPr>
      <w:tabs>
        <w:tab w:val="center" w:pos="4677"/>
        <w:tab w:val="right" w:pos="9355"/>
      </w:tabs>
    </w:pPr>
  </w:style>
  <w:style w:type="character" w:customStyle="1" w:styleId="a9">
    <w:name w:val="Нижний колонтитул Знак"/>
    <w:basedOn w:val="a0"/>
    <w:link w:val="a8"/>
    <w:uiPriority w:val="99"/>
    <w:rsid w:val="00EE7DB1"/>
    <w:rPr>
      <w:rFonts w:ascii="Times New Roman" w:eastAsia="Calibri" w:hAnsi="Times New Roman" w:cs="Times New Roman"/>
      <w:sz w:val="24"/>
      <w:szCs w:val="24"/>
      <w:lang w:eastAsia="ru-RU"/>
    </w:rPr>
  </w:style>
  <w:style w:type="table" w:styleId="aa">
    <w:name w:val="Table Grid"/>
    <w:basedOn w:val="a1"/>
    <w:uiPriority w:val="59"/>
    <w:rsid w:val="006A1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F721C1"/>
    <w:pPr>
      <w:autoSpaceDE w:val="0"/>
      <w:autoSpaceDN w:val="0"/>
      <w:adjustRightInd w:val="0"/>
      <w:jc w:val="left"/>
    </w:pPr>
    <w:rPr>
      <w:rFonts w:ascii="Arial" w:eastAsia="Times New Roman" w:hAnsi="Arial" w:cs="Times New Roman"/>
      <w:szCs w:val="20"/>
      <w:lang w:eastAsia="ru-RU"/>
    </w:rPr>
  </w:style>
  <w:style w:type="character" w:styleId="ab">
    <w:name w:val="Hyperlink"/>
    <w:rsid w:val="00F721C1"/>
    <w:rPr>
      <w:rFonts w:cs="Times New Roman"/>
      <w:color w:val="0000FF"/>
      <w:u w:val="single"/>
    </w:rPr>
  </w:style>
  <w:style w:type="paragraph" w:customStyle="1" w:styleId="ConsPlusTitle">
    <w:name w:val="ConsPlusTitle"/>
    <w:rsid w:val="00F721C1"/>
    <w:pPr>
      <w:widowControl w:val="0"/>
      <w:suppressAutoHyphens/>
      <w:autoSpaceDE w:val="0"/>
      <w:jc w:val="left"/>
    </w:pPr>
    <w:rPr>
      <w:rFonts w:ascii="Arial" w:eastAsia="Times New Roman" w:hAnsi="Arial" w:cs="Arial"/>
      <w:b/>
      <w:bCs/>
      <w:sz w:val="20"/>
      <w:szCs w:val="20"/>
      <w:lang w:eastAsia="ar-SA"/>
    </w:rPr>
  </w:style>
  <w:style w:type="character" w:customStyle="1" w:styleId="ConsPlusNormal0">
    <w:name w:val="ConsPlusNormal Знак"/>
    <w:link w:val="ConsPlusNormal"/>
    <w:locked/>
    <w:rsid w:val="00F721C1"/>
    <w:rPr>
      <w:rFonts w:ascii="Arial" w:eastAsia="Times New Roman" w:hAnsi="Arial" w:cs="Times New Roman"/>
      <w:szCs w:val="20"/>
      <w:lang w:eastAsia="ru-RU"/>
    </w:rPr>
  </w:style>
  <w:style w:type="paragraph" w:customStyle="1" w:styleId="ConsPlusCell">
    <w:name w:val="ConsPlusCell"/>
    <w:rsid w:val="00F721C1"/>
    <w:pPr>
      <w:autoSpaceDE w:val="0"/>
      <w:autoSpaceDN w:val="0"/>
      <w:adjustRightInd w:val="0"/>
      <w:jc w:val="left"/>
    </w:pPr>
    <w:rPr>
      <w:rFonts w:ascii="Arial" w:eastAsia="Times New Roman" w:hAnsi="Arial" w:cs="Arial"/>
      <w:sz w:val="20"/>
      <w:szCs w:val="20"/>
      <w:lang w:eastAsia="ru-RU"/>
    </w:rPr>
  </w:style>
  <w:style w:type="paragraph" w:customStyle="1" w:styleId="ConsPlusNonformat">
    <w:name w:val="ConsPlusNonformat"/>
    <w:rsid w:val="00F721C1"/>
    <w:pPr>
      <w:autoSpaceDE w:val="0"/>
      <w:autoSpaceDN w:val="0"/>
      <w:adjustRightInd w:val="0"/>
      <w:jc w:val="left"/>
    </w:pPr>
    <w:rPr>
      <w:rFonts w:ascii="Courier New" w:eastAsia="Times New Roman" w:hAnsi="Courier New" w:cs="Courier New"/>
      <w:sz w:val="20"/>
      <w:szCs w:val="20"/>
      <w:lang w:eastAsia="ru-RU"/>
    </w:rPr>
  </w:style>
  <w:style w:type="paragraph" w:styleId="ac">
    <w:name w:val="endnote text"/>
    <w:basedOn w:val="a"/>
    <w:link w:val="ad"/>
    <w:semiHidden/>
    <w:rsid w:val="00F721C1"/>
    <w:rPr>
      <w:rFonts w:eastAsia="Times New Roman"/>
      <w:sz w:val="20"/>
      <w:szCs w:val="20"/>
    </w:rPr>
  </w:style>
  <w:style w:type="character" w:customStyle="1" w:styleId="ad">
    <w:name w:val="Текст концевой сноски Знак"/>
    <w:basedOn w:val="a0"/>
    <w:link w:val="ac"/>
    <w:semiHidden/>
    <w:rsid w:val="00F721C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964866">
      <w:bodyDiv w:val="1"/>
      <w:marLeft w:val="0"/>
      <w:marRight w:val="0"/>
      <w:marTop w:val="0"/>
      <w:marBottom w:val="0"/>
      <w:divBdr>
        <w:top w:val="none" w:sz="0" w:space="0" w:color="auto"/>
        <w:left w:val="none" w:sz="0" w:space="0" w:color="auto"/>
        <w:bottom w:val="none" w:sz="0" w:space="0" w:color="auto"/>
        <w:right w:val="none" w:sz="0" w:space="0" w:color="auto"/>
      </w:divBdr>
    </w:div>
    <w:div w:id="81830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vya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1B04AFEAC1078C055B2081D2F00D7D26850915DDEAC67687723897B638DD29D841668B624D3366b9JC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mfc.volganet.ru" TargetMode="External"/><Relationship Id="rId14" Type="http://schemas.openxmlformats.org/officeDocument/2006/relationships/hyperlink" Target="consultantplus://offline/ref=3FF3696CC0E72D30E85EBEEAAA3143DAF3E21AFADAAFBAF6A9CE31AAB438CFC3EDD6F931E2FC16FDA45070cAC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4D2AA-DCDD-43FE-8BD3-C56047A7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6406</Words>
  <Characters>36516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Имущество ACER-ПК</dc:creator>
  <cp:lastModifiedBy>Администратор</cp:lastModifiedBy>
  <cp:revision>2</cp:revision>
  <cp:lastPrinted>2026-09-02T07:55:00Z</cp:lastPrinted>
  <dcterms:created xsi:type="dcterms:W3CDTF">2026-09-02T08:24:00Z</dcterms:created>
  <dcterms:modified xsi:type="dcterms:W3CDTF">2026-09-02T08:24:00Z</dcterms:modified>
</cp:coreProperties>
</file>