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B" w:rsidRDefault="00C95FEB" w:rsidP="00C95FEB">
      <w:pPr>
        <w:jc w:val="center"/>
      </w:pPr>
      <w:r>
        <w:tab/>
        <w:t xml:space="preserve">        </w:t>
      </w:r>
    </w:p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07570">
              <w:rPr>
                <w:rFonts w:ascii="Arial" w:hAnsi="Arial" w:cs="Arial"/>
              </w:rPr>
              <w:t>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  <w:r w:rsidR="00E46B81">
              <w:rPr>
                <w:rFonts w:ascii="Arial" w:hAnsi="Arial" w:cs="Arial"/>
              </w:rPr>
              <w:t xml:space="preserve"> Волгоградской области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______________ №_______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>Приложение 2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2E4177" w:rsidP="002F7FA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Светлоярского городского поселения </w:t>
            </w:r>
            <w:r w:rsidR="00C95FEB"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bookmarkStart w:id="0" w:name="page11"/>
    <w:bookmarkEnd w:id="0"/>
    <w:p w:rsidR="002E4177" w:rsidRPr="000E6CC5" w:rsidRDefault="002E4177" w:rsidP="002E4177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fldChar w:fldCharType="begin"/>
      </w:r>
      <w:r>
        <w:instrText xml:space="preserve"> HYPERLINK "file:///C:\\Users\\otdim7.ADMINISTRATION\\Desktop\\Программа%20Светлоярский.docx" \l "Par609" </w:instrText>
      </w:r>
      <w:r>
        <w:fldChar w:fldCharType="separate"/>
      </w:r>
      <w:r w:rsidRPr="000E6CC5"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t>Перечень</w:t>
      </w:r>
      <w:r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fldChar w:fldCharType="end"/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2E4177" w:rsidRPr="000E6CC5" w:rsidRDefault="002E4177" w:rsidP="002E4177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2E4177" w:rsidRPr="000E6CC5" w:rsidRDefault="002E4177" w:rsidP="002E4177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 xml:space="preserve">на территории </w:t>
      </w:r>
      <w:r w:rsidRPr="00745B55">
        <w:rPr>
          <w:rFonts w:ascii="Arial" w:eastAsia="Times New Roman" w:hAnsi="Arial" w:cs="Arial"/>
          <w:b/>
          <w:sz w:val="26"/>
          <w:szCs w:val="26"/>
        </w:rPr>
        <w:t>Светлоярского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E6CC5">
        <w:rPr>
          <w:rFonts w:ascii="Arial" w:eastAsia="Times New Roman" w:hAnsi="Arial" w:cs="Arial"/>
          <w:b/>
          <w:sz w:val="26"/>
          <w:szCs w:val="26"/>
        </w:rPr>
        <w:t>Светлоярского муниципального рай</w:t>
      </w:r>
      <w:r>
        <w:rPr>
          <w:rFonts w:ascii="Arial" w:eastAsia="Times New Roman" w:hAnsi="Arial" w:cs="Arial"/>
          <w:b/>
          <w:sz w:val="26"/>
          <w:szCs w:val="26"/>
        </w:rPr>
        <w:t>она Волгоградской области на 2020-2022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>
        <w:rPr>
          <w:rFonts w:ascii="Arial" w:eastAsia="Times New Roman" w:hAnsi="Arial" w:cs="Arial"/>
          <w:b/>
          <w:sz w:val="26"/>
          <w:szCs w:val="26"/>
        </w:rPr>
        <w:t>»</w:t>
      </w:r>
    </w:p>
    <w:p w:rsidR="002E4177" w:rsidRPr="000E6CC5" w:rsidRDefault="002E4177" w:rsidP="002E4177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984"/>
        <w:gridCol w:w="993"/>
        <w:gridCol w:w="1134"/>
        <w:gridCol w:w="992"/>
        <w:gridCol w:w="851"/>
        <w:gridCol w:w="1701"/>
        <w:gridCol w:w="2268"/>
      </w:tblGrid>
      <w:tr w:rsidR="002E4177" w:rsidRPr="00ED47C5" w:rsidTr="003A3AE6">
        <w:tc>
          <w:tcPr>
            <w:tcW w:w="534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984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3970" w:type="dxa"/>
            <w:gridSpan w:val="4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2E4177" w:rsidRPr="00ED47C5" w:rsidRDefault="002E4177" w:rsidP="003A3AE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2E4177" w:rsidRPr="000E6CC5" w:rsidTr="003A3AE6">
        <w:tc>
          <w:tcPr>
            <w:tcW w:w="5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4177" w:rsidRPr="000E6CC5" w:rsidTr="003A3AE6">
        <w:tc>
          <w:tcPr>
            <w:tcW w:w="5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4177" w:rsidRPr="000E6CC5" w:rsidTr="003A3AE6">
        <w:tc>
          <w:tcPr>
            <w:tcW w:w="5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E4177" w:rsidRPr="000E6CC5" w:rsidRDefault="002E4177" w:rsidP="003A3AE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2E4177" w:rsidRPr="00ED47C5" w:rsidRDefault="002E4177" w:rsidP="00FD55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</w:t>
            </w:r>
            <w:r w:rsidR="00FD55C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 в целях приватизации, передачи в аренду</w:t>
            </w:r>
            <w:r w:rsidR="00FD55CF">
              <w:rPr>
                <w:rFonts w:ascii="Arial" w:eastAsia="Times New Roman" w:hAnsi="Arial" w:cs="Arial"/>
                <w:sz w:val="20"/>
                <w:szCs w:val="20"/>
              </w:rPr>
              <w:t>, в том числе и земельных участков</w:t>
            </w:r>
          </w:p>
        </w:tc>
        <w:tc>
          <w:tcPr>
            <w:tcW w:w="11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Pr="00ED47C5" w:rsidRDefault="00FD55CF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 w:rsidR="002E4177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2E4177" w:rsidRPr="00ED47C5" w:rsidRDefault="00FD55CF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2E4177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  <w:r w:rsidRPr="00745B55">
              <w:rPr>
                <w:rFonts w:ascii="Arial" w:eastAsia="Times New Roman" w:hAnsi="Arial" w:cs="Arial"/>
                <w:sz w:val="20"/>
                <w:szCs w:val="20"/>
              </w:rPr>
              <w:t>Светлоярского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E4177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технической инвентаризации, </w:t>
            </w:r>
            <w:r w:rsidRPr="002E41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изготовление технических планов и паспортов на объекты муниципального имущества, проведение кадастровых работ объектов муниципального имущества и земельных участков</w:t>
            </w:r>
            <w:r w:rsidR="00FD55CF">
              <w:rPr>
                <w:rFonts w:ascii="Arial" w:eastAsia="Times New Roman" w:hAnsi="Arial" w:cs="Arial"/>
                <w:sz w:val="20"/>
                <w:szCs w:val="20"/>
              </w:rPr>
              <w:t>, образование земельных участков</w:t>
            </w:r>
          </w:p>
        </w:tc>
        <w:tc>
          <w:tcPr>
            <w:tcW w:w="1134" w:type="dxa"/>
          </w:tcPr>
          <w:p w:rsidR="002E4177" w:rsidRPr="00ED47C5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993" w:type="dxa"/>
          </w:tcPr>
          <w:p w:rsidR="002E4177" w:rsidRPr="00ED47C5" w:rsidRDefault="00F17FD0" w:rsidP="00FD5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1 </w:t>
            </w:r>
            <w:r w:rsidR="00FD55CF">
              <w:rPr>
                <w:rFonts w:ascii="Arial" w:eastAsia="Times New Roman" w:hAnsi="Arial" w:cs="Arial"/>
                <w:sz w:val="20"/>
                <w:szCs w:val="20"/>
              </w:rPr>
              <w:t>748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E4177" w:rsidRPr="00ED47C5" w:rsidRDefault="00026910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1 013,0</w:t>
            </w:r>
          </w:p>
        </w:tc>
        <w:tc>
          <w:tcPr>
            <w:tcW w:w="992" w:type="dxa"/>
          </w:tcPr>
          <w:p w:rsidR="002E4177" w:rsidRPr="00ED47C5" w:rsidRDefault="00F17FD0" w:rsidP="00E46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535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E4177" w:rsidRPr="00ED47C5" w:rsidRDefault="00FD55CF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2E4177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E4177" w:rsidRDefault="002E4177" w:rsidP="00A66189">
            <w:r w:rsidRPr="00E80D6D">
              <w:rPr>
                <w:rFonts w:ascii="Arial" w:eastAsia="Times New Roman" w:hAnsi="Arial" w:cs="Arial"/>
                <w:sz w:val="20"/>
                <w:szCs w:val="20"/>
              </w:rPr>
              <w:t xml:space="preserve">Бюджет Светлоярского городского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Оформление права на объекты муниципального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Актуализация сведений, содержащихся в Реестре муниципальной собственности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2E4177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Полнота и актуальность учета муниципального 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993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ED47C5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2E4177" w:rsidRPr="00ED47C5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 xml:space="preserve">казания имущественной поддержки субъектам малого и среднего 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земельными ресурсами</w:t>
            </w:r>
          </w:p>
        </w:tc>
        <w:tc>
          <w:tcPr>
            <w:tcW w:w="993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ED47C5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предоставления имущества представителям  малого и среднего 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993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претензионно</w:t>
            </w:r>
            <w:proofErr w:type="spellEnd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-исковой работы с недобросовестными арендаторами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993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22722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55BA4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2E4177" w:rsidRPr="00822722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2E4177" w:rsidRPr="00822722" w:rsidTr="003A3AE6">
        <w:tc>
          <w:tcPr>
            <w:tcW w:w="534" w:type="dxa"/>
          </w:tcPr>
          <w:p w:rsidR="002E4177" w:rsidRDefault="002E4177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2E4177" w:rsidRPr="00855BA4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инвентаризации автомобильных дорог </w:t>
            </w:r>
            <w:r w:rsidRPr="00925549">
              <w:rPr>
                <w:rFonts w:ascii="Arial" w:eastAsia="Times New Roman" w:hAnsi="Arial" w:cs="Arial"/>
                <w:sz w:val="20"/>
                <w:szCs w:val="20"/>
              </w:rPr>
              <w:t>общего пользования местного значения, расположенных на территории Светлоярского городского поселения Светлоярского муниципального района Волгоградской области</w:t>
            </w:r>
          </w:p>
        </w:tc>
        <w:tc>
          <w:tcPr>
            <w:tcW w:w="1134" w:type="dxa"/>
          </w:tcPr>
          <w:p w:rsidR="002E4177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2E4177" w:rsidRPr="00822722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584,0</w:t>
            </w:r>
          </w:p>
        </w:tc>
        <w:tc>
          <w:tcPr>
            <w:tcW w:w="1134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584,0</w:t>
            </w:r>
          </w:p>
        </w:tc>
        <w:tc>
          <w:tcPr>
            <w:tcW w:w="992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E4177" w:rsidRPr="00855BA4" w:rsidRDefault="002E4177" w:rsidP="002E41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E4177" w:rsidRPr="00855BA4" w:rsidRDefault="002E4177" w:rsidP="00A66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городского 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2E4177" w:rsidRPr="00855BA4" w:rsidRDefault="002E4177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5549">
              <w:rPr>
                <w:rFonts w:ascii="Arial" w:eastAsia="Times New Roman" w:hAnsi="Arial" w:cs="Arial"/>
                <w:sz w:val="20"/>
                <w:szCs w:val="20"/>
              </w:rPr>
              <w:t>оценка технического состояния и надлежащего технического обслуживания дорог в соответствии с требованиями технических регламентов, требованиями проектной документации</w:t>
            </w:r>
          </w:p>
        </w:tc>
      </w:tr>
      <w:tr w:rsidR="00555363" w:rsidRPr="00822722" w:rsidTr="003A3AE6">
        <w:tc>
          <w:tcPr>
            <w:tcW w:w="534" w:type="dxa"/>
          </w:tcPr>
          <w:p w:rsidR="00555363" w:rsidRDefault="00555363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555363" w:rsidRDefault="0055536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внесению в Единый государственный реестр недвижимости сведений о границах населенных пунктов,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границах территориальных зон,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границ зон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 особыми условиями пользования, а также </w:t>
            </w:r>
            <w:r w:rsidRPr="00817EDF">
              <w:rPr>
                <w:rFonts w:ascii="Arial" w:eastAsia="Times New Roman" w:hAnsi="Arial" w:cs="Arial"/>
                <w:sz w:val="20"/>
                <w:szCs w:val="20"/>
              </w:rPr>
              <w:t>разработк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 ген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еральных планов</w:t>
            </w:r>
            <w:r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правил землепользования и застройки сельских поселений</w:t>
            </w:r>
          </w:p>
        </w:tc>
        <w:tc>
          <w:tcPr>
            <w:tcW w:w="1134" w:type="dxa"/>
          </w:tcPr>
          <w:p w:rsidR="00555363" w:rsidRDefault="0055536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984" w:type="dxa"/>
          </w:tcPr>
          <w:p w:rsidR="00555363" w:rsidRPr="00E46B81" w:rsidRDefault="00555363" w:rsidP="00061E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6B81">
              <w:rPr>
                <w:rFonts w:ascii="Arial" w:eastAsia="Times New Roman" w:hAnsi="Arial" w:cs="Arial"/>
                <w:sz w:val="20"/>
                <w:szCs w:val="20"/>
              </w:rPr>
              <w:t xml:space="preserve">Главный архитектор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 w:rsidRPr="00E46B81"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</w:t>
            </w:r>
            <w:r w:rsidRPr="00E46B8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области, 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555363" w:rsidRDefault="00555363" w:rsidP="00061E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134" w:type="dxa"/>
          </w:tcPr>
          <w:p w:rsidR="00555363" w:rsidRDefault="00555363" w:rsidP="00061E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55363" w:rsidRDefault="00555363" w:rsidP="00061E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600,00</w:t>
            </w:r>
          </w:p>
        </w:tc>
        <w:tc>
          <w:tcPr>
            <w:tcW w:w="851" w:type="dxa"/>
          </w:tcPr>
          <w:p w:rsidR="00555363" w:rsidRDefault="00555363" w:rsidP="00061E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555363" w:rsidRPr="00E80D6D" w:rsidRDefault="00555363" w:rsidP="00061E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городского 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2268" w:type="dxa"/>
          </w:tcPr>
          <w:p w:rsidR="00555363" w:rsidRPr="00925549" w:rsidRDefault="00555363" w:rsidP="00061E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Установление границ населенных пунктов, вовлечение в оборот земельных участков на территории Светлоярского городского поселения </w:t>
            </w:r>
          </w:p>
        </w:tc>
      </w:tr>
      <w:tr w:rsidR="00244ACA" w:rsidRPr="00822722" w:rsidTr="003A3AE6">
        <w:tc>
          <w:tcPr>
            <w:tcW w:w="534" w:type="dxa"/>
          </w:tcPr>
          <w:p w:rsidR="00244ACA" w:rsidRDefault="00244ACA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51" w:type="dxa"/>
          </w:tcPr>
          <w:p w:rsidR="00244ACA" w:rsidRPr="00ED47C5" w:rsidRDefault="00244ACA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Техническое заключение </w:t>
            </w:r>
            <w:r w:rsidR="00F17FD0">
              <w:rPr>
                <w:rFonts w:ascii="Arial" w:eastAsia="Times New Roman" w:hAnsi="Arial" w:cs="Arial"/>
                <w:sz w:val="20"/>
                <w:szCs w:val="20"/>
              </w:rPr>
              <w:t>по многоквартирному дому</w:t>
            </w:r>
          </w:p>
        </w:tc>
        <w:tc>
          <w:tcPr>
            <w:tcW w:w="1134" w:type="dxa"/>
          </w:tcPr>
          <w:p w:rsidR="00244ACA" w:rsidRDefault="00F17FD0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244ACA" w:rsidRPr="00E46B81" w:rsidRDefault="00F17FD0" w:rsidP="00061E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244ACA" w:rsidRDefault="00F17FD0" w:rsidP="00F17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244ACA" w:rsidRDefault="00F17FD0" w:rsidP="00061E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44ACA" w:rsidRDefault="00F17FD0" w:rsidP="00061E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244ACA" w:rsidRDefault="00F17FD0" w:rsidP="00061E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244ACA" w:rsidRPr="00E80D6D" w:rsidRDefault="00F17FD0" w:rsidP="00061E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городского 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244ACA" w:rsidRDefault="00F17FD0" w:rsidP="00061E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Определение технического состояния многоквартирного дома, расположенного по адресу: Волгоградская область,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Светлоярский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Светлый Яр,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1, д. 24</w:t>
            </w:r>
          </w:p>
        </w:tc>
      </w:tr>
      <w:tr w:rsidR="00F17FD0" w:rsidRPr="00822722" w:rsidTr="003A3AE6">
        <w:tc>
          <w:tcPr>
            <w:tcW w:w="534" w:type="dxa"/>
          </w:tcPr>
          <w:p w:rsidR="00F17FD0" w:rsidRDefault="00F17FD0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551" w:type="dxa"/>
          </w:tcPr>
          <w:p w:rsidR="00F17FD0" w:rsidRDefault="00F17FD0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права собственности на жилые помещения расположенные в многоквартирных домах признанных аварийными</w:t>
            </w:r>
          </w:p>
        </w:tc>
        <w:tc>
          <w:tcPr>
            <w:tcW w:w="1134" w:type="dxa"/>
          </w:tcPr>
          <w:p w:rsidR="00F17FD0" w:rsidRDefault="00F17FD0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984" w:type="dxa"/>
          </w:tcPr>
          <w:p w:rsidR="00F17FD0" w:rsidRPr="00822722" w:rsidRDefault="00F17FD0" w:rsidP="00061E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F17FD0" w:rsidRDefault="00F17FD0" w:rsidP="00F17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F17FD0" w:rsidRDefault="00F17FD0" w:rsidP="00061E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F17FD0" w:rsidRDefault="00F17FD0" w:rsidP="00F17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85,0</w:t>
            </w:r>
          </w:p>
        </w:tc>
        <w:tc>
          <w:tcPr>
            <w:tcW w:w="851" w:type="dxa"/>
          </w:tcPr>
          <w:p w:rsidR="00F17FD0" w:rsidRDefault="00F17FD0" w:rsidP="00061E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F17FD0" w:rsidRPr="00E80D6D" w:rsidRDefault="00F17FD0" w:rsidP="00061E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городского 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7FD0" w:rsidRDefault="00F17FD0" w:rsidP="00F17F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Определение выкупной цены за жиле помещения расположенных в многоквартирных домах признанных аварийными</w:t>
            </w:r>
            <w:proofErr w:type="gramEnd"/>
          </w:p>
        </w:tc>
      </w:tr>
      <w:tr w:rsidR="00FD55CF" w:rsidRPr="00822722" w:rsidTr="003A3AE6">
        <w:tc>
          <w:tcPr>
            <w:tcW w:w="534" w:type="dxa"/>
          </w:tcPr>
          <w:p w:rsidR="00FD55CF" w:rsidRDefault="00FD55CF" w:rsidP="003A3AE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2551" w:type="dxa"/>
          </w:tcPr>
          <w:p w:rsidR="00FD55CF" w:rsidRDefault="00FD55CF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eastAsia="Times New Roman" w:hAnsi="Arial" w:cs="Arial"/>
                <w:sz w:val="20"/>
                <w:szCs w:val="20"/>
              </w:rPr>
              <w:t>Кадастровые работы по установлению публичного сервитута</w:t>
            </w:r>
            <w:bookmarkEnd w:id="1"/>
          </w:p>
        </w:tc>
        <w:tc>
          <w:tcPr>
            <w:tcW w:w="1134" w:type="dxa"/>
          </w:tcPr>
          <w:p w:rsidR="00FD55CF" w:rsidRDefault="00FD55CF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FD55CF" w:rsidRPr="00822722" w:rsidRDefault="00FD55CF" w:rsidP="00061E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D55CF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993" w:type="dxa"/>
          </w:tcPr>
          <w:p w:rsidR="00FD55CF" w:rsidRDefault="00FD55CF" w:rsidP="00F17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125,0</w:t>
            </w:r>
          </w:p>
        </w:tc>
        <w:tc>
          <w:tcPr>
            <w:tcW w:w="1134" w:type="dxa"/>
          </w:tcPr>
          <w:p w:rsidR="00FD55CF" w:rsidRDefault="00FD55CF" w:rsidP="00061E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55CF" w:rsidRDefault="00FD55CF" w:rsidP="00FD5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D55CF" w:rsidRDefault="00FD55CF" w:rsidP="00FD55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125,0</w:t>
            </w:r>
          </w:p>
        </w:tc>
        <w:tc>
          <w:tcPr>
            <w:tcW w:w="1701" w:type="dxa"/>
          </w:tcPr>
          <w:p w:rsidR="00FD55CF" w:rsidRPr="00E80D6D" w:rsidRDefault="00FD55CF" w:rsidP="00061E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городского поселения</w:t>
            </w:r>
            <w:r w:rsidRPr="00E80D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0D6D">
              <w:rPr>
                <w:rFonts w:ascii="Arial" w:eastAsia="Times New Roman" w:hAnsi="Arial" w:cs="Arial"/>
                <w:sz w:val="20"/>
                <w:szCs w:val="20"/>
              </w:rPr>
              <w:t>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D55CF" w:rsidRDefault="00FD55CF" w:rsidP="00F17F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целях определения мест для прогона сельскохозяйственных животных к месту выпаса</w:t>
            </w:r>
          </w:p>
        </w:tc>
      </w:tr>
      <w:tr w:rsidR="00555363" w:rsidRPr="000E6CC5" w:rsidTr="003A3AE6">
        <w:tc>
          <w:tcPr>
            <w:tcW w:w="6203" w:type="dxa"/>
            <w:gridSpan w:val="4"/>
          </w:tcPr>
          <w:p w:rsidR="00555363" w:rsidRPr="00822722" w:rsidRDefault="0055536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Всего по программе</w:t>
            </w:r>
          </w:p>
        </w:tc>
        <w:tc>
          <w:tcPr>
            <w:tcW w:w="993" w:type="dxa"/>
          </w:tcPr>
          <w:p w:rsidR="00555363" w:rsidRPr="00822722" w:rsidRDefault="00555363" w:rsidP="005F78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3 250,0</w:t>
            </w:r>
          </w:p>
        </w:tc>
        <w:tc>
          <w:tcPr>
            <w:tcW w:w="1134" w:type="dxa"/>
          </w:tcPr>
          <w:p w:rsidR="00555363" w:rsidRPr="00822722" w:rsidRDefault="00555363" w:rsidP="005F78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1 600,0</w:t>
            </w:r>
          </w:p>
        </w:tc>
        <w:tc>
          <w:tcPr>
            <w:tcW w:w="992" w:type="dxa"/>
          </w:tcPr>
          <w:p w:rsidR="00555363" w:rsidRPr="00822722" w:rsidRDefault="00555363" w:rsidP="00E46B8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1 300,0</w:t>
            </w:r>
          </w:p>
        </w:tc>
        <w:tc>
          <w:tcPr>
            <w:tcW w:w="851" w:type="dxa"/>
          </w:tcPr>
          <w:p w:rsidR="00555363" w:rsidRPr="00822722" w:rsidRDefault="0055536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:rsidR="00555363" w:rsidRPr="00822722" w:rsidRDefault="0055536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5363" w:rsidRPr="00822722" w:rsidRDefault="00555363" w:rsidP="003A3AE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 w:rsidP="002E4177">
      <w:pPr>
        <w:spacing w:line="248" w:lineRule="auto"/>
        <w:ind w:left="10280" w:hanging="9571"/>
        <w:jc w:val="center"/>
      </w:pPr>
    </w:p>
    <w:sectPr w:rsidR="00855BA4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19" w:rsidRDefault="005A7219" w:rsidP="002E1C73">
      <w:r>
        <w:separator/>
      </w:r>
    </w:p>
  </w:endnote>
  <w:endnote w:type="continuationSeparator" w:id="0">
    <w:p w:rsidR="005A7219" w:rsidRDefault="005A7219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19" w:rsidRDefault="005A7219" w:rsidP="002E1C73">
      <w:r>
        <w:separator/>
      </w:r>
    </w:p>
  </w:footnote>
  <w:footnote w:type="continuationSeparator" w:id="0">
    <w:p w:rsidR="005A7219" w:rsidRDefault="005A7219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1E">
          <w:rPr>
            <w:noProof/>
          </w:rPr>
          <w:t>4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5A7219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2691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0F5BFF"/>
    <w:rsid w:val="001140A1"/>
    <w:rsid w:val="00124677"/>
    <w:rsid w:val="001250C9"/>
    <w:rsid w:val="00125FA7"/>
    <w:rsid w:val="0015155D"/>
    <w:rsid w:val="00152BF4"/>
    <w:rsid w:val="001732F8"/>
    <w:rsid w:val="001759C4"/>
    <w:rsid w:val="00177CE9"/>
    <w:rsid w:val="00187188"/>
    <w:rsid w:val="00191D7A"/>
    <w:rsid w:val="00194E56"/>
    <w:rsid w:val="00196CEF"/>
    <w:rsid w:val="001A0CA2"/>
    <w:rsid w:val="001B3BEC"/>
    <w:rsid w:val="001B505F"/>
    <w:rsid w:val="001C7799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44ACA"/>
    <w:rsid w:val="00250C7C"/>
    <w:rsid w:val="002623B1"/>
    <w:rsid w:val="00266F3E"/>
    <w:rsid w:val="00275DE0"/>
    <w:rsid w:val="00282523"/>
    <w:rsid w:val="002A7973"/>
    <w:rsid w:val="002B1B5C"/>
    <w:rsid w:val="002D2FEF"/>
    <w:rsid w:val="002E1C73"/>
    <w:rsid w:val="002E1E6F"/>
    <w:rsid w:val="002E4177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1F11"/>
    <w:rsid w:val="003B677D"/>
    <w:rsid w:val="003D5865"/>
    <w:rsid w:val="003E32E8"/>
    <w:rsid w:val="003E3331"/>
    <w:rsid w:val="003E4EB4"/>
    <w:rsid w:val="00400EDF"/>
    <w:rsid w:val="00407570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6F31"/>
    <w:rsid w:val="00541FC3"/>
    <w:rsid w:val="005431D2"/>
    <w:rsid w:val="00555363"/>
    <w:rsid w:val="00557094"/>
    <w:rsid w:val="00570D6B"/>
    <w:rsid w:val="00580936"/>
    <w:rsid w:val="0059449E"/>
    <w:rsid w:val="00594D2B"/>
    <w:rsid w:val="005A7219"/>
    <w:rsid w:val="005C1366"/>
    <w:rsid w:val="005C2B51"/>
    <w:rsid w:val="005C3C5B"/>
    <w:rsid w:val="005C4B68"/>
    <w:rsid w:val="005C7ADE"/>
    <w:rsid w:val="005D44E1"/>
    <w:rsid w:val="005E74D8"/>
    <w:rsid w:val="005F0B64"/>
    <w:rsid w:val="005F7888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C411E"/>
    <w:rsid w:val="008D1786"/>
    <w:rsid w:val="00924C23"/>
    <w:rsid w:val="00935F39"/>
    <w:rsid w:val="00940D5F"/>
    <w:rsid w:val="0094554C"/>
    <w:rsid w:val="009578A5"/>
    <w:rsid w:val="009641F4"/>
    <w:rsid w:val="0096672E"/>
    <w:rsid w:val="00966D1C"/>
    <w:rsid w:val="00995176"/>
    <w:rsid w:val="009B0C3F"/>
    <w:rsid w:val="009C5791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66189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189E"/>
    <w:rsid w:val="00BF539C"/>
    <w:rsid w:val="00C30139"/>
    <w:rsid w:val="00C455C2"/>
    <w:rsid w:val="00C64CA6"/>
    <w:rsid w:val="00C71445"/>
    <w:rsid w:val="00C80EA7"/>
    <w:rsid w:val="00C83A6D"/>
    <w:rsid w:val="00C83C5B"/>
    <w:rsid w:val="00C849AF"/>
    <w:rsid w:val="00C94D6E"/>
    <w:rsid w:val="00C95FEB"/>
    <w:rsid w:val="00CA7EC9"/>
    <w:rsid w:val="00CB1443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C1992"/>
    <w:rsid w:val="00DC6520"/>
    <w:rsid w:val="00DD38B5"/>
    <w:rsid w:val="00DD6933"/>
    <w:rsid w:val="00DE1255"/>
    <w:rsid w:val="00DF727D"/>
    <w:rsid w:val="00E01DB1"/>
    <w:rsid w:val="00E028EE"/>
    <w:rsid w:val="00E05D4A"/>
    <w:rsid w:val="00E17C56"/>
    <w:rsid w:val="00E32C55"/>
    <w:rsid w:val="00E35DD8"/>
    <w:rsid w:val="00E407BC"/>
    <w:rsid w:val="00E46B81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17FD0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D55CF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49BD-296B-4B81-873A-47E0606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2023-02-26T14:47:00Z</cp:lastPrinted>
  <dcterms:created xsi:type="dcterms:W3CDTF">2023-02-26T14:52:00Z</dcterms:created>
  <dcterms:modified xsi:type="dcterms:W3CDTF">2023-02-26T14:52:00Z</dcterms:modified>
</cp:coreProperties>
</file>