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58" w:rsidRDefault="00BF6E58" w:rsidP="00BF6E5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50" type="#_x0000_t75" alt="Админ Светлый Яр" style="position:absolute;margin-left:197.75pt;margin-top:-50.25pt;width:60pt;height:63.75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  <w:r w:rsidR="002106E8">
        <w:rPr>
          <w:rFonts w:ascii="Arial" w:hAnsi="Arial" w:cs="Arial"/>
        </w:rPr>
        <w:t xml:space="preserve"> </w:t>
      </w:r>
      <w:r w:rsidR="001B32B1">
        <w:rPr>
          <w:rFonts w:ascii="Arial" w:hAnsi="Arial" w:cs="Arial"/>
        </w:rPr>
        <w:t xml:space="preserve">                                                         </w:t>
      </w:r>
    </w:p>
    <w:p w:rsidR="00BF6E58" w:rsidRDefault="00BF6E58" w:rsidP="00BF6E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BF6E58" w:rsidRDefault="00BF6E58" w:rsidP="00BF6E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ласти</w:t>
      </w:r>
    </w:p>
    <w:p w:rsidR="00BF6E58" w:rsidRDefault="00BF6E58" w:rsidP="00BF6E58">
      <w:pPr>
        <w:rPr>
          <w:rFonts w:ascii="Arial" w:hAnsi="Arial" w:cs="Arial"/>
          <w:sz w:val="28"/>
          <w:szCs w:val="28"/>
        </w:rPr>
      </w:pPr>
    </w:p>
    <w:p w:rsidR="00BF6E58" w:rsidRDefault="00BF6E58" w:rsidP="00BF6E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BF6E58" w:rsidRPr="007E6823" w:rsidRDefault="00BF6E58" w:rsidP="00BF6E58">
      <w:pPr>
        <w:ind w:right="28"/>
        <w:jc w:val="both"/>
        <w:rPr>
          <w:rFonts w:ascii="Arial" w:hAnsi="Arial" w:cs="Arial"/>
          <w:szCs w:val="26"/>
        </w:rPr>
      </w:pPr>
    </w:p>
    <w:p w:rsidR="00BF6E58" w:rsidRDefault="00BF6E58" w:rsidP="00BF6E58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от    24.02.2022                  №  255</w:t>
      </w:r>
    </w:p>
    <w:p w:rsidR="00BF6E58" w:rsidRPr="007E6823" w:rsidRDefault="00BF6E58" w:rsidP="00BF6E58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BF6E58" w:rsidRDefault="00BF6E58" w:rsidP="00BF6E58">
      <w:pPr>
        <w:widowControl w:val="0"/>
        <w:tabs>
          <w:tab w:val="left" w:pos="5245"/>
          <w:tab w:val="left" w:pos="5670"/>
          <w:tab w:val="left" w:pos="5812"/>
          <w:tab w:val="left" w:pos="5954"/>
        </w:tabs>
        <w:autoSpaceDE w:val="0"/>
        <w:autoSpaceDN w:val="0"/>
        <w:ind w:right="3684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</w:t>
      </w:r>
      <w:r>
        <w:rPr>
          <w:rFonts w:ascii="Arial" w:hAnsi="Arial" w:cs="Arial"/>
        </w:rPr>
        <w:t xml:space="preserve">луги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</w:t>
      </w:r>
      <w:r w:rsidRPr="00863EDB">
        <w:rPr>
          <w:rFonts w:ascii="Arial" w:hAnsi="Arial" w:cs="Arial"/>
        </w:rPr>
        <w:t>постановлением администрации Свет</w:t>
      </w:r>
      <w:r>
        <w:rPr>
          <w:rFonts w:ascii="Arial" w:hAnsi="Arial" w:cs="Arial"/>
        </w:rPr>
        <w:t xml:space="preserve">лоярского муниципального района </w:t>
      </w:r>
      <w:r w:rsidRPr="00863EDB">
        <w:rPr>
          <w:rFonts w:ascii="Arial" w:hAnsi="Arial" w:cs="Arial"/>
        </w:rPr>
        <w:t>Волгоград</w:t>
      </w:r>
      <w:r>
        <w:rPr>
          <w:rFonts w:ascii="Arial" w:hAnsi="Arial" w:cs="Arial"/>
        </w:rPr>
        <w:t>ской области от 15.12.2020       № 2203</w:t>
      </w:r>
      <w:r w:rsidRPr="00863EDB">
        <w:rPr>
          <w:rFonts w:ascii="Arial" w:hAnsi="Arial" w:cs="Arial"/>
        </w:rPr>
        <w:t xml:space="preserve">  </w:t>
      </w:r>
    </w:p>
    <w:p w:rsidR="00BF6E58" w:rsidRPr="007E6823" w:rsidRDefault="00BF6E58" w:rsidP="00BF6E58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BF6E58" w:rsidRPr="007E6823" w:rsidRDefault="00BF6E58" w:rsidP="00BF6E58">
      <w:pPr>
        <w:ind w:firstLine="709"/>
        <w:jc w:val="both"/>
        <w:rPr>
          <w:rFonts w:ascii="Arial" w:hAnsi="Arial" w:cs="Arial"/>
          <w:color w:val="000000"/>
        </w:rPr>
      </w:pPr>
      <w:r w:rsidRPr="00F55D94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</w:t>
      </w:r>
      <w:r w:rsidRPr="00F55D94">
        <w:rPr>
          <w:rFonts w:ascii="Arial" w:hAnsi="Arial" w:cs="Arial"/>
        </w:rPr>
        <w:t xml:space="preserve">  Федеральным законом от 01.07.2021 № 275-ФЗ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Arial" w:hAnsi="Arial" w:cs="Arial"/>
        </w:rPr>
        <w:t xml:space="preserve"> </w:t>
      </w:r>
      <w:r w:rsidRPr="00F55D94">
        <w:rPr>
          <w:rFonts w:ascii="Arial" w:hAnsi="Arial" w:cs="Arial"/>
        </w:rPr>
        <w:t>Федерал</w:t>
      </w:r>
      <w:r>
        <w:rPr>
          <w:rFonts w:ascii="Arial" w:hAnsi="Arial" w:cs="Arial"/>
        </w:rPr>
        <w:t>ьным законом от 01.07.2021 № 276</w:t>
      </w:r>
      <w:r w:rsidRPr="00F55D94">
        <w:rPr>
          <w:rFonts w:ascii="Arial" w:hAnsi="Arial" w:cs="Arial"/>
        </w:rPr>
        <w:t xml:space="preserve">-ФЗ «О внесении изменений в Градостроительный кодекс Российской Федерации и отдельные законодательные акты Российской </w:t>
      </w:r>
      <w:r w:rsidRPr="007E6823">
        <w:rPr>
          <w:rFonts w:ascii="Arial" w:hAnsi="Arial" w:cs="Arial"/>
          <w:color w:val="000000"/>
        </w:rPr>
        <w:t>Федерации», частью 1 статьи 7 Федерального закона № 210-ФЗ «Об организации предоставления государственных и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Светлоярского муниципального района Волгоградской области от 29.06.2005 № 66/321,</w:t>
      </w:r>
    </w:p>
    <w:p w:rsidR="00BF6E58" w:rsidRPr="007E6823" w:rsidRDefault="00BF6E58" w:rsidP="00BF6E58">
      <w:pPr>
        <w:jc w:val="both"/>
        <w:rPr>
          <w:rFonts w:ascii="Arial" w:hAnsi="Arial" w:cs="Arial"/>
          <w:color w:val="000000"/>
        </w:rPr>
      </w:pPr>
    </w:p>
    <w:p w:rsidR="00BF6E58" w:rsidRDefault="00BF6E58" w:rsidP="00BF6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BF6E58" w:rsidRPr="007E6823" w:rsidRDefault="00BF6E58" w:rsidP="00BF6E58">
      <w:pPr>
        <w:jc w:val="both"/>
        <w:rPr>
          <w:rFonts w:ascii="Arial" w:hAnsi="Arial" w:cs="Arial"/>
          <w:color w:val="000000"/>
        </w:rPr>
      </w:pPr>
    </w:p>
    <w:p w:rsidR="00BF6E58" w:rsidRPr="00494FF7" w:rsidRDefault="00BF6E58" w:rsidP="00BF6E58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494FF7">
        <w:rPr>
          <w:rFonts w:ascii="Arial" w:hAnsi="Arial" w:cs="Arial"/>
        </w:rPr>
        <w:t xml:space="preserve">1. Внести в административный регламент по предоставлению </w:t>
      </w:r>
      <w:r w:rsidRPr="00494FF7">
        <w:rPr>
          <w:rFonts w:ascii="Arial" w:hAnsi="Arial" w:cs="Arial"/>
          <w:color w:val="000000"/>
        </w:rPr>
        <w:t xml:space="preserve">муниципальной услуги </w:t>
      </w:r>
      <w:r>
        <w:rPr>
          <w:rFonts w:ascii="Arial" w:hAnsi="Arial" w:cs="Arial"/>
        </w:rPr>
        <w:t>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494FF7">
        <w:rPr>
          <w:rFonts w:ascii="Arial" w:hAnsi="Arial" w:cs="Arial"/>
        </w:rPr>
        <w:t>, утвержденный постановлением администрации Светлоярского муниципального района Волгоградс</w:t>
      </w:r>
      <w:r>
        <w:rPr>
          <w:rFonts w:ascii="Arial" w:hAnsi="Arial" w:cs="Arial"/>
        </w:rPr>
        <w:t>кой области от 15.12.2020 № 2203</w:t>
      </w:r>
      <w:r w:rsidRPr="00494FF7">
        <w:rPr>
          <w:rFonts w:ascii="Arial" w:hAnsi="Arial" w:cs="Arial"/>
        </w:rPr>
        <w:t>,</w:t>
      </w:r>
      <w:r w:rsidRPr="00494FF7">
        <w:rPr>
          <w:rFonts w:ascii="Arial" w:hAnsi="Arial" w:cs="Arial"/>
          <w:color w:val="000000"/>
        </w:rPr>
        <w:t xml:space="preserve"> следующие изменения:</w:t>
      </w:r>
    </w:p>
    <w:p w:rsidR="00BF6E58" w:rsidRPr="00494FF7" w:rsidRDefault="00BF6E58" w:rsidP="00BF6E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4FF7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Абзац четырна</w:t>
      </w:r>
      <w:r w:rsidRPr="00494FF7">
        <w:rPr>
          <w:rFonts w:ascii="Arial" w:hAnsi="Arial" w:cs="Arial"/>
        </w:rPr>
        <w:t xml:space="preserve">дцатый </w:t>
      </w:r>
      <w:r>
        <w:rPr>
          <w:rFonts w:ascii="Arial" w:hAnsi="Arial" w:cs="Arial"/>
        </w:rPr>
        <w:t xml:space="preserve">части второй </w:t>
      </w:r>
      <w:r w:rsidRPr="00494FF7">
        <w:rPr>
          <w:rFonts w:ascii="Arial" w:hAnsi="Arial" w:cs="Arial"/>
        </w:rPr>
        <w:t>пункта 2.5 признать утратившим силу;</w:t>
      </w:r>
    </w:p>
    <w:p w:rsidR="00BF6E58" w:rsidRPr="00494FF7" w:rsidRDefault="00BF6E58" w:rsidP="00BF6E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</w:t>
      </w:r>
      <w:r w:rsidRPr="00494FF7">
        <w:rPr>
          <w:rFonts w:ascii="Arial" w:hAnsi="Arial" w:cs="Arial"/>
        </w:rPr>
        <w:t xml:space="preserve">ункт 2.7.1 дополнить подпунктом 2.7.1.5 следующего содержания: </w:t>
      </w:r>
    </w:p>
    <w:p w:rsidR="00BF6E58" w:rsidRDefault="00BF6E58" w:rsidP="00BF6E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94FF7">
        <w:rPr>
          <w:rFonts w:ascii="Arial" w:hAnsi="Arial" w:cs="Arial"/>
        </w:rPr>
        <w:t xml:space="preserve">«2.7.1.5. предоставления на бумажном носителе документов </w:t>
      </w:r>
      <w:r w:rsidRPr="00494FF7">
        <w:rPr>
          <w:rFonts w:ascii="Arial" w:hAnsi="Arial" w:cs="Arial"/>
        </w:rPr>
        <w:br/>
        <w:t xml:space="preserve">и информации, электронные образы которых ранее были заверены </w:t>
      </w:r>
      <w:r w:rsidRPr="00494FF7">
        <w:rPr>
          <w:rFonts w:ascii="Arial" w:hAnsi="Arial" w:cs="Arial"/>
        </w:rPr>
        <w:br/>
        <w:t>в соответствии с пунктом 7.2 части 1 статьи 16 Федерального закона</w:t>
      </w:r>
      <w:r w:rsidRPr="00494FF7">
        <w:rPr>
          <w:rFonts w:ascii="Arial" w:eastAsia="Calibri" w:hAnsi="Arial" w:cs="Arial"/>
        </w:rPr>
        <w:t xml:space="preserve"> </w:t>
      </w:r>
      <w:r w:rsidRPr="00494FF7">
        <w:rPr>
          <w:rFonts w:ascii="Arial" w:eastAsia="Calibri" w:hAnsi="Arial" w:cs="Arial"/>
        </w:rPr>
        <w:br/>
      </w:r>
    </w:p>
    <w:p w:rsidR="00BF6E58" w:rsidRPr="00494FF7" w:rsidRDefault="00BF6E58" w:rsidP="00BF6E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4FF7">
        <w:rPr>
          <w:rFonts w:ascii="Arial" w:eastAsia="Calibri" w:hAnsi="Arial" w:cs="Arial"/>
        </w:rPr>
        <w:lastRenderedPageBreak/>
        <w:t>№ 210-ФЗ</w:t>
      </w:r>
      <w:r w:rsidRPr="00494FF7">
        <w:rPr>
          <w:rFonts w:ascii="Arial" w:hAnsi="Arial" w:cs="Arial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BF6E58" w:rsidRDefault="00BF6E58" w:rsidP="00BF6E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4FF7">
        <w:rPr>
          <w:rFonts w:ascii="Arial" w:hAnsi="Arial" w:cs="Arial"/>
        </w:rPr>
        <w:t>3</w:t>
      </w:r>
      <w:r>
        <w:rPr>
          <w:rFonts w:ascii="Arial" w:hAnsi="Arial" w:cs="Arial"/>
        </w:rPr>
        <w:t>) П</w:t>
      </w:r>
      <w:r w:rsidRPr="00494FF7">
        <w:rPr>
          <w:rFonts w:ascii="Arial" w:hAnsi="Arial" w:cs="Arial"/>
        </w:rPr>
        <w:t xml:space="preserve">ункт 2.7.3 изложить в </w:t>
      </w:r>
      <w:r w:rsidRPr="00494FF7">
        <w:rPr>
          <w:rFonts w:ascii="Arial" w:hAnsi="Arial" w:cs="Arial"/>
          <w:color w:val="000000"/>
        </w:rPr>
        <w:t>следующей редакции</w:t>
      </w:r>
      <w:r w:rsidRPr="00494FF7">
        <w:rPr>
          <w:rFonts w:ascii="Arial" w:hAnsi="Arial" w:cs="Arial"/>
        </w:rPr>
        <w:t xml:space="preserve">: </w:t>
      </w:r>
    </w:p>
    <w:p w:rsidR="00BF6E58" w:rsidRPr="00494FF7" w:rsidRDefault="00BF6E58" w:rsidP="00BF6E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Pr="00DF0F3F">
        <w:rPr>
          <w:rFonts w:ascii="Arial" w:hAnsi="Arial" w:cs="Arial"/>
          <w:color w:val="000000"/>
        </w:rPr>
        <w:t>Уведомление об окончании строительства и документы, прилагаемые к такому уведомлению также могут быть направлены заявителем в уполномоченный орган в форме электронных документов, подписанных с использованием усиленной квалифицированной электронной подписи, посредством электронного носителя.</w:t>
      </w:r>
    </w:p>
    <w:p w:rsidR="00BF6E58" w:rsidRPr="00494FF7" w:rsidRDefault="00BF6E58" w:rsidP="00BF6E58">
      <w:pPr>
        <w:ind w:firstLine="709"/>
        <w:jc w:val="both"/>
        <w:rPr>
          <w:rFonts w:ascii="Arial" w:hAnsi="Arial" w:cs="Arial"/>
        </w:rPr>
      </w:pPr>
      <w:r w:rsidRPr="00494FF7">
        <w:rPr>
          <w:rFonts w:ascii="Arial" w:hAnsi="Arial" w:cs="Arial"/>
        </w:rPr>
        <w:t>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</w:t>
      </w:r>
      <w:hyperlink r:id="rId10" w:history="1"/>
      <w:r w:rsidRPr="00494FF7">
        <w:rPr>
          <w:rFonts w:ascii="Arial" w:hAnsi="Arial" w:cs="Arial"/>
        </w:rPr>
        <w:t xml:space="preserve">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</w:t>
      </w:r>
      <w:r>
        <w:rPr>
          <w:rFonts w:ascii="Arial" w:hAnsi="Arial" w:cs="Arial"/>
        </w:rPr>
        <w:t xml:space="preserve"> Федерации от 25.06.2012 № 634 «</w:t>
      </w:r>
      <w:r w:rsidRPr="00494FF7">
        <w:rPr>
          <w:rFonts w:ascii="Arial" w:hAnsi="Arial" w:cs="Arial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Arial" w:hAnsi="Arial" w:cs="Arial"/>
        </w:rPr>
        <w:t>рственных и муниципальных услуг»</w:t>
      </w:r>
      <w:r w:rsidRPr="00494FF7">
        <w:rPr>
          <w:rFonts w:ascii="Arial" w:hAnsi="Arial" w:cs="Arial"/>
        </w:rPr>
        <w:t>.</w:t>
      </w:r>
    </w:p>
    <w:p w:rsidR="00BF6E58" w:rsidRPr="00494FF7" w:rsidRDefault="00BF6E58" w:rsidP="00BF6E5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94FF7">
        <w:rPr>
          <w:rFonts w:ascii="Arial" w:eastAsia="Calibri" w:hAnsi="Arial" w:cs="Arial"/>
        </w:rPr>
        <w:t>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деятельности.»;</w:t>
      </w:r>
    </w:p>
    <w:p w:rsidR="00BF6E58" w:rsidRPr="00494FF7" w:rsidRDefault="00BF6E58" w:rsidP="00BF6E58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4) Часть третью</w:t>
      </w:r>
      <w:r w:rsidRPr="00494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Pr="00494FF7">
        <w:rPr>
          <w:rFonts w:ascii="Arial" w:hAnsi="Arial" w:cs="Arial"/>
        </w:rPr>
        <w:t>пункта 2.13.1</w:t>
      </w:r>
      <w:r>
        <w:rPr>
          <w:rFonts w:ascii="Arial" w:hAnsi="Arial" w:cs="Arial"/>
        </w:rPr>
        <w:t xml:space="preserve"> </w:t>
      </w:r>
      <w:r w:rsidRPr="00494FF7">
        <w:rPr>
          <w:rFonts w:ascii="Arial" w:hAnsi="Arial" w:cs="Arial"/>
        </w:rPr>
        <w:t>пункта</w:t>
      </w:r>
      <w:r>
        <w:rPr>
          <w:rFonts w:ascii="Arial" w:hAnsi="Arial" w:cs="Arial"/>
        </w:rPr>
        <w:t xml:space="preserve"> 2.13</w:t>
      </w:r>
      <w:r w:rsidRPr="00494FF7">
        <w:rPr>
          <w:rFonts w:ascii="Arial" w:hAnsi="Arial" w:cs="Arial"/>
        </w:rPr>
        <w:t xml:space="preserve"> изложить в </w:t>
      </w:r>
      <w:r w:rsidRPr="00494FF7">
        <w:rPr>
          <w:rFonts w:ascii="Arial" w:hAnsi="Arial" w:cs="Arial"/>
          <w:color w:val="000000"/>
        </w:rPr>
        <w:t>следующей редакции:</w:t>
      </w:r>
    </w:p>
    <w:p w:rsidR="00BF6E58" w:rsidRPr="00494FF7" w:rsidRDefault="00BF6E58" w:rsidP="00BF6E5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94FF7">
        <w:rPr>
          <w:color w:val="000000"/>
          <w:sz w:val="24"/>
          <w:szCs w:val="24"/>
        </w:rPr>
        <w:t xml:space="preserve">«Помещения уполномоченного органа должны соответствовать санитарно-эпидемиологическим правилам и нормативам </w:t>
      </w:r>
      <w:hyperlink r:id="rId11" w:history="1">
        <w:r w:rsidRPr="00494FF7">
          <w:rPr>
            <w:rStyle w:val="ad"/>
            <w:color w:val="000000"/>
            <w:sz w:val="24"/>
            <w:szCs w:val="24"/>
            <w:u w:val="none"/>
          </w:rPr>
          <w:t>СП 2.2.3670-20</w:t>
        </w:r>
      </w:hyperlink>
      <w:r>
        <w:rPr>
          <w:color w:val="000000"/>
          <w:sz w:val="24"/>
          <w:szCs w:val="24"/>
        </w:rPr>
        <w:t xml:space="preserve"> «</w:t>
      </w:r>
      <w:r w:rsidRPr="00494FF7">
        <w:rPr>
          <w:color w:val="000000"/>
          <w:sz w:val="24"/>
          <w:szCs w:val="24"/>
        </w:rPr>
        <w:t>Санитарно-эпидемиологичес</w:t>
      </w:r>
      <w:r>
        <w:rPr>
          <w:color w:val="000000"/>
          <w:sz w:val="24"/>
          <w:szCs w:val="24"/>
        </w:rPr>
        <w:t>кие требования к условиям труда»</w:t>
      </w:r>
      <w:r w:rsidRPr="00494FF7">
        <w:rPr>
          <w:color w:val="000000"/>
          <w:sz w:val="24"/>
          <w:szCs w:val="24"/>
        </w:rPr>
        <w:t>, утвержденные постановлением Главного государственного санитарного врача Российской Федерации от 02.12.2020 № 40 и быть оборудованы средствами пожаротушения.»;</w:t>
      </w:r>
    </w:p>
    <w:p w:rsidR="00BF6E58" w:rsidRPr="00494FF7" w:rsidRDefault="00BF6E58" w:rsidP="00BF6E58">
      <w:pPr>
        <w:widowControl w:val="0"/>
        <w:ind w:firstLine="709"/>
        <w:jc w:val="both"/>
        <w:rPr>
          <w:rFonts w:ascii="Arial" w:hAnsi="Arial" w:cs="Arial"/>
        </w:rPr>
      </w:pPr>
      <w:r w:rsidRPr="00494FF7">
        <w:rPr>
          <w:rFonts w:ascii="Arial" w:hAnsi="Arial" w:cs="Arial"/>
        </w:rPr>
        <w:t xml:space="preserve">5) В </w:t>
      </w:r>
      <w:r>
        <w:rPr>
          <w:rFonts w:ascii="Arial" w:hAnsi="Arial" w:cs="Arial"/>
        </w:rPr>
        <w:t xml:space="preserve">части пятой </w:t>
      </w:r>
      <w:r w:rsidRPr="00494FF7">
        <w:rPr>
          <w:rFonts w:ascii="Arial" w:hAnsi="Arial" w:cs="Arial"/>
        </w:rPr>
        <w:t>подпункта 2.13.4 пункта 2.13 слова</w:t>
      </w:r>
      <w:r w:rsidRPr="00494FF7">
        <w:rPr>
          <w:rFonts w:ascii="Arial" w:hAnsi="Arial" w:cs="Arial"/>
        </w:rPr>
        <w:br/>
        <w:t>«, на Региональном портале государственных и муниципальных услуг (http://uslugi.volganet.ru)» исключить;</w:t>
      </w:r>
    </w:p>
    <w:p w:rsidR="00BF6E58" w:rsidRPr="00494FF7" w:rsidRDefault="00BF6E58" w:rsidP="00BF6E5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4FF7">
        <w:rPr>
          <w:rFonts w:ascii="Arial" w:hAnsi="Arial" w:cs="Arial"/>
        </w:rPr>
        <w:t xml:space="preserve">6) В </w:t>
      </w:r>
      <w:r>
        <w:rPr>
          <w:rFonts w:ascii="Arial" w:hAnsi="Arial" w:cs="Arial"/>
        </w:rPr>
        <w:t>частях второй – четвертой</w:t>
      </w:r>
      <w:r w:rsidRPr="00494FF7">
        <w:rPr>
          <w:rFonts w:ascii="Arial" w:hAnsi="Arial" w:cs="Arial"/>
        </w:rPr>
        <w:t xml:space="preserve"> пункта 5.2 слова «либо регионального портала государственных и </w:t>
      </w:r>
      <w:r>
        <w:rPr>
          <w:rFonts w:ascii="Arial" w:hAnsi="Arial" w:cs="Arial"/>
        </w:rPr>
        <w:t>муниципальных услуг» исключить.</w:t>
      </w:r>
    </w:p>
    <w:p w:rsidR="00BF6E58" w:rsidRPr="007E6823" w:rsidRDefault="00BF6E58" w:rsidP="00BF6E58">
      <w:pPr>
        <w:ind w:firstLine="709"/>
        <w:jc w:val="both"/>
        <w:rPr>
          <w:rFonts w:ascii="Arial" w:hAnsi="Arial" w:cs="Arial"/>
        </w:rPr>
      </w:pPr>
    </w:p>
    <w:p w:rsidR="00BF6E58" w:rsidRDefault="00BF6E58" w:rsidP="00BF6E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BF6E58" w:rsidRDefault="00BF6E58" w:rsidP="00BF6E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направить для опубликования настоящее постановление в районную газету «Восход»;</w:t>
      </w:r>
    </w:p>
    <w:p w:rsidR="00BF6E58" w:rsidRDefault="00BF6E58" w:rsidP="00BF6E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области.</w:t>
      </w:r>
    </w:p>
    <w:p w:rsidR="00BF6E58" w:rsidRPr="007E6823" w:rsidRDefault="00BF6E58" w:rsidP="00BF6E58">
      <w:pPr>
        <w:ind w:firstLine="709"/>
        <w:jc w:val="both"/>
        <w:rPr>
          <w:rFonts w:ascii="Arial" w:hAnsi="Arial" w:cs="Arial"/>
        </w:rPr>
      </w:pPr>
    </w:p>
    <w:p w:rsidR="00BF6E58" w:rsidRDefault="00BF6E58" w:rsidP="00BF6E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над исполнением настоящего постановления возложить на  заместителя главы Светлоярского муниципального района Волгоградской области Ускова Ю.Н.</w:t>
      </w:r>
    </w:p>
    <w:p w:rsidR="00BF6E58" w:rsidRPr="00BF6E58" w:rsidRDefault="00BF6E58" w:rsidP="00BF6E58">
      <w:pPr>
        <w:jc w:val="both"/>
        <w:rPr>
          <w:rFonts w:ascii="Arial" w:hAnsi="Arial" w:cs="Arial"/>
          <w:sz w:val="22"/>
        </w:rPr>
      </w:pPr>
    </w:p>
    <w:p w:rsidR="00BF6E58" w:rsidRPr="00BF6E58" w:rsidRDefault="00BF6E58" w:rsidP="00BF6E58">
      <w:pPr>
        <w:jc w:val="both"/>
        <w:rPr>
          <w:rFonts w:ascii="Arial" w:hAnsi="Arial" w:cs="Arial"/>
          <w:sz w:val="22"/>
        </w:rPr>
      </w:pPr>
    </w:p>
    <w:p w:rsidR="00BF6E58" w:rsidRDefault="00BF6E58" w:rsidP="00BF6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                  Т.В.Распутина</w:t>
      </w:r>
    </w:p>
    <w:p w:rsidR="00BF6E58" w:rsidRPr="00BF6E58" w:rsidRDefault="00BF6E58" w:rsidP="00BF6E58">
      <w:pPr>
        <w:jc w:val="both"/>
        <w:rPr>
          <w:rFonts w:ascii="Arial" w:hAnsi="Arial" w:cs="Arial"/>
          <w:sz w:val="20"/>
        </w:rPr>
      </w:pPr>
    </w:p>
    <w:p w:rsidR="00BF6E58" w:rsidRDefault="00BF6E58" w:rsidP="00BF6E58">
      <w:pPr>
        <w:jc w:val="both"/>
        <w:rPr>
          <w:rFonts w:ascii="Arial" w:hAnsi="Arial" w:cs="Arial"/>
        </w:rPr>
      </w:pPr>
      <w:r w:rsidRPr="00544E68">
        <w:rPr>
          <w:rFonts w:ascii="Arial" w:hAnsi="Arial" w:cs="Arial"/>
          <w:sz w:val="16"/>
        </w:rPr>
        <w:t>Полеева А.А.</w:t>
      </w:r>
      <w:r>
        <w:rPr>
          <w:rFonts w:ascii="Arial" w:hAnsi="Arial" w:cs="Arial"/>
        </w:rPr>
        <w:t xml:space="preserve">             </w:t>
      </w:r>
    </w:p>
    <w:p w:rsidR="001B32B1" w:rsidRDefault="001B32B1" w:rsidP="00BF6E58">
      <w:pPr>
        <w:tabs>
          <w:tab w:val="left" w:pos="2127"/>
          <w:tab w:val="left" w:pos="5245"/>
        </w:tabs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УТВЕРЖДЕН </w:t>
      </w:r>
    </w:p>
    <w:p w:rsidR="001B32B1" w:rsidRDefault="001B32B1" w:rsidP="001B32B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постановлением администрации </w:t>
      </w:r>
    </w:p>
    <w:p w:rsidR="001B32B1" w:rsidRDefault="001B32B1" w:rsidP="001B32B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Светлоярского муниципального </w:t>
      </w:r>
    </w:p>
    <w:p w:rsidR="001B32B1" w:rsidRDefault="001B32B1" w:rsidP="001B32B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района Волгоградской области</w:t>
      </w:r>
    </w:p>
    <w:p w:rsidR="002106E8" w:rsidRDefault="001B32B1" w:rsidP="001B32B1">
      <w:pPr>
        <w:widowControl w:val="0"/>
        <w:autoSpaceDE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от «_</w:t>
      </w:r>
      <w:r>
        <w:rPr>
          <w:rFonts w:ascii="Arial" w:hAnsi="Arial" w:cs="Arial"/>
          <w:u w:val="single"/>
        </w:rPr>
        <w:t>15</w:t>
      </w:r>
      <w:r>
        <w:rPr>
          <w:rFonts w:ascii="Arial" w:hAnsi="Arial" w:cs="Arial"/>
        </w:rPr>
        <w:t xml:space="preserve">_» </w:t>
      </w:r>
      <w:r>
        <w:rPr>
          <w:rFonts w:ascii="Arial" w:hAnsi="Arial" w:cs="Arial"/>
          <w:u w:val="single"/>
        </w:rPr>
        <w:t xml:space="preserve">   12    </w:t>
      </w:r>
      <w:r>
        <w:rPr>
          <w:rFonts w:ascii="Arial" w:hAnsi="Arial" w:cs="Arial"/>
        </w:rPr>
        <w:t xml:space="preserve"> 2020  №</w:t>
      </w:r>
      <w:r>
        <w:rPr>
          <w:rFonts w:ascii="Arial" w:hAnsi="Arial" w:cs="Arial"/>
          <w:u w:val="single"/>
        </w:rPr>
        <w:t xml:space="preserve"> 2203     </w:t>
      </w:r>
      <w:r w:rsidR="002106E8">
        <w:rPr>
          <w:rFonts w:ascii="Arial" w:hAnsi="Arial" w:cs="Arial"/>
          <w:u w:val="single"/>
        </w:rPr>
        <w:t xml:space="preserve">  </w:t>
      </w:r>
    </w:p>
    <w:p w:rsidR="007B0785" w:rsidRDefault="002106E8" w:rsidP="007B0785">
      <w:pPr>
        <w:widowControl w:val="0"/>
        <w:autoSpaceDE w:val="0"/>
        <w:ind w:right="-568"/>
        <w:rPr>
          <w:rFonts w:ascii="Arial" w:hAnsi="Arial" w:cs="Arial"/>
          <w:color w:val="FFFFFF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7B0785">
        <w:rPr>
          <w:rFonts w:ascii="Arial" w:hAnsi="Arial" w:cs="Arial"/>
        </w:rPr>
        <w:t>(в ред. от «</w:t>
      </w:r>
      <w:r w:rsidR="007B0785">
        <w:rPr>
          <w:rFonts w:ascii="Arial" w:hAnsi="Arial" w:cs="Arial"/>
          <w:sz w:val="20"/>
        </w:rPr>
        <w:t>_</w:t>
      </w:r>
      <w:r w:rsidR="007B0785">
        <w:rPr>
          <w:rFonts w:ascii="Arial" w:hAnsi="Arial" w:cs="Arial"/>
          <w:u w:val="single"/>
        </w:rPr>
        <w:t>24</w:t>
      </w:r>
      <w:r w:rsidR="007B0785">
        <w:rPr>
          <w:rFonts w:ascii="Arial" w:hAnsi="Arial" w:cs="Arial"/>
          <w:sz w:val="20"/>
        </w:rPr>
        <w:t>_</w:t>
      </w:r>
      <w:r w:rsidR="007B0785">
        <w:rPr>
          <w:rFonts w:ascii="Arial" w:hAnsi="Arial" w:cs="Arial"/>
        </w:rPr>
        <w:t xml:space="preserve">» </w:t>
      </w:r>
      <w:r w:rsidR="007B0785">
        <w:rPr>
          <w:rFonts w:ascii="Arial" w:hAnsi="Arial" w:cs="Arial"/>
          <w:sz w:val="20"/>
          <w:u w:val="single"/>
        </w:rPr>
        <w:t>_</w:t>
      </w:r>
      <w:r w:rsidR="007B0785">
        <w:rPr>
          <w:rFonts w:ascii="Arial" w:hAnsi="Arial" w:cs="Arial"/>
          <w:u w:val="single"/>
        </w:rPr>
        <w:t>02</w:t>
      </w:r>
      <w:r w:rsidR="007B0785">
        <w:rPr>
          <w:rFonts w:ascii="Arial" w:hAnsi="Arial" w:cs="Arial"/>
          <w:sz w:val="20"/>
          <w:u w:val="single"/>
        </w:rPr>
        <w:t>_</w:t>
      </w:r>
      <w:r w:rsidR="007B0785">
        <w:rPr>
          <w:rFonts w:ascii="Arial" w:hAnsi="Arial" w:cs="Arial"/>
        </w:rPr>
        <w:t xml:space="preserve">  2022 № </w:t>
      </w:r>
      <w:r w:rsidR="007B0785">
        <w:rPr>
          <w:rFonts w:ascii="Arial" w:hAnsi="Arial" w:cs="Arial"/>
          <w:u w:val="single"/>
        </w:rPr>
        <w:t>255</w:t>
      </w:r>
      <w:r w:rsidR="007B0785">
        <w:rPr>
          <w:rFonts w:ascii="Arial" w:hAnsi="Arial" w:cs="Arial"/>
        </w:rPr>
        <w:t>)</w:t>
      </w:r>
      <w:r w:rsidR="007B0785">
        <w:rPr>
          <w:rFonts w:ascii="Arial" w:hAnsi="Arial" w:cs="Arial"/>
          <w:u w:val="single"/>
        </w:rPr>
        <w:t xml:space="preserve">       </w:t>
      </w:r>
    </w:p>
    <w:p w:rsidR="002106E8" w:rsidRPr="002106E8" w:rsidRDefault="002106E8" w:rsidP="001B32B1">
      <w:pPr>
        <w:widowControl w:val="0"/>
        <w:autoSpaceDE w:val="0"/>
        <w:rPr>
          <w:rFonts w:ascii="Arial" w:hAnsi="Arial" w:cs="Arial"/>
        </w:rPr>
      </w:pPr>
    </w:p>
    <w:p w:rsidR="001B32B1" w:rsidRPr="002106E8" w:rsidRDefault="002106E8" w:rsidP="001B32B1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</w:t>
      </w:r>
    </w:p>
    <w:p w:rsidR="001B32B1" w:rsidRPr="00E64CF4" w:rsidRDefault="001B32B1" w:rsidP="001B32B1">
      <w:pPr>
        <w:pStyle w:val="ConsPlusNormal"/>
        <w:jc w:val="center"/>
        <w:rPr>
          <w:sz w:val="24"/>
          <w:szCs w:val="24"/>
        </w:rPr>
      </w:pPr>
      <w:r w:rsidRPr="00E64CF4">
        <w:rPr>
          <w:sz w:val="24"/>
          <w:szCs w:val="24"/>
        </w:rPr>
        <w:t xml:space="preserve">Административный регламент </w:t>
      </w:r>
    </w:p>
    <w:p w:rsidR="001B32B1" w:rsidRPr="00E64CF4" w:rsidRDefault="001B32B1" w:rsidP="001B32B1">
      <w:pPr>
        <w:pStyle w:val="ConsPlusNormal"/>
        <w:jc w:val="center"/>
        <w:rPr>
          <w:sz w:val="24"/>
          <w:szCs w:val="24"/>
        </w:rPr>
      </w:pPr>
      <w:r w:rsidRPr="00E64CF4">
        <w:rPr>
          <w:sz w:val="24"/>
          <w:szCs w:val="24"/>
        </w:rPr>
        <w:t>предоставления муниципальной услуги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B32B1" w:rsidRPr="00E64CF4" w:rsidRDefault="001B32B1" w:rsidP="001B32B1">
      <w:pPr>
        <w:pStyle w:val="ConsPlusNormal"/>
        <w:jc w:val="center"/>
        <w:rPr>
          <w:sz w:val="24"/>
          <w:szCs w:val="24"/>
        </w:rPr>
      </w:pPr>
    </w:p>
    <w:p w:rsidR="001B32B1" w:rsidRPr="00E64CF4" w:rsidRDefault="001B32B1" w:rsidP="001B32B1">
      <w:pPr>
        <w:pStyle w:val="ConsPlusNormal"/>
        <w:jc w:val="center"/>
        <w:rPr>
          <w:sz w:val="24"/>
          <w:szCs w:val="24"/>
        </w:rPr>
      </w:pPr>
      <w:r w:rsidRPr="00E64CF4">
        <w:rPr>
          <w:sz w:val="24"/>
          <w:szCs w:val="24"/>
        </w:rPr>
        <w:t>1. Общие положения</w:t>
      </w:r>
    </w:p>
    <w:p w:rsidR="001B32B1" w:rsidRDefault="001B32B1" w:rsidP="001B32B1">
      <w:pPr>
        <w:pStyle w:val="ConsPlusNormal"/>
        <w:jc w:val="center"/>
        <w:rPr>
          <w:sz w:val="24"/>
          <w:szCs w:val="24"/>
        </w:rPr>
      </w:pPr>
    </w:p>
    <w:p w:rsidR="001B32B1" w:rsidRDefault="001B32B1" w:rsidP="001B32B1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Административный регламент предоставления муниципальной услуги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1B32B1" w:rsidRDefault="001B32B1" w:rsidP="001B32B1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 Сведения о заявителях.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Заявителями на получение муниципальной услуги, являются </w:t>
      </w:r>
      <w:r>
        <w:rPr>
          <w:rFonts w:ascii="Arial" w:hAnsi="Arial" w:cs="Arial"/>
        </w:rPr>
        <w:t xml:space="preserve">физическое или юридическое лицо, которое является застройщиком, либо их уполномоченные представители </w:t>
      </w:r>
      <w:r>
        <w:rPr>
          <w:rFonts w:ascii="Arial" w:hAnsi="Arial" w:cs="Arial"/>
          <w:spacing w:val="-3"/>
        </w:rPr>
        <w:t>(далее – заявители).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Порядок информирования заявителей о предоставлении муниципальной услуги. 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Сведения о месте нахождения, контактных телефонах и графике работы администрации Светлоярского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1B32B1" w:rsidRDefault="001B32B1" w:rsidP="001B32B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Светлоярского муниципального района Волгоградской области расположена по адресу: 404171, Россия, Волгоградская область, Светлоярский район, р. п. Светлый Яр, ул. Спортивная, 5, 4 этаж, кабинет № 57, e-mail: </w:t>
      </w:r>
      <w:hyperlink r:id="rId12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www.svyar.ru</w:t>
        </w:r>
      </w:hyperlink>
      <w:r w:rsidRPr="00E64CF4">
        <w:rPr>
          <w:rFonts w:ascii="Arial" w:hAnsi="Arial" w:cs="Arial"/>
          <w:color w:val="000000" w:themeColor="text1"/>
        </w:rPr>
        <w:t>, тел. 8</w:t>
      </w:r>
      <w:r>
        <w:rPr>
          <w:rFonts w:ascii="Arial" w:hAnsi="Arial" w:cs="Arial"/>
        </w:rPr>
        <w:t>(84477)6-19-67. График работы: понедельник - пятница с 8 до 17 часов; перерыв на обед с 12 до 13 часов; выходные дни - суббота, воскресенье;</w:t>
      </w:r>
    </w:p>
    <w:p w:rsidR="001B32B1" w:rsidRDefault="001B32B1" w:rsidP="001B32B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филиал по работе с заявителями Светлоярского района Волгоградской области ГКУ ВО «МФЦ» (далее – «МФЦ») расположена по адресу: 404171, Россия, Волгоградская область, Светлоярский район, р.п. Светлый Яр, ул. Спортивная, 5, e-mail: www.mfc.volganet.ru,  тел. 8(84477)6-28-53; 6-15-57;              6-94-59. График работы: понедельник с 9 до 20 часов; вторник-пятница с 9 до 18 часов; суббота с 9 до 15:30 часов; выходной - воскресенье.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1.3.2. Информацию о порядке предоставления муниципальной услуги </w:t>
      </w:r>
      <w:r>
        <w:rPr>
          <w:rFonts w:ascii="Arial" w:hAnsi="Arial" w:cs="Arial"/>
        </w:rPr>
        <w:lastRenderedPageBreak/>
        <w:t>заявитель может получить: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непосредственно в </w:t>
      </w:r>
      <w:r>
        <w:rPr>
          <w:rFonts w:ascii="Arial" w:hAnsi="Arial" w:cs="Arial"/>
          <w:iCs/>
        </w:rPr>
        <w:t xml:space="preserve">отделе архитектуры, строительства и ЖКХ администрации Светлоярского муниципального района Волгоградской области </w:t>
      </w:r>
      <w:r>
        <w:rPr>
          <w:rFonts w:ascii="Arial" w:hAnsi="Arial" w:cs="Arial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rPr>
          <w:rFonts w:ascii="Arial" w:hAnsi="Arial" w:cs="Arial"/>
          <w:iCs/>
        </w:rPr>
        <w:t>отделе архитектуры, строительства и ЖКХ администрации Светлоярского муниципального района Волгоградской области</w:t>
      </w:r>
      <w:r>
        <w:rPr>
          <w:rFonts w:ascii="Arial" w:hAnsi="Arial" w:cs="Arial"/>
        </w:rPr>
        <w:t>.);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почте, в том числе электронной (ra_svet@volganet.ru), в случае письменного обращения заявителя;</w:t>
      </w:r>
    </w:p>
    <w:p w:rsidR="001B32B1" w:rsidRPr="00E64CF4" w:rsidRDefault="001B32B1" w:rsidP="001B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в сети Интернет на официальном сайте </w:t>
      </w:r>
      <w:r w:rsidRPr="00E64CF4">
        <w:rPr>
          <w:rFonts w:ascii="Arial" w:hAnsi="Arial" w:cs="Arial"/>
          <w:iCs/>
          <w:color w:val="000000" w:themeColor="text1"/>
        </w:rPr>
        <w:t>администрации Светлоярского муниципального района Волгоградской области</w:t>
      </w:r>
      <w:r w:rsidRPr="00E64CF4">
        <w:rPr>
          <w:rFonts w:ascii="Arial" w:hAnsi="Arial" w:cs="Arial"/>
          <w:color w:val="000000" w:themeColor="text1"/>
        </w:rPr>
        <w:t xml:space="preserve"> (</w:t>
      </w:r>
      <w:hyperlink r:id="rId13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www.svyar.ru</w:t>
        </w:r>
      </w:hyperlink>
      <w:r w:rsidRPr="00E64CF4">
        <w:rPr>
          <w:rFonts w:ascii="Arial" w:hAnsi="Arial" w:cs="Arial"/>
          <w:color w:val="000000" w:themeColor="text1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4" w:history="1">
        <w:r w:rsidRPr="00E64CF4">
          <w:rPr>
            <w:rStyle w:val="ad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.</w:t>
        </w:r>
        <w:r w:rsidRPr="00E64CF4">
          <w:rPr>
            <w:rStyle w:val="ad"/>
            <w:rFonts w:ascii="Arial" w:hAnsi="Arial" w:cs="Arial"/>
            <w:color w:val="000000" w:themeColor="text1"/>
            <w:u w:val="none"/>
            <w:lang w:val="en-US"/>
          </w:rPr>
          <w:t>gosuslugi</w:t>
        </w:r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.</w:t>
        </w:r>
        <w:r w:rsidRPr="00E64CF4">
          <w:rPr>
            <w:rStyle w:val="ad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E64CF4">
        <w:rPr>
          <w:rFonts w:ascii="Arial" w:hAnsi="Arial" w:cs="Arial"/>
          <w:color w:val="000000" w:themeColor="text1"/>
        </w:rPr>
        <w:t>).</w:t>
      </w:r>
    </w:p>
    <w:p w:rsidR="001B32B1" w:rsidRDefault="001B32B1" w:rsidP="001B32B1">
      <w:pPr>
        <w:tabs>
          <w:tab w:val="left" w:pos="2020"/>
        </w:tabs>
        <w:jc w:val="both"/>
        <w:rPr>
          <w:rFonts w:ascii="Arial" w:hAnsi="Arial" w:cs="Arial"/>
        </w:rPr>
      </w:pP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E64CF4">
        <w:rPr>
          <w:rFonts w:ascii="Arial" w:hAnsi="Arial" w:cs="Arial"/>
        </w:rPr>
        <w:t>2. Стандарт предоставления муниципальной услуги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1B32B1" w:rsidRDefault="001B32B1" w:rsidP="001B32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2.1. Наименование муниципальной услуги.</w:t>
      </w:r>
    </w:p>
    <w:p w:rsidR="001B32B1" w:rsidRDefault="001B32B1" w:rsidP="001B32B1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муниципальной услуги: «Направление уведомления</w:t>
      </w:r>
      <w:r>
        <w:rPr>
          <w:rFonts w:ascii="Arial" w:hAnsi="Arial" w:cs="Arial"/>
        </w:rPr>
        <w:br/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2.2.1. Органом, предоставляющим муниципальную услугу, является  </w:t>
      </w:r>
      <w:r>
        <w:rPr>
          <w:rFonts w:ascii="Arial" w:hAnsi="Arial" w:cs="Arial"/>
          <w:iCs/>
        </w:rPr>
        <w:t xml:space="preserve">администрация Светлоярского муниципального района Волгоградской области </w:t>
      </w:r>
      <w:r>
        <w:rPr>
          <w:rFonts w:ascii="Arial" w:hAnsi="Arial" w:cs="Arial"/>
        </w:rPr>
        <w:t>(далее – уполномоченный орган).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>
        <w:rPr>
          <w:rFonts w:ascii="Arial" w:hAnsi="Arial" w:cs="Arial"/>
          <w:iCs/>
        </w:rPr>
        <w:t>отдел архитектуры, строительства и ЖКХ администрации Светлоярского муниципального района Волгоградской области</w:t>
      </w:r>
      <w:r w:rsidR="00E64CF4">
        <w:rPr>
          <w:rFonts w:ascii="Arial" w:hAnsi="Arial" w:cs="Arial"/>
        </w:rPr>
        <w:t xml:space="preserve"> (далее именуется – отдел архитектуры, строительства  и ЖКХ</w:t>
      </w:r>
      <w:r>
        <w:rPr>
          <w:rFonts w:ascii="Arial" w:hAnsi="Arial" w:cs="Arial"/>
        </w:rPr>
        <w:t>).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</w:t>
      </w:r>
      <w:r w:rsidR="00E64CF4">
        <w:rPr>
          <w:rFonts w:ascii="Arial" w:hAnsi="Arial" w:cs="Arial"/>
        </w:rPr>
        <w:t xml:space="preserve"> закона от 27.07.2010 № 210-ФЗ «</w:t>
      </w:r>
      <w:r>
        <w:rPr>
          <w:rFonts w:ascii="Arial" w:hAnsi="Arial" w:cs="Arial"/>
        </w:rPr>
        <w:t>Об организации предоставления госуда</w:t>
      </w:r>
      <w:r w:rsidR="00E64CF4">
        <w:rPr>
          <w:rFonts w:ascii="Arial" w:hAnsi="Arial" w:cs="Arial"/>
        </w:rPr>
        <w:t>рственных и муниципальных услуг»</w:t>
      </w:r>
      <w:r>
        <w:rPr>
          <w:rFonts w:ascii="Arial" w:hAnsi="Arial" w:cs="Arial"/>
        </w:rPr>
        <w:t xml:space="preserve"> (далее - Федеральный закон № 210-ФЗ).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 предоставления муниципальной услуги. </w:t>
      </w:r>
    </w:p>
    <w:p w:rsidR="001B32B1" w:rsidRDefault="001B32B1" w:rsidP="001B32B1">
      <w:pPr>
        <w:pStyle w:val="ConsPlusNormal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Результатом предоставления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услуги является: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>
        <w:rPr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 построенного объекта);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 построенного объекта).</w:t>
      </w:r>
    </w:p>
    <w:p w:rsidR="001B32B1" w:rsidRDefault="001B32B1" w:rsidP="001B32B1">
      <w:pPr>
        <w:tabs>
          <w:tab w:val="left" w:pos="7064"/>
        </w:tabs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2.4. Срок предоставления муниципальной услуги.</w:t>
      </w:r>
      <w:r>
        <w:rPr>
          <w:rFonts w:ascii="Arial" w:hAnsi="Arial" w:cs="Arial"/>
        </w:rPr>
        <w:tab/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Уполномоченный орган 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Arial" w:hAnsi="Arial" w:cs="Arial"/>
          <w:lang w:eastAsia="en-US"/>
        </w:rPr>
        <w:t xml:space="preserve">в </w:t>
      </w:r>
      <w:r>
        <w:rPr>
          <w:rFonts w:ascii="Arial" w:hAnsi="Arial" w:cs="Arial"/>
          <w:iCs/>
        </w:rPr>
        <w:t>администрацию Светлоярского муниципального района Волгоградской области</w:t>
      </w:r>
      <w:r>
        <w:rPr>
          <w:rFonts w:ascii="Arial" w:hAnsi="Arial" w:cs="Arial"/>
        </w:rPr>
        <w:t xml:space="preserve"> направляет заявителю уведомление о соответствии (несоответствии) построенного объекта.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- </w:t>
      </w:r>
      <w:hyperlink r:id="rId15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Конституция</w:t>
        </w:r>
      </w:hyperlink>
      <w:r w:rsidRPr="00E64CF4">
        <w:rPr>
          <w:rFonts w:ascii="Arial" w:hAnsi="Arial" w:cs="Arial"/>
          <w:color w:val="000000" w:themeColor="text1"/>
        </w:rPr>
        <w:t xml:space="preserve"> Российской Федерации от 12.12.1993;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- Земельный </w:t>
      </w:r>
      <w:hyperlink r:id="rId16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кодекс</w:t>
        </w:r>
      </w:hyperlink>
      <w:r w:rsidRPr="00E64CF4">
        <w:rPr>
          <w:rFonts w:ascii="Arial" w:hAnsi="Arial" w:cs="Arial"/>
          <w:color w:val="000000" w:themeColor="text1"/>
        </w:rPr>
        <w:t xml:space="preserve"> Росси</w:t>
      </w:r>
      <w:r w:rsidR="00E64CF4">
        <w:rPr>
          <w:rFonts w:ascii="Arial" w:hAnsi="Arial" w:cs="Arial"/>
          <w:color w:val="000000" w:themeColor="text1"/>
        </w:rPr>
        <w:t xml:space="preserve">йской Федерации от 25.10.2001 («Российская газета». № 211 - 212, 30.10.2001; «Собрание законодательства </w:t>
      </w:r>
      <w:r w:rsidR="00E64CF4">
        <w:rPr>
          <w:rFonts w:ascii="Arial" w:hAnsi="Arial" w:cs="Arial"/>
        </w:rPr>
        <w:t>Российской Федерации»</w:t>
      </w:r>
      <w:r w:rsidR="00E64CF4">
        <w:rPr>
          <w:rFonts w:ascii="Arial" w:hAnsi="Arial" w:cs="Arial"/>
          <w:color w:val="000000" w:themeColor="text1"/>
        </w:rPr>
        <w:t>, 29.10.2001, № 44, ст. 4147: «Парламентская газета»</w:t>
      </w:r>
      <w:r w:rsidRPr="00E64CF4">
        <w:rPr>
          <w:rFonts w:ascii="Arial" w:hAnsi="Arial" w:cs="Arial"/>
          <w:color w:val="000000" w:themeColor="text1"/>
        </w:rPr>
        <w:t>, № 204 - 205, 30.10.2001);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- Градостроительный </w:t>
      </w:r>
      <w:hyperlink r:id="rId17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кодекс</w:t>
        </w:r>
      </w:hyperlink>
      <w:r w:rsidRPr="00E64CF4">
        <w:rPr>
          <w:rFonts w:ascii="Arial" w:hAnsi="Arial" w:cs="Arial"/>
          <w:color w:val="000000" w:themeColor="text1"/>
        </w:rPr>
        <w:t xml:space="preserve"> Российской Фед</w:t>
      </w:r>
      <w:r w:rsidR="00E64CF4">
        <w:rPr>
          <w:rFonts w:ascii="Arial" w:hAnsi="Arial" w:cs="Arial"/>
          <w:color w:val="000000" w:themeColor="text1"/>
        </w:rPr>
        <w:t>ерации от 29.12.2004</w:t>
      </w:r>
      <w:r w:rsidR="00E64CF4">
        <w:rPr>
          <w:rFonts w:ascii="Arial" w:hAnsi="Arial" w:cs="Arial"/>
          <w:color w:val="000000" w:themeColor="text1"/>
        </w:rPr>
        <w:br/>
        <w:t>№ 190-ФЗ («Российская газета», № 290, 30.12.2004; «</w:t>
      </w:r>
      <w:r w:rsidRPr="00E64CF4">
        <w:rPr>
          <w:rFonts w:ascii="Arial" w:hAnsi="Arial" w:cs="Arial"/>
          <w:color w:val="000000" w:themeColor="text1"/>
        </w:rPr>
        <w:t>Собрание зак</w:t>
      </w:r>
      <w:r w:rsidR="00E64CF4">
        <w:rPr>
          <w:rFonts w:ascii="Arial" w:hAnsi="Arial" w:cs="Arial"/>
          <w:color w:val="000000" w:themeColor="text1"/>
        </w:rPr>
        <w:t xml:space="preserve">онодательства </w:t>
      </w:r>
      <w:r w:rsidR="00E64CF4">
        <w:rPr>
          <w:rFonts w:ascii="Arial" w:hAnsi="Arial" w:cs="Arial"/>
        </w:rPr>
        <w:t>Российской Федерации»</w:t>
      </w:r>
      <w:r w:rsidRPr="00E64CF4">
        <w:rPr>
          <w:rFonts w:ascii="Arial" w:hAnsi="Arial" w:cs="Arial"/>
          <w:color w:val="000000" w:themeColor="text1"/>
        </w:rPr>
        <w:t>, 03.0</w:t>
      </w:r>
      <w:r w:rsidR="00E64CF4">
        <w:rPr>
          <w:rFonts w:ascii="Arial" w:hAnsi="Arial" w:cs="Arial"/>
          <w:color w:val="000000" w:themeColor="text1"/>
        </w:rPr>
        <w:t>1.2005, № 1 (часть 1), ст. 16; «Парламентская газета»</w:t>
      </w:r>
      <w:r w:rsidRPr="00E64CF4">
        <w:rPr>
          <w:rFonts w:ascii="Arial" w:hAnsi="Arial" w:cs="Arial"/>
          <w:color w:val="000000" w:themeColor="text1"/>
        </w:rPr>
        <w:t>, № 5 - 6, 14.01.2005);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- Федеральный </w:t>
      </w:r>
      <w:hyperlink r:id="rId18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закон</w:t>
        </w:r>
      </w:hyperlink>
      <w:r w:rsidR="00E64CF4">
        <w:rPr>
          <w:rFonts w:ascii="Arial" w:hAnsi="Arial" w:cs="Arial"/>
          <w:color w:val="000000" w:themeColor="text1"/>
        </w:rPr>
        <w:t xml:space="preserve"> от 06.10.2003 № 131-ФЗ «</w:t>
      </w:r>
      <w:r w:rsidRPr="00E64CF4">
        <w:rPr>
          <w:rFonts w:ascii="Arial" w:hAnsi="Arial" w:cs="Arial"/>
          <w:color w:val="000000" w:themeColor="text1"/>
        </w:rPr>
        <w:t>Об общих принципах организации местного самоуп</w:t>
      </w:r>
      <w:r w:rsidR="00E64CF4">
        <w:rPr>
          <w:rFonts w:ascii="Arial" w:hAnsi="Arial" w:cs="Arial"/>
          <w:color w:val="000000" w:themeColor="text1"/>
        </w:rPr>
        <w:t>равления в Российской Федерации»</w:t>
      </w:r>
      <w:r w:rsidRPr="00E64CF4">
        <w:rPr>
          <w:rFonts w:ascii="Arial" w:hAnsi="Arial" w:cs="Arial"/>
          <w:color w:val="000000" w:themeColor="text1"/>
        </w:rPr>
        <w:t xml:space="preserve"> (Российс</w:t>
      </w:r>
      <w:r w:rsidR="00E64CF4">
        <w:rPr>
          <w:rFonts w:ascii="Arial" w:hAnsi="Arial" w:cs="Arial"/>
          <w:color w:val="000000" w:themeColor="text1"/>
        </w:rPr>
        <w:t xml:space="preserve">кая газета, № 202, 08.10.2003; «Собрание законодательств </w:t>
      </w:r>
      <w:r w:rsidR="00E64CF4">
        <w:rPr>
          <w:rFonts w:ascii="Arial" w:hAnsi="Arial" w:cs="Arial"/>
        </w:rPr>
        <w:t>Российской Федерации»</w:t>
      </w:r>
      <w:r w:rsidR="00E64CF4">
        <w:rPr>
          <w:rFonts w:ascii="Arial" w:hAnsi="Arial" w:cs="Arial"/>
          <w:color w:val="000000" w:themeColor="text1"/>
        </w:rPr>
        <w:t>, 06.10.2003, № 40, ст. 3822; «Парламентская газета»</w:t>
      </w:r>
      <w:r w:rsidRPr="00E64CF4">
        <w:rPr>
          <w:rFonts w:ascii="Arial" w:hAnsi="Arial" w:cs="Arial"/>
          <w:color w:val="000000" w:themeColor="text1"/>
        </w:rPr>
        <w:t xml:space="preserve"> № 186, 08.10.2003);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>- Федеральный закон от 27.07.2006 № 152</w:t>
      </w:r>
      <w:r w:rsidR="00E64CF4">
        <w:rPr>
          <w:rFonts w:ascii="Arial" w:hAnsi="Arial" w:cs="Arial"/>
          <w:color w:val="000000" w:themeColor="text1"/>
        </w:rPr>
        <w:t>-ФЗ «О персональных данных» («Российская газета», № 165, 29.07.2006, «</w:t>
      </w:r>
      <w:r w:rsidRPr="00E64CF4">
        <w:rPr>
          <w:rFonts w:ascii="Arial" w:hAnsi="Arial" w:cs="Arial"/>
          <w:color w:val="000000" w:themeColor="text1"/>
        </w:rPr>
        <w:t>Собрание законод</w:t>
      </w:r>
      <w:r w:rsidR="00E64CF4">
        <w:rPr>
          <w:rFonts w:ascii="Arial" w:hAnsi="Arial" w:cs="Arial"/>
          <w:color w:val="000000" w:themeColor="text1"/>
        </w:rPr>
        <w:t>ательства Российской Федерации», 31.07.2006, № 31 (1 ч.), ст. 3451, «Парламентская газета»</w:t>
      </w:r>
      <w:r w:rsidRPr="00E64CF4">
        <w:rPr>
          <w:rFonts w:ascii="Arial" w:hAnsi="Arial" w:cs="Arial"/>
          <w:color w:val="000000" w:themeColor="text1"/>
        </w:rPr>
        <w:t>, № 126-127, 03.08.2006);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- Федеральный </w:t>
      </w:r>
      <w:hyperlink r:id="rId19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закон</w:t>
        </w:r>
      </w:hyperlink>
      <w:r w:rsidR="00E64CF4">
        <w:rPr>
          <w:rFonts w:ascii="Arial" w:hAnsi="Arial" w:cs="Arial"/>
          <w:color w:val="000000" w:themeColor="text1"/>
        </w:rPr>
        <w:t xml:space="preserve"> от 27.07.2010 № 210-ФЗ «</w:t>
      </w:r>
      <w:r w:rsidRPr="00E64CF4">
        <w:rPr>
          <w:rFonts w:ascii="Arial" w:hAnsi="Arial" w:cs="Arial"/>
          <w:color w:val="000000" w:themeColor="text1"/>
        </w:rPr>
        <w:t>Об организации предоставления госуда</w:t>
      </w:r>
      <w:r w:rsidR="00E64CF4">
        <w:rPr>
          <w:rFonts w:ascii="Arial" w:hAnsi="Arial" w:cs="Arial"/>
          <w:color w:val="000000" w:themeColor="text1"/>
        </w:rPr>
        <w:t>рственных и муниципальных услуг»</w:t>
      </w:r>
      <w:r w:rsidRPr="00E64CF4">
        <w:rPr>
          <w:rFonts w:ascii="Arial" w:hAnsi="Arial" w:cs="Arial"/>
          <w:color w:val="000000" w:themeColor="text1"/>
        </w:rPr>
        <w:t xml:space="preserve"> (Российс</w:t>
      </w:r>
      <w:r w:rsidR="00E64CF4">
        <w:rPr>
          <w:rFonts w:ascii="Arial" w:hAnsi="Arial" w:cs="Arial"/>
          <w:color w:val="000000" w:themeColor="text1"/>
        </w:rPr>
        <w:t>кая газета, № 168, 30.07.2010, «</w:t>
      </w:r>
      <w:r w:rsidRPr="00E64CF4">
        <w:rPr>
          <w:rFonts w:ascii="Arial" w:hAnsi="Arial" w:cs="Arial"/>
          <w:color w:val="000000" w:themeColor="text1"/>
        </w:rPr>
        <w:t>Собрание законодательства</w:t>
      </w:r>
      <w:r w:rsidR="00E64CF4">
        <w:rPr>
          <w:rFonts w:ascii="Arial" w:hAnsi="Arial" w:cs="Arial"/>
          <w:color w:val="000000" w:themeColor="text1"/>
        </w:rPr>
        <w:t xml:space="preserve"> </w:t>
      </w:r>
      <w:r w:rsidR="00E64CF4">
        <w:rPr>
          <w:rFonts w:ascii="Arial" w:hAnsi="Arial" w:cs="Arial"/>
        </w:rPr>
        <w:t>Российской Федерации»</w:t>
      </w:r>
      <w:r w:rsidR="00E64CF4">
        <w:rPr>
          <w:rFonts w:ascii="Arial" w:hAnsi="Arial" w:cs="Arial"/>
          <w:color w:val="000000" w:themeColor="text1"/>
        </w:rPr>
        <w:t xml:space="preserve">, 02.08.2010, </w:t>
      </w:r>
      <w:r w:rsidRPr="00E64CF4">
        <w:rPr>
          <w:rFonts w:ascii="Arial" w:hAnsi="Arial" w:cs="Arial"/>
          <w:color w:val="000000" w:themeColor="text1"/>
        </w:rPr>
        <w:t>№ 31, ст. 4179);</w:t>
      </w:r>
    </w:p>
    <w:p w:rsidR="001B32B1" w:rsidRPr="00E64CF4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 xml:space="preserve">- Федеральный </w:t>
      </w:r>
      <w:hyperlink r:id="rId20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закон</w:t>
        </w:r>
      </w:hyperlink>
      <w:r w:rsidR="00E64CF4">
        <w:rPr>
          <w:rFonts w:ascii="Arial" w:hAnsi="Arial" w:cs="Arial"/>
          <w:color w:val="000000" w:themeColor="text1"/>
        </w:rPr>
        <w:t xml:space="preserve"> от 06.04.2011 № 63-ФЗ «Об электронной подписи» («Российская газета», № 75, 08.04.2011; «</w:t>
      </w:r>
      <w:r w:rsidRPr="00E64CF4">
        <w:rPr>
          <w:rFonts w:ascii="Arial" w:hAnsi="Arial" w:cs="Arial"/>
          <w:color w:val="000000" w:themeColor="text1"/>
        </w:rPr>
        <w:t>Парл</w:t>
      </w:r>
      <w:r w:rsidR="00E64CF4">
        <w:rPr>
          <w:rFonts w:ascii="Arial" w:hAnsi="Arial" w:cs="Arial"/>
          <w:color w:val="000000" w:themeColor="text1"/>
        </w:rPr>
        <w:t>аментская газета»</w:t>
      </w:r>
      <w:r w:rsidRPr="00E64CF4">
        <w:rPr>
          <w:rFonts w:ascii="Arial" w:hAnsi="Arial" w:cs="Arial"/>
          <w:color w:val="000000" w:themeColor="text1"/>
        </w:rPr>
        <w:t xml:space="preserve">, № 17, </w:t>
      </w:r>
      <w:r w:rsidR="00E64CF4">
        <w:rPr>
          <w:rFonts w:ascii="Arial" w:hAnsi="Arial" w:cs="Arial"/>
          <w:color w:val="000000" w:themeColor="text1"/>
        </w:rPr>
        <w:t xml:space="preserve">                08 - 14.04.2011; «Собрание законодательства </w:t>
      </w:r>
      <w:r w:rsidR="00E64CF4">
        <w:rPr>
          <w:rFonts w:ascii="Arial" w:hAnsi="Arial" w:cs="Arial"/>
        </w:rPr>
        <w:t>Российской Федерации»</w:t>
      </w:r>
      <w:r w:rsidRPr="00E64CF4">
        <w:rPr>
          <w:rFonts w:ascii="Arial" w:hAnsi="Arial" w:cs="Arial"/>
          <w:color w:val="000000" w:themeColor="text1"/>
        </w:rPr>
        <w:t xml:space="preserve">, 11.04.2011, № 15 ст. 2036); </w:t>
      </w:r>
    </w:p>
    <w:p w:rsidR="001B32B1" w:rsidRPr="00E64CF4" w:rsidRDefault="001B32B1" w:rsidP="00E64C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E64CF4">
        <w:rPr>
          <w:rFonts w:ascii="Arial" w:hAnsi="Arial" w:cs="Arial"/>
          <w:color w:val="000000" w:themeColor="text1"/>
        </w:rPr>
        <w:t>- Федеральны</w:t>
      </w:r>
      <w:r w:rsidR="00E64CF4">
        <w:rPr>
          <w:rFonts w:ascii="Arial" w:hAnsi="Arial" w:cs="Arial"/>
          <w:color w:val="000000" w:themeColor="text1"/>
        </w:rPr>
        <w:t>й закон от 03.08.2018 № 340-ФЗ «</w:t>
      </w:r>
      <w:r w:rsidRPr="00E64CF4">
        <w:rPr>
          <w:rFonts w:ascii="Arial" w:hAnsi="Arial" w:cs="Arial"/>
          <w:color w:val="000000" w:themeColor="text1"/>
        </w:rPr>
        <w:t>О внесении изменений в Градостроительный кодекс Российской Федерации и отдельные законодательные акты Российс</w:t>
      </w:r>
      <w:r w:rsidR="00E64CF4">
        <w:rPr>
          <w:rFonts w:ascii="Arial" w:hAnsi="Arial" w:cs="Arial"/>
          <w:color w:val="000000" w:themeColor="text1"/>
        </w:rPr>
        <w:t>кой Федерации»</w:t>
      </w:r>
      <w:r w:rsidRPr="00E64CF4">
        <w:rPr>
          <w:rFonts w:ascii="Arial" w:hAnsi="Arial" w:cs="Arial"/>
          <w:color w:val="000000" w:themeColor="text1"/>
        </w:rPr>
        <w:t xml:space="preserve"> (официальный интернет-портал правовой информации http://www.pravo.gov.ru, 04.08.2018,</w:t>
      </w:r>
      <w:r w:rsidR="00E64CF4">
        <w:rPr>
          <w:rFonts w:ascii="Arial" w:hAnsi="Arial" w:cs="Arial"/>
          <w:color w:val="000000" w:themeColor="text1"/>
        </w:rPr>
        <w:t xml:space="preserve"> «Собрание законодательства </w:t>
      </w:r>
      <w:r w:rsidR="00E64CF4">
        <w:rPr>
          <w:rFonts w:ascii="Arial" w:hAnsi="Arial" w:cs="Arial"/>
        </w:rPr>
        <w:t>Российской Федерации»</w:t>
      </w:r>
      <w:r w:rsidR="00E64CF4">
        <w:rPr>
          <w:rFonts w:ascii="Arial" w:hAnsi="Arial" w:cs="Arial"/>
          <w:color w:val="000000" w:themeColor="text1"/>
        </w:rPr>
        <w:t>, 06.08.2018, № 32 (часть 2</w:t>
      </w:r>
      <w:r w:rsidRPr="00E64CF4">
        <w:rPr>
          <w:rFonts w:ascii="Arial" w:hAnsi="Arial" w:cs="Arial"/>
          <w:color w:val="000000" w:themeColor="text1"/>
        </w:rPr>
        <w:t xml:space="preserve">), </w:t>
      </w:r>
      <w:r w:rsidR="00E64CF4">
        <w:rPr>
          <w:rFonts w:ascii="Arial" w:hAnsi="Arial" w:cs="Arial"/>
          <w:color w:val="000000" w:themeColor="text1"/>
        </w:rPr>
        <w:t xml:space="preserve">                 ст. 5133, «Российская газета», №</w:t>
      </w:r>
      <w:r w:rsidRPr="00E64CF4">
        <w:rPr>
          <w:rFonts w:ascii="Arial" w:hAnsi="Arial" w:cs="Arial"/>
          <w:color w:val="000000" w:themeColor="text1"/>
        </w:rPr>
        <w:t xml:space="preserve"> 171, 07.08.2018);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CF4">
        <w:rPr>
          <w:rFonts w:ascii="Arial" w:hAnsi="Arial" w:cs="Arial"/>
          <w:color w:val="000000" w:themeColor="text1"/>
        </w:rPr>
        <w:t xml:space="preserve">- </w:t>
      </w:r>
      <w:hyperlink r:id="rId21" w:history="1">
        <w:r w:rsidRPr="00E64CF4">
          <w:rPr>
            <w:rStyle w:val="ad"/>
            <w:rFonts w:ascii="Arial" w:hAnsi="Arial" w:cs="Arial"/>
            <w:color w:val="000000" w:themeColor="text1"/>
            <w:u w:val="none"/>
          </w:rPr>
          <w:t>постановление</w:t>
        </w:r>
      </w:hyperlink>
      <w:r w:rsidR="00E64CF4">
        <w:rPr>
          <w:rFonts w:ascii="Arial" w:hAnsi="Arial" w:cs="Arial"/>
          <w:color w:val="000000" w:themeColor="text1"/>
        </w:rPr>
        <w:t xml:space="preserve"> Правительства </w:t>
      </w:r>
      <w:r w:rsidR="00E64CF4">
        <w:rPr>
          <w:rFonts w:ascii="Arial" w:hAnsi="Arial" w:cs="Arial"/>
        </w:rPr>
        <w:t>Российской Федерации</w:t>
      </w:r>
      <w:r w:rsidRPr="00E64CF4">
        <w:rPr>
          <w:rFonts w:ascii="Arial" w:hAnsi="Arial" w:cs="Arial"/>
          <w:color w:val="000000" w:themeColor="text1"/>
        </w:rPr>
        <w:t xml:space="preserve"> от 25.06.2012 </w:t>
      </w:r>
      <w:r w:rsidR="00E64CF4">
        <w:rPr>
          <w:rFonts w:ascii="Arial" w:hAnsi="Arial" w:cs="Arial"/>
          <w:color w:val="000000" w:themeColor="text1"/>
        </w:rPr>
        <w:t xml:space="preserve">             № 634 «</w:t>
      </w:r>
      <w:r w:rsidRPr="00E64CF4">
        <w:rPr>
          <w:rFonts w:ascii="Arial" w:hAnsi="Arial" w:cs="Arial"/>
          <w:color w:val="000000" w:themeColor="text1"/>
        </w:rPr>
        <w:t>О видах электронной подписи, использование которых</w:t>
      </w:r>
      <w:r>
        <w:rPr>
          <w:rFonts w:ascii="Arial" w:hAnsi="Arial" w:cs="Arial"/>
        </w:rPr>
        <w:t xml:space="preserve"> допускается при обращении за получением госуда</w:t>
      </w:r>
      <w:r w:rsidR="00E64CF4">
        <w:rPr>
          <w:rFonts w:ascii="Arial" w:hAnsi="Arial" w:cs="Arial"/>
        </w:rPr>
        <w:t>рственных и муниципальных услуг»</w:t>
      </w:r>
      <w:r>
        <w:rPr>
          <w:rFonts w:ascii="Arial" w:hAnsi="Arial" w:cs="Arial"/>
        </w:rPr>
        <w:t xml:space="preserve"> (вместе с Правилами определения видов электронной подписи, использование которых допускается при обращении за получением государст</w:t>
      </w:r>
      <w:r w:rsidR="00E64CF4">
        <w:rPr>
          <w:rFonts w:ascii="Arial" w:hAnsi="Arial" w:cs="Arial"/>
        </w:rPr>
        <w:t>венных и муниципальных услуг) («</w:t>
      </w:r>
      <w:r>
        <w:rPr>
          <w:rFonts w:ascii="Arial" w:hAnsi="Arial" w:cs="Arial"/>
        </w:rPr>
        <w:t>Российская газета</w:t>
      </w:r>
      <w:r w:rsidR="00E64CF4">
        <w:rPr>
          <w:rFonts w:ascii="Arial" w:hAnsi="Arial" w:cs="Arial"/>
        </w:rPr>
        <w:t>», № 148, 02.07.2012: «Собрание законодательства Российской Федерации»</w:t>
      </w:r>
      <w:r>
        <w:rPr>
          <w:rFonts w:ascii="Arial" w:hAnsi="Arial" w:cs="Arial"/>
        </w:rPr>
        <w:t>, № 27, ст. 3744);</w:t>
      </w:r>
    </w:p>
    <w:p w:rsidR="001B32B1" w:rsidRDefault="001B32B1" w:rsidP="001B32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Правительства Российской</w:t>
      </w:r>
      <w:r w:rsidR="00E64CF4">
        <w:rPr>
          <w:rFonts w:ascii="Arial" w:hAnsi="Arial" w:cs="Arial"/>
        </w:rPr>
        <w:t xml:space="preserve"> Федерации от 25.08.2012</w:t>
      </w:r>
      <w:r w:rsidR="00E64CF4">
        <w:rPr>
          <w:rFonts w:ascii="Arial" w:hAnsi="Arial" w:cs="Arial"/>
        </w:rPr>
        <w:br/>
        <w:t>№ 852 «</w:t>
      </w:r>
      <w:r>
        <w:rPr>
          <w:rFonts w:ascii="Arial" w:hAnsi="Arial" w:cs="Arial"/>
        </w:rPr>
        <w:t xml:space="preserve">Об утверждении Правил использования усиленной квалифицированной </w:t>
      </w:r>
      <w:r>
        <w:rPr>
          <w:rFonts w:ascii="Arial" w:hAnsi="Arial" w:cs="Arial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E64CF4">
        <w:rPr>
          <w:rFonts w:ascii="Arial" w:hAnsi="Arial" w:cs="Arial"/>
        </w:rPr>
        <w:t>тавления государственных услуг» («Российская газета», № 200, 31.08.2012, «Собрание законодательства Российской Федерации»</w:t>
      </w:r>
      <w:r>
        <w:rPr>
          <w:rFonts w:ascii="Arial" w:hAnsi="Arial" w:cs="Arial"/>
        </w:rPr>
        <w:t>, 03.09.2012, № 36, ст. 4903);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Правительства Российской Федерации от 26.03.2016 </w:t>
      </w:r>
      <w:r w:rsidR="00E64CF4">
        <w:rPr>
          <w:rFonts w:ascii="Arial" w:hAnsi="Arial" w:cs="Arial"/>
        </w:rPr>
        <w:t xml:space="preserve">             № 236 «</w:t>
      </w:r>
      <w:r>
        <w:rPr>
          <w:rFonts w:ascii="Arial" w:hAnsi="Arial" w:cs="Arial"/>
        </w:rPr>
        <w:t>О требованиях к предоставлению в электронной форме госуда</w:t>
      </w:r>
      <w:r w:rsidR="00E64CF4">
        <w:rPr>
          <w:rFonts w:ascii="Arial" w:hAnsi="Arial" w:cs="Arial"/>
        </w:rPr>
        <w:t>рственных и муниципальных услуг»</w:t>
      </w:r>
      <w:r>
        <w:rPr>
          <w:rFonts w:ascii="Arial" w:hAnsi="Arial" w:cs="Arial"/>
        </w:rPr>
        <w:t xml:space="preserve"> (Официальный интернет-портал правовой информации http:/</w:t>
      </w:r>
      <w:r w:rsidR="00E64CF4">
        <w:rPr>
          <w:rFonts w:ascii="Arial" w:hAnsi="Arial" w:cs="Arial"/>
        </w:rPr>
        <w:t>/www.pravo.gov.ru, 05.04.2016, «Российская газета», № 75, 08.04.2016, «</w:t>
      </w:r>
      <w:r>
        <w:rPr>
          <w:rFonts w:ascii="Arial" w:hAnsi="Arial" w:cs="Arial"/>
        </w:rPr>
        <w:t>Собрание законодательства Российской Федера</w:t>
      </w:r>
      <w:r w:rsidR="00E64CF4">
        <w:rPr>
          <w:rFonts w:ascii="Arial" w:hAnsi="Arial" w:cs="Arial"/>
        </w:rPr>
        <w:t>ции»</w:t>
      </w:r>
      <w:r>
        <w:rPr>
          <w:rFonts w:ascii="Arial" w:hAnsi="Arial" w:cs="Arial"/>
        </w:rPr>
        <w:t>, 11.04.2016, № 15, ст. 2084);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приказ Министерства строительства и жилищно-коммунального хозяйства Российской Фе</w:t>
      </w:r>
      <w:r w:rsidR="00E64CF4">
        <w:rPr>
          <w:rFonts w:ascii="Arial" w:hAnsi="Arial" w:cs="Arial"/>
        </w:rPr>
        <w:t>дерации от 19.09.2018 № 591/пр «</w:t>
      </w:r>
      <w:r>
        <w:rPr>
          <w:rFonts w:ascii="Arial" w:hAnsi="Arial" w:cs="Arial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E64CF4">
        <w:rPr>
          <w:rFonts w:ascii="Arial" w:hAnsi="Arial" w:cs="Arial"/>
        </w:rPr>
        <w:t>строительства или садового дома»</w:t>
      </w:r>
      <w:r>
        <w:rPr>
          <w:rFonts w:ascii="Arial" w:hAnsi="Arial" w:cs="Arial"/>
        </w:rPr>
        <w:t xml:space="preserve"> (Официальный интернет-портал правовой информации http://www.pravo.gov.ru, 28.09.2018);</w:t>
      </w:r>
    </w:p>
    <w:p w:rsidR="001B32B1" w:rsidRDefault="001B32B1" w:rsidP="001B32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Устав Светлоярского муниципального района Волгоградской области от 29.06.2005 № 66/321;</w:t>
      </w:r>
    </w:p>
    <w:p w:rsidR="001B32B1" w:rsidRDefault="001B32B1" w:rsidP="001B32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Устав Светлоярского городского поселения Светлоярского муниципального района Волгоградской области от 19.12.2005 № 4/1. 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Исчерпывающий перечень документов, необходимых</w:t>
      </w:r>
      <w:r>
        <w:rPr>
          <w:rFonts w:ascii="Arial" w:hAnsi="Arial" w:cs="Arial"/>
        </w:rPr>
        <w:br/>
        <w:t>для предоставления муниципальной услуги.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2.6.1. В случае окончания строительства или реконструкции объекта индивидуального жилищного строительства или садового дома заявитель самостоятельно представляет: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по форме, утвержденной приказом Министерства строительства и жилищно-коммунального хозяйства Российской Федерации от 19.09.2018 №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– Приказ Минстроя России от 19.09.2018 № 591/пр);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документы, подтверждающий полномочия представителя застройщика, в случае, если уведомлении об окончании строительства направлено представителем заявителя;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заверенный перевод на русский язык документов</w:t>
      </w:r>
      <w:r>
        <w:rPr>
          <w:rFonts w:ascii="Arial" w:hAnsi="Arial" w:cs="Arial"/>
        </w:rPr>
        <w:br/>
        <w:t>о государственной регистрации юридического лица в соответствии</w:t>
      </w:r>
      <w:r>
        <w:rPr>
          <w:rFonts w:ascii="Arial" w:hAnsi="Arial" w:cs="Arial"/>
        </w:rPr>
        <w:br/>
        <w:t>с законодательством иностранного государства в случае, если застройщиком является иностранное юридическое лицо;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технический план объекта индивидуального жилищного строительства или садового дома;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2.6.2. Заявитель вправе представить по собственной инициативе </w:t>
      </w:r>
      <w:r>
        <w:rPr>
          <w:rFonts w:ascii="Arial" w:hAnsi="Arial" w:cs="Arial"/>
        </w:rPr>
        <w:lastRenderedPageBreak/>
        <w:t>разрешение на строительство объекта индивидуального жилищного строительства, в случае, если строительство или реконструкция объекта индивидуального жилищного строительства осуществлялось на основании разрешения на строительство, полученного до дня вступления в силу Федерального</w:t>
      </w:r>
      <w:r w:rsidR="00E64CF4">
        <w:rPr>
          <w:rFonts w:ascii="Arial" w:hAnsi="Arial" w:cs="Arial"/>
        </w:rPr>
        <w:t xml:space="preserve"> закона от 03.08.2018 № 340-ФЗ «</w:t>
      </w:r>
      <w:r>
        <w:rPr>
          <w:rFonts w:ascii="Arial" w:hAnsi="Arial" w:cs="Arial"/>
        </w:rPr>
        <w:t>О внесении изменений</w:t>
      </w:r>
      <w:r>
        <w:rPr>
          <w:rFonts w:ascii="Arial" w:hAnsi="Arial" w:cs="Arial"/>
        </w:rPr>
        <w:br/>
        <w:t>в Градостроительный кодекс Российской Федерации и отдельные законодательные акты Российской Федерации</w:t>
      </w:r>
      <w:r w:rsidR="00E64C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В уведомлении об окончании строительства в обязательном порядке, указываются сведения, предусмотренные абзацем первым части 16 статьи 55 Градостроительного кодекса Российской Федерации,</w:t>
      </w:r>
      <w:r>
        <w:rPr>
          <w:rFonts w:ascii="Arial" w:hAnsi="Arial" w:cs="Arial"/>
        </w:rPr>
        <w:br/>
        <w:t>а именно: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наименование и место нахождение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почтовый адрес и (или) адрес электронной почты для связи с застройщиком;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сведения об оплате государственной пошлины за осуществление государственной регистрации прав;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сведения о способе направления застройщику уведомления о соответствии (несоответствии) построенного объекта.</w:t>
      </w:r>
    </w:p>
    <w:p w:rsidR="001B32B1" w:rsidRDefault="001B32B1" w:rsidP="001B32B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1B32B1" w:rsidRDefault="001B32B1" w:rsidP="001B32B1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2.7.1. Уполномоченный орган не вправе требовать от заявителя:</w:t>
      </w:r>
    </w:p>
    <w:p w:rsidR="001B32B1" w:rsidRDefault="001B32B1" w:rsidP="001B32B1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B32B1" w:rsidRDefault="001B32B1" w:rsidP="001B32B1">
      <w:pPr>
        <w:ind w:firstLine="709"/>
        <w:jc w:val="both"/>
        <w:outlineLvl w:val="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</w:t>
      </w:r>
      <w:r>
        <w:rPr>
          <w:rFonts w:ascii="Arial" w:hAnsi="Arial" w:cs="Arial"/>
        </w:rPr>
        <w:lastRenderedPageBreak/>
        <w:t>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Заявитель вправе представить указанные документы и информацию по собственной инициативе;</w:t>
      </w:r>
    </w:p>
    <w:p w:rsidR="001B32B1" w:rsidRDefault="001B32B1" w:rsidP="001B32B1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Arial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</w:t>
      </w:r>
      <w:r w:rsidRPr="00363AF2">
        <w:rPr>
          <w:rFonts w:ascii="Arial" w:hAnsi="Arial" w:cs="Arial"/>
          <w:color w:val="000000" w:themeColor="text1"/>
        </w:rPr>
        <w:t xml:space="preserve">указанные в </w:t>
      </w:r>
      <w:hyperlink r:id="rId22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 xml:space="preserve">части 1 </w:t>
        </w:r>
        <w:r w:rsidR="00363AF2">
          <w:rPr>
            <w:rStyle w:val="ad"/>
            <w:rFonts w:ascii="Arial" w:hAnsi="Arial" w:cs="Arial"/>
            <w:color w:val="000000" w:themeColor="text1"/>
            <w:u w:val="none"/>
          </w:rPr>
          <w:t xml:space="preserve"> </w:t>
        </w:r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статьи 9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1B32B1" w:rsidRDefault="001B32B1" w:rsidP="001B32B1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ошибок в уведомлении об окончании строительства</w:t>
      </w:r>
      <w:r>
        <w:rPr>
          <w:rFonts w:ascii="Arial" w:hAnsi="Arial" w:cs="Arial"/>
        </w:rPr>
        <w:br/>
        <w:t>и документах, поданных заявителем после первоначального отказа</w:t>
      </w:r>
      <w:r>
        <w:rPr>
          <w:rFonts w:ascii="Arial" w:hAnsi="Arial" w:cs="Arial"/>
        </w:rPr>
        <w:br/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03001" w:rsidRPr="00AC6066" w:rsidRDefault="00E03001" w:rsidP="00AC6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C6066">
        <w:rPr>
          <w:rFonts w:ascii="Arial" w:hAnsi="Arial" w:cs="Arial"/>
          <w:color w:val="000000" w:themeColor="text1"/>
        </w:rPr>
        <w:t xml:space="preserve">2.7.1.5. предоставления на бумажном носителе документов </w:t>
      </w:r>
      <w:r w:rsidRPr="00AC6066">
        <w:rPr>
          <w:rFonts w:ascii="Arial" w:hAnsi="Arial" w:cs="Arial"/>
          <w:color w:val="000000" w:themeColor="text1"/>
        </w:rPr>
        <w:br/>
        <w:t xml:space="preserve">и информации, электронные образы которых ранее были заверены </w:t>
      </w:r>
      <w:r w:rsidRPr="00AC6066">
        <w:rPr>
          <w:rFonts w:ascii="Arial" w:hAnsi="Arial" w:cs="Arial"/>
          <w:color w:val="000000" w:themeColor="text1"/>
        </w:rPr>
        <w:br/>
        <w:t>в соответствии с пунктом 7.2 части 1 статьи 16 Федерального закона</w:t>
      </w:r>
      <w:r w:rsidRPr="00AC6066">
        <w:rPr>
          <w:rFonts w:ascii="Arial" w:eastAsia="Calibri" w:hAnsi="Arial" w:cs="Arial"/>
          <w:color w:val="000000" w:themeColor="text1"/>
        </w:rPr>
        <w:t xml:space="preserve"> </w:t>
      </w:r>
      <w:r w:rsidRPr="00AC6066">
        <w:rPr>
          <w:rFonts w:ascii="Arial" w:eastAsia="Calibri" w:hAnsi="Arial" w:cs="Arial"/>
          <w:color w:val="000000" w:themeColor="text1"/>
        </w:rPr>
        <w:br/>
        <w:t>№ 210-ФЗ</w:t>
      </w:r>
      <w:r w:rsidRPr="00AC6066">
        <w:rPr>
          <w:rFonts w:ascii="Arial" w:hAnsi="Arial" w:cs="Arial"/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2.7.2.</w:t>
      </w:r>
      <w:r>
        <w:rPr>
          <w:rFonts w:ascii="Arial" w:hAnsi="Arial" w:cs="Arial"/>
          <w:spacing w:val="-1"/>
        </w:rPr>
        <w:t xml:space="preserve"> Уведомление об окончании строительства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</w:t>
      </w:r>
      <w:r>
        <w:rPr>
          <w:rFonts w:ascii="Arial" w:hAnsi="Arial" w:cs="Arial"/>
          <w:spacing w:val="-1"/>
        </w:rPr>
        <w:lastRenderedPageBreak/>
        <w:t xml:space="preserve">направляется в указанный орган посредством почтового отправления с уведомлением о вручении или Единого портала государственных и муниципальных услуг </w:t>
      </w:r>
      <w:r>
        <w:rPr>
          <w:rFonts w:ascii="Arial" w:hAnsi="Arial" w:cs="Arial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2.7.3. Уведомление об окончании строительства и документы, прилагаемые к такому уведомлению также могут быть направлены заявителем в уполномоченный орган в форме электронных документов, подписанных с использованием усиленной квалифицированной электронной подписи, посредством электронного носителя. </w:t>
      </w:r>
    </w:p>
    <w:p w:rsidR="00BA087D" w:rsidRPr="00AC6066" w:rsidRDefault="00BA087D" w:rsidP="00BA087D">
      <w:pPr>
        <w:ind w:firstLine="709"/>
        <w:jc w:val="both"/>
        <w:rPr>
          <w:rFonts w:ascii="Arial" w:hAnsi="Arial" w:cs="Arial"/>
          <w:color w:val="000000" w:themeColor="text1"/>
        </w:rPr>
      </w:pPr>
      <w:r w:rsidRPr="00AC6066">
        <w:rPr>
          <w:rFonts w:ascii="Arial" w:hAnsi="Arial" w:cs="Arial"/>
          <w:color w:val="000000" w:themeColor="text1"/>
        </w:rPr>
        <w:t>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</w:t>
      </w:r>
      <w:hyperlink r:id="rId23" w:history="1"/>
      <w:r w:rsidRPr="00AC6066">
        <w:rPr>
          <w:rFonts w:ascii="Arial" w:hAnsi="Arial" w:cs="Arial"/>
          <w:color w:val="000000" w:themeColor="text1"/>
        </w:rPr>
        <w:t xml:space="preserve">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</w:t>
      </w:r>
      <w:r w:rsidR="00363AF2">
        <w:rPr>
          <w:rFonts w:ascii="Arial" w:hAnsi="Arial" w:cs="Arial"/>
          <w:color w:val="000000" w:themeColor="text1"/>
        </w:rPr>
        <w:t>ии от 25.06.2012 № 634         «</w:t>
      </w:r>
      <w:r w:rsidRPr="00AC6066">
        <w:rPr>
          <w:rFonts w:ascii="Arial" w:hAnsi="Arial" w:cs="Arial"/>
          <w:color w:val="000000" w:themeColor="text1"/>
        </w:rPr>
        <w:t>О видах электронной подписи, использование которых допускается при обращении за получением госуда</w:t>
      </w:r>
      <w:r w:rsidR="00363AF2">
        <w:rPr>
          <w:rFonts w:ascii="Arial" w:hAnsi="Arial" w:cs="Arial"/>
          <w:color w:val="000000" w:themeColor="text1"/>
        </w:rPr>
        <w:t>рственных и муниципальных услуг»</w:t>
      </w:r>
      <w:r w:rsidRPr="00AC6066">
        <w:rPr>
          <w:rFonts w:ascii="Arial" w:hAnsi="Arial" w:cs="Arial"/>
          <w:color w:val="000000" w:themeColor="text1"/>
        </w:rPr>
        <w:t>.</w:t>
      </w:r>
    </w:p>
    <w:p w:rsidR="00BA087D" w:rsidRPr="00AC6066" w:rsidRDefault="00BA087D" w:rsidP="00BA08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C6066">
        <w:rPr>
          <w:rFonts w:ascii="Arial" w:eastAsia="Calibri" w:hAnsi="Arial" w:cs="Arial"/>
          <w:color w:val="000000" w:themeColor="text1"/>
        </w:rPr>
        <w:t>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1B32B1" w:rsidRDefault="001B32B1" w:rsidP="001B32B1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2.8.2. Основания для отказа в приеме документов, необходимых для предоставления муниципальной услуги: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результате проверки усиленной квалифицированной электронной подписи (далее - квалифицированная подпись) выявлено несоблюдение </w:t>
      </w:r>
      <w:r w:rsidRPr="00363AF2">
        <w:rPr>
          <w:rFonts w:ascii="Arial" w:hAnsi="Arial" w:cs="Arial"/>
          <w:color w:val="000000" w:themeColor="text1"/>
        </w:rPr>
        <w:t xml:space="preserve">установленных </w:t>
      </w:r>
      <w:hyperlink r:id="rId24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статьей 11</w:t>
        </w:r>
      </w:hyperlink>
      <w:r w:rsidRPr="00363AF2">
        <w:rPr>
          <w:rFonts w:ascii="Arial" w:hAnsi="Arial" w:cs="Arial"/>
          <w:color w:val="000000" w:themeColor="text1"/>
        </w:rPr>
        <w:t xml:space="preserve"> Федеральног</w:t>
      </w:r>
      <w:r w:rsidR="00363AF2">
        <w:rPr>
          <w:rFonts w:ascii="Arial" w:hAnsi="Arial" w:cs="Arial"/>
          <w:color w:val="000000" w:themeColor="text1"/>
        </w:rPr>
        <w:t>о закона от 06.04.2011 № 63-ФЗ «Об электронной подписи»</w:t>
      </w:r>
      <w:r w:rsidRPr="00363AF2">
        <w:rPr>
          <w:rFonts w:ascii="Arial" w:hAnsi="Arial" w:cs="Arial"/>
          <w:color w:val="000000" w:themeColor="text1"/>
        </w:rPr>
        <w:t xml:space="preserve"> условий</w:t>
      </w:r>
      <w:r>
        <w:rPr>
          <w:rFonts w:ascii="Arial" w:hAnsi="Arial" w:cs="Arial"/>
        </w:rPr>
        <w:t xml:space="preserve"> признания ее действительности, в случае обращения за предоставлением муниципальной услуги в электронной форме;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уведомлении об окончании строительства отсутствуют сведения, предусмотренные пунктом 2.6.3 настоящего административного регламента;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заявителем не представлены документы, указанные в пункте 2.6.1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>настоящего административного регламента;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уведомлении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такого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2.9. </w:t>
      </w:r>
      <w:r>
        <w:rPr>
          <w:rFonts w:ascii="Arial" w:hAnsi="Arial" w:cs="Arial"/>
        </w:rPr>
        <w:t>Исчерпывающий перечень оснований для приостановления</w:t>
      </w:r>
      <w:r>
        <w:rPr>
          <w:rFonts w:ascii="Arial" w:hAnsi="Arial" w:cs="Arial"/>
        </w:rPr>
        <w:br/>
        <w:t>или отказа в предоставлении муниципальной услуги.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2.9.2. Основания для отказа в предоставлении муниципальной услуги.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2.9.2.1. Уведомление о несоответствии построенного объекта направляется уполномоченным органом только в следующих случаях: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2.9.2.2. В случае, если строительство или реконструкция объекта индивидуального жилищного строительства осуществлялось на основании разрешения на строительство, полученного до вступления в силу Федерального</w:t>
      </w:r>
      <w:r w:rsidR="00363AF2">
        <w:rPr>
          <w:rFonts w:ascii="Arial" w:hAnsi="Arial" w:cs="Arial"/>
        </w:rPr>
        <w:t xml:space="preserve"> закона от 03.08.2018 № 340-ФЗ «</w:t>
      </w:r>
      <w:r>
        <w:rPr>
          <w:rFonts w:ascii="Arial" w:hAnsi="Arial" w:cs="Arial"/>
        </w:rPr>
        <w:t>О внесении изменений в Градостроительный кодекс Российской Федерации и отдельные законодате</w:t>
      </w:r>
      <w:r w:rsidR="00363AF2">
        <w:rPr>
          <w:rFonts w:ascii="Arial" w:hAnsi="Arial" w:cs="Arial"/>
        </w:rPr>
        <w:t>льные акты Российской Федерации»</w:t>
      </w:r>
      <w:r>
        <w:rPr>
          <w:rFonts w:ascii="Arial" w:hAnsi="Arial" w:cs="Arial"/>
        </w:rPr>
        <w:t>, основанием для направления заявителю уведомления о несоответствии построенного объекта является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 индивидуального жилищного строительства, разрешение на строительство которого получено до дня вступления в силу Федерального закона от 03.08.20</w:t>
      </w:r>
      <w:r w:rsidR="00363AF2">
        <w:rPr>
          <w:rFonts w:ascii="Arial" w:hAnsi="Arial" w:cs="Arial"/>
        </w:rPr>
        <w:t>18 № 340-ФЗ «</w:t>
      </w:r>
      <w:r>
        <w:rPr>
          <w:rFonts w:ascii="Arial" w:hAnsi="Arial" w:cs="Arial"/>
        </w:rPr>
        <w:t>О внесении изменений в Градостроительный кодекс Российской Федерации и отдельные законодате</w:t>
      </w:r>
      <w:r w:rsidR="00363AF2">
        <w:rPr>
          <w:rFonts w:ascii="Arial" w:hAnsi="Arial" w:cs="Arial"/>
        </w:rPr>
        <w:t>льные акты Российской Федерации»</w:t>
      </w:r>
      <w:r>
        <w:rPr>
          <w:rFonts w:ascii="Arial" w:hAnsi="Arial" w:cs="Arial"/>
        </w:rPr>
        <w:t>, может превышать параметры, указанные в пункте 39 статьи 1 Градостроительного кодекса Российской Федерации, при условии, если параметры такого объекта соответствуют требованиям указанного разрешения на строительство.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Муниципальная услуга предоставляется без взимания платы. 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ожидания в очереди при подаче уведомления об окончании строительства и при получении результата предоставления такой услуги не должен превышать 15 минут.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 Срок и порядок регистрации уведомления об окончании строительства составляет: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на личном приеме граждан – не более 15 минут;</w:t>
      </w:r>
    </w:p>
    <w:p w:rsidR="001B32B1" w:rsidRDefault="001B32B1" w:rsidP="001B32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при поступлении уведомления об окончании строительства и прилагаемых документов по почте, через Единый портал государственных и муниципальных услуг или через МФЦ – 1 рабочий день.</w:t>
      </w:r>
    </w:p>
    <w:p w:rsidR="001B32B1" w:rsidRDefault="001B32B1" w:rsidP="001B32B1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B32B1" w:rsidRDefault="001B32B1" w:rsidP="001B32B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1B32B1" w:rsidRDefault="001B32B1" w:rsidP="001B32B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A087D" w:rsidRPr="00AC6066" w:rsidRDefault="00BA087D" w:rsidP="001B32B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AC6066">
        <w:rPr>
          <w:color w:val="000000" w:themeColor="text1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</w:t>
      </w:r>
      <w:hyperlink r:id="rId25" w:history="1">
        <w:r w:rsidRPr="00AC6066">
          <w:rPr>
            <w:rStyle w:val="ad"/>
            <w:color w:val="000000" w:themeColor="text1"/>
            <w:sz w:val="24"/>
            <w:szCs w:val="24"/>
            <w:u w:val="none"/>
          </w:rPr>
          <w:t>СП 2.2.3670-20</w:t>
        </w:r>
      </w:hyperlink>
      <w:r w:rsidR="00363AF2">
        <w:rPr>
          <w:color w:val="000000" w:themeColor="text1"/>
          <w:sz w:val="24"/>
          <w:szCs w:val="24"/>
        </w:rPr>
        <w:t xml:space="preserve"> «</w:t>
      </w:r>
      <w:r w:rsidRPr="00AC6066">
        <w:rPr>
          <w:color w:val="000000" w:themeColor="text1"/>
          <w:sz w:val="24"/>
          <w:szCs w:val="24"/>
        </w:rPr>
        <w:t>Санитарно-эпидемиологичес</w:t>
      </w:r>
      <w:r w:rsidR="00363AF2">
        <w:rPr>
          <w:color w:val="000000" w:themeColor="text1"/>
          <w:sz w:val="24"/>
          <w:szCs w:val="24"/>
        </w:rPr>
        <w:t>кие требования к условиям труда»</w:t>
      </w:r>
      <w:r w:rsidRPr="00AC6066">
        <w:rPr>
          <w:color w:val="000000" w:themeColor="text1"/>
          <w:sz w:val="24"/>
          <w:szCs w:val="24"/>
        </w:rPr>
        <w:t>, утвержденные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2.13.2. Требования к местам ожидания.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2.13.3. Требования к местам приема заявителей.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2.13.4. Требования к информационным стендам.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настоящего административного регламента;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исполнения муниципальной услуги;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образцы документов для заполнения.</w:t>
      </w:r>
    </w:p>
    <w:p w:rsidR="001B32B1" w:rsidRDefault="001B32B1" w:rsidP="001B32B1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справочные телефоны;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электронной почты и адреса Интернет-сайтов;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</w:t>
      </w:r>
      <w:r w:rsidRPr="00485F95">
        <w:rPr>
          <w:color w:val="000000" w:themeColor="text1"/>
          <w:sz w:val="24"/>
          <w:szCs w:val="24"/>
        </w:rPr>
        <w:t>граждан месте), а также на Едином портале государственных и муниципа</w:t>
      </w:r>
      <w:r w:rsidR="00485F95" w:rsidRPr="00485F95">
        <w:rPr>
          <w:color w:val="000000" w:themeColor="text1"/>
          <w:sz w:val="24"/>
          <w:szCs w:val="24"/>
        </w:rPr>
        <w:t>льных услуг (</w:t>
      </w:r>
      <w:hyperlink r:id="rId26" w:history="1">
        <w:r w:rsidR="00485F95" w:rsidRPr="00485F95">
          <w:rPr>
            <w:rStyle w:val="ad"/>
            <w:color w:val="000000" w:themeColor="text1"/>
            <w:sz w:val="24"/>
            <w:szCs w:val="24"/>
            <w:u w:val="none"/>
          </w:rPr>
          <w:t>www.gosuslugi.ru</w:t>
        </w:r>
      </w:hyperlink>
      <w:r w:rsidR="00485F95" w:rsidRPr="00485F95">
        <w:rPr>
          <w:color w:val="000000" w:themeColor="text1"/>
          <w:sz w:val="24"/>
          <w:szCs w:val="24"/>
        </w:rPr>
        <w:t xml:space="preserve">) </w:t>
      </w:r>
      <w:r w:rsidRPr="00485F95">
        <w:rPr>
          <w:color w:val="000000" w:themeColor="text1"/>
          <w:sz w:val="24"/>
          <w:szCs w:val="24"/>
        </w:rPr>
        <w:t>и официальном сайте уполномоченного органа (</w:t>
      </w:r>
      <w:hyperlink r:id="rId27" w:history="1">
        <w:r w:rsidRPr="00485F95">
          <w:rPr>
            <w:rStyle w:val="ad"/>
            <w:color w:val="000000" w:themeColor="text1"/>
            <w:sz w:val="24"/>
            <w:szCs w:val="24"/>
            <w:u w:val="none"/>
          </w:rPr>
          <w:t>www.svyar.ru</w:t>
        </w:r>
      </w:hyperlink>
      <w:r w:rsidRPr="00485F95">
        <w:rPr>
          <w:color w:val="000000" w:themeColor="text1"/>
          <w:sz w:val="24"/>
          <w:szCs w:val="24"/>
        </w:rPr>
        <w:t>).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допуск сурдопереводчика и тифлосурдопереводчика;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B32B1" w:rsidRDefault="001B32B1" w:rsidP="001B32B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>
        <w:rPr>
          <w:rFonts w:ascii="Arial" w:hAnsi="Arial" w:cs="Arial"/>
        </w:rPr>
        <w:tab/>
        <w:t>Показатели доступности и качества муниципальной услуги.</w:t>
      </w:r>
    </w:p>
    <w:p w:rsidR="001B32B1" w:rsidRDefault="001B32B1" w:rsidP="001B32B1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1B32B1" w:rsidRDefault="001B32B1" w:rsidP="001B32B1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получения информации о ходе предоставления муниципальной услуги непосредственно от должностного лица администрации Светлоярского муниципального района Волгоградской области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1B32B1" w:rsidRDefault="001B32B1" w:rsidP="001B32B1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администрации Светлоярского муниципального района Волгоградской области;</w:t>
      </w:r>
    </w:p>
    <w:p w:rsidR="001B32B1" w:rsidRDefault="001B32B1" w:rsidP="001B32B1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обоснованных жалоб заявителей.</w:t>
      </w:r>
    </w:p>
    <w:p w:rsidR="001B32B1" w:rsidRDefault="001B32B1" w:rsidP="001B32B1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B32B1" w:rsidRDefault="001B32B1" w:rsidP="001B32B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B32B1" w:rsidRPr="00363AF2" w:rsidRDefault="001B32B1" w:rsidP="001B32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3AF2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B32B1" w:rsidRDefault="001B32B1" w:rsidP="001B32B1">
      <w:pPr>
        <w:jc w:val="center"/>
        <w:rPr>
          <w:rFonts w:ascii="Arial" w:hAnsi="Arial" w:cs="Arial"/>
        </w:rPr>
      </w:pP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а) 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в) рассмотрение документов, подготовка проекта уведомления</w:t>
      </w:r>
      <w:r>
        <w:rPr>
          <w:rFonts w:ascii="Arial" w:hAnsi="Arial" w:cs="Arial"/>
        </w:rPr>
        <w:br/>
        <w:t>о соответствии (несоответствии) построенного объекта;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подписание проекта уведомления о соответствии (несоответствии) построенного объекта; направление уведомления о соответствии </w:t>
      </w:r>
      <w:r>
        <w:rPr>
          <w:rFonts w:ascii="Arial" w:hAnsi="Arial" w:cs="Arial"/>
        </w:rPr>
        <w:lastRenderedPageBreak/>
        <w:t>(несоответствии) построенного объекта.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3.2. </w:t>
      </w:r>
      <w:r>
        <w:rPr>
          <w:rFonts w:ascii="Arial" w:hAnsi="Arial" w:cs="Arial"/>
        </w:rPr>
        <w:t>Прием и регистрация уведомления об окончании строительства либо отказ в приеме к рассмотрению уведомления и возврат уведомления о планируемом строительстве и прилагаемых к нему документов.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3.2.1.</w:t>
      </w:r>
      <w:r>
        <w:rPr>
          <w:rFonts w:ascii="Arial" w:hAnsi="Arial" w:cs="Arial"/>
        </w:rPr>
        <w:t xml:space="preserve"> Основанием для начала административной процедуры является поступление в уполномоченный орган либо в МФЦ уведомления об окончании строительства.</w:t>
      </w:r>
    </w:p>
    <w:p w:rsidR="001B32B1" w:rsidRDefault="001B32B1" w:rsidP="001B32B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Прием документов осуществляет специалист уполномоченного органа либо специалист МФЦ.</w:t>
      </w:r>
    </w:p>
    <w:p w:rsidR="001B32B1" w:rsidRDefault="001B32B1" w:rsidP="001B32B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В случае предъявления заявителем подлинников документов копии этих документов заверяются специалистом уполномоченного органа или специалистом МФЦ, осуществляющим прием документов, а подлинники документов возвращаются гражданину.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поступления в уполномоченный орган уведомления об окончании строительства в электронном виде  на электронном</w:t>
      </w:r>
      <w:r w:rsidR="00363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носителе специалист уполномоченного органа осуществляет распечатку уведомления об окончании строительства и документов к нему на бумажном носителе.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Получение уведомления об окончании строительства и прилагаемых к нему документов подтверждается специалистом уполномоченного органа путем выдачи (направления) заявителю расписки в получении документов.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представления документов через МФЦ расписка выдается специалистом МФЦ.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3.2.5. После выдачи (направления) специалистом уполномоченного органа заявителю расписки в получении документов или поступления уведомления об окончании строительства и документов к нему из МФЦ специалист уполномоченного органа регистрирует уведомление об окончании строительства с прилагаемыми к нему документами.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поступлении уведомления об окончании строительства специалист уполномоченного органа в течение 1 рабочего дня с момента его регистрации проводит процедуру проверки наличия в уведомлении об окончании строительства сведений, предусмотренных пунктом 2.6.3 настоящего административного регламента, а также документов, предусмотренных пунктами 2.6.1 настоящего административного регламента. 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наличии оснований, предусмотренных подпунктами 2 - 4 пункта 2.8.2 настоящего административного регламента, уполномоченный орган в течение 3 рабочих дней со дня поступления уведомления об окончании строительства принимает решение об отказе в приеме к рассмотрению уведомления об окончании строительства и прилагаемых к нему документов и направляет заявителю уведомление об этом с указанием причин возврата, которые послужили основанием для принятия указанного решения.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уведомлением об отказе в приеме к рассмотрению уведомления об окончании строительства и прилагаемых к нему документов уполномоченный орган возвращает застройщику уведомление об окончании строительства и прилагаемые к нему документы. В данном случае уведомление об окончании строительства считается ненаправленным.</w:t>
      </w:r>
    </w:p>
    <w:p w:rsidR="001B32B1" w:rsidRPr="00363AF2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При поступлении уведомления об окончании строительства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>
        <w:rPr>
          <w:rFonts w:ascii="Arial" w:hAnsi="Arial" w:cs="Arial"/>
        </w:rPr>
        <w:lastRenderedPageBreak/>
        <w:t xml:space="preserve">уведомление об окончании строительства (пакет электронных документов) о предоставлении муниципальной услуги, предусматривающую проверку соблюдения условий, </w:t>
      </w:r>
      <w:r w:rsidRPr="00363AF2">
        <w:rPr>
          <w:rFonts w:ascii="Arial" w:hAnsi="Arial" w:cs="Arial"/>
          <w:color w:val="000000" w:themeColor="text1"/>
        </w:rPr>
        <w:t xml:space="preserve">указанных в </w:t>
      </w:r>
      <w:hyperlink r:id="rId28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статье 11</w:t>
        </w:r>
      </w:hyperlink>
      <w:r w:rsidR="00363AF2">
        <w:rPr>
          <w:rFonts w:ascii="Arial" w:hAnsi="Arial" w:cs="Arial"/>
          <w:color w:val="000000" w:themeColor="text1"/>
        </w:rPr>
        <w:t xml:space="preserve"> Федерального закона «Об электронной подписи»</w:t>
      </w:r>
      <w:r w:rsidRPr="00363AF2">
        <w:rPr>
          <w:rFonts w:ascii="Arial" w:hAnsi="Arial" w:cs="Arial"/>
          <w:color w:val="000000" w:themeColor="text1"/>
        </w:rPr>
        <w:t>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об окончании строительства и направляет заявителю уведомление об этом в электронной форме с указанием </w:t>
      </w:r>
      <w:r w:rsidRPr="00363AF2">
        <w:rPr>
          <w:rFonts w:ascii="Arial" w:hAnsi="Arial" w:cs="Arial"/>
          <w:color w:val="000000" w:themeColor="text1"/>
        </w:rPr>
        <w:t xml:space="preserve">пунктов </w:t>
      </w:r>
      <w:hyperlink r:id="rId29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статьи 11</w:t>
        </w:r>
      </w:hyperlink>
      <w:r w:rsidR="00363AF2" w:rsidRPr="00363AF2">
        <w:rPr>
          <w:rFonts w:ascii="Arial" w:hAnsi="Arial" w:cs="Arial"/>
          <w:color w:val="000000" w:themeColor="text1"/>
        </w:rPr>
        <w:t xml:space="preserve"> Федерального закона «</w:t>
      </w:r>
      <w:r w:rsidRPr="00363AF2">
        <w:rPr>
          <w:rFonts w:ascii="Arial" w:hAnsi="Arial" w:cs="Arial"/>
          <w:color w:val="000000" w:themeColor="text1"/>
        </w:rPr>
        <w:t>Об электронной подписи</w:t>
      </w:r>
      <w:r w:rsidR="00363AF2" w:rsidRPr="00363AF2">
        <w:rPr>
          <w:rFonts w:ascii="Arial" w:hAnsi="Arial" w:cs="Arial"/>
          <w:color w:val="000000" w:themeColor="text1"/>
        </w:rPr>
        <w:t>»</w:t>
      </w:r>
      <w:r w:rsidRPr="00363AF2">
        <w:rPr>
          <w:rFonts w:ascii="Arial" w:hAnsi="Arial" w:cs="Arial"/>
          <w:color w:val="000000" w:themeColor="text1"/>
        </w:rPr>
        <w:t>, которые послужили основанием</w:t>
      </w:r>
      <w:r>
        <w:rPr>
          <w:rFonts w:ascii="Arial" w:hAnsi="Arial" w:cs="Arial"/>
        </w:rPr>
        <w:t xml:space="preserve"> для принятия указанного решения.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3.2.6. В случае представления уведомления об окончании строительства через МФЦ срок предоставления муниципальной услуги исчисляется со дня поступления уведомления в уполномоченный орган.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3.2.7. Максимальный срок выполнения административной процедуры: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приеме – не более 15 минут.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поступлении уведомления об окончании строительства</w:t>
      </w:r>
      <w:r>
        <w:rPr>
          <w:rFonts w:ascii="Arial" w:hAnsi="Arial" w:cs="Arial"/>
        </w:rPr>
        <w:br/>
        <w:t>и документов по почте, через Единый портал государственных и муниципальных услуг или через МФЦ – 1 рабочий день со дня поступления документов.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об отказе в приеме к рассмотрению уведомления об окончании строительства и документов при наличии оснований, предусмотренных подпунктами 2 - 4 пункта 2.8.2 настоящего административного регламента, направляется в течение 3 рабочих дней со дня поступления уведомления об окончании строительства.</w:t>
      </w:r>
    </w:p>
    <w:p w:rsidR="001B32B1" w:rsidRDefault="001B32B1" w:rsidP="001B32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об отказе в примем к рассмотрению уведомления об окончании строительства и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рабочих дней со дня завершения проведения такой проверки.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3.2.8. Результатом выполнения административной процедуры является:</w:t>
      </w:r>
    </w:p>
    <w:p w:rsidR="001B32B1" w:rsidRDefault="001B32B1" w:rsidP="001B32B1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и регистрация уведомления об окончании строительства, выдача (направление в электронном виде) расписки в получении уведомления об окончании строительства и приложенных к нему документов;</w:t>
      </w:r>
    </w:p>
    <w:p w:rsidR="001B32B1" w:rsidRDefault="001B32B1" w:rsidP="001B32B1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направление </w:t>
      </w:r>
      <w:r>
        <w:rPr>
          <w:rFonts w:ascii="Arial" w:hAnsi="Arial" w:cs="Arial"/>
          <w:iCs/>
        </w:rPr>
        <w:t xml:space="preserve">уведомления </w:t>
      </w:r>
      <w:r>
        <w:rPr>
          <w:rFonts w:ascii="Arial" w:hAnsi="Arial" w:cs="Arial"/>
        </w:rPr>
        <w:t>об отказе в приеме к рассмотрению уведомления об окончании строительства; возврат уведомления о планируемом строительстве и прилагаемых к нему документов.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3.3. </w:t>
      </w:r>
      <w:r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3.3.1. Основанием для начала выполнения административной процедуры является получение зарегистрированного в установленном порядке уведомления об окончании строительства.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В случае, если заявителем самостоятельно представлены все документы, необходимые для предоставления муниципальной услуги и в </w:t>
      </w:r>
      <w:r>
        <w:rPr>
          <w:rFonts w:ascii="Arial" w:hAnsi="Arial" w:cs="Arial"/>
        </w:rPr>
        <w:t xml:space="preserve">распоряжении уполномоченного органа имеется вся информация, необходимая для ее предоставления специалист уполномоченного органа переходит к </w:t>
      </w:r>
      <w:r>
        <w:rPr>
          <w:rFonts w:ascii="Arial" w:hAnsi="Arial" w:cs="Arial"/>
        </w:rPr>
        <w:lastRenderedPageBreak/>
        <w:t>исполнению следующей административной процедуры, предусмотренной пунктом 3.4 настоящего административного регламента.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3.3.2. Если документы (их копии или сведения, содержащиеся в них), указанные в пункте 2.6.2 настоящего административного регламента, не были представлены заявителем по собственной инициативе специалист уполномоченного органа</w:t>
      </w:r>
      <w:r>
        <w:rPr>
          <w:rFonts w:ascii="Arial" w:hAnsi="Arial" w:cs="Arial"/>
          <w:lang w:eastAsia="en-US"/>
        </w:rPr>
        <w:t xml:space="preserve"> осуществляет направление </w:t>
      </w:r>
      <w:r>
        <w:rPr>
          <w:rFonts w:ascii="Arial" w:hAnsi="Arial" w:cs="Arial"/>
        </w:rPr>
        <w:t xml:space="preserve">межведомственных </w:t>
      </w:r>
      <w:r>
        <w:rPr>
          <w:rFonts w:ascii="Arial" w:hAnsi="Arial" w:cs="Arial"/>
          <w:lang w:eastAsia="en-US"/>
        </w:rPr>
        <w:t>запросов,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такие документы (их копии или сведения, содержащиеся в них).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3.3.3. Максимальный срок выполнения административной процедуры – 3 рабочих дня со дня поступления уведомления об окончании строительства и документов специалисту уполномоченного органа.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3.4. Р</w:t>
      </w:r>
      <w:r>
        <w:rPr>
          <w:rFonts w:ascii="Arial" w:hAnsi="Arial" w:cs="Arial"/>
        </w:rPr>
        <w:t>ассмотрение документов; подготовка проекта уведомления</w:t>
      </w:r>
      <w:r>
        <w:rPr>
          <w:rFonts w:ascii="Arial" w:hAnsi="Arial" w:cs="Arial"/>
        </w:rPr>
        <w:br/>
        <w:t>о соответствии (несоответствии) построенного объекта.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всех документов (их копий или сведений, содержащихся в них) необходимых для предоставления муниципальной услуги.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</w:t>
      </w:r>
      <w:r>
        <w:rPr>
          <w:rFonts w:ascii="Arial" w:hAnsi="Arial" w:cs="Arial"/>
        </w:rPr>
        <w:br/>
        <w:t>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3.4.3. В ходе рассмотрения уведомления об окончании строительства и документов приложенных к нему специалист уполномоченного органа: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 обязательные требования к параметрам объектов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</w:t>
      </w:r>
      <w:r>
        <w:rPr>
          <w:rFonts w:ascii="Arial" w:hAnsi="Arial" w:cs="Arial"/>
        </w:rPr>
        <w:lastRenderedPageBreak/>
        <w:t>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принятыми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3.4.4. В случае, если строительство или реконструкция объекта индивидуального жилищного строительства осуществлялось на основании разрешения на строительство, полученного до вступления в силу Федерального</w:t>
      </w:r>
      <w:r w:rsidR="00363AF2">
        <w:rPr>
          <w:rFonts w:ascii="Arial" w:hAnsi="Arial" w:cs="Arial"/>
        </w:rPr>
        <w:t xml:space="preserve"> закона от 03.08.2018 № 340-ФЗ «</w:t>
      </w:r>
      <w:r>
        <w:rPr>
          <w:rFonts w:ascii="Arial" w:hAnsi="Arial" w:cs="Arial"/>
        </w:rPr>
        <w:t>О внесении изменений в Градостроительный кодекс Российской Федерации и отдельные законодате</w:t>
      </w:r>
      <w:r w:rsidR="00363AF2">
        <w:rPr>
          <w:rFonts w:ascii="Arial" w:hAnsi="Arial" w:cs="Arial"/>
        </w:rPr>
        <w:t>льные акты Российской Федерации»</w:t>
      </w:r>
      <w:r>
        <w:rPr>
          <w:rFonts w:ascii="Arial" w:hAnsi="Arial" w:cs="Arial"/>
        </w:rPr>
        <w:t>, специалист уполномоченного органа обеспечивает рассмотрение уведомления об окончании строительства и документов приложенных к нему по правилам, предусмотренным пунктом 3.4.3 настоящего административного регламента.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специалист уполномоченного органа проводит проверку соответствия параметров построенного или реконструированного объекта требованиям разрешения на строительство.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3.4.5. По итогам проведенной проверки специалист уполномоченного органа подготавливает (в 2 экземплярах) проект уведомления о соответствии (несоответствии) построенного объекта.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несоответствии указанных параметров направляется застройщику только в случаях, предусмотренных пунктом 2.9.2 настоящего административного регламента, с указанием всех оснований для направления такого уведомления.</w:t>
      </w:r>
    </w:p>
    <w:p w:rsidR="001B32B1" w:rsidRDefault="001B32B1" w:rsidP="001B32B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3.4.6. Максимальный срок исполнения административной     процедуры – 2 рабочих дня.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3.4.7.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уведомления о соответствии (несоответствии) построенного объекта.</w:t>
      </w:r>
    </w:p>
    <w:p w:rsidR="001B32B1" w:rsidRDefault="001B32B1" w:rsidP="001B32B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Подписание проекта уведомления о соответствии (несоответствии) построенного объекта; направление уведомления о соответствии (несоответствии) построенного объекта.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уведомления о соответствии (несоответствии) построенного объекта в 2 экземплярах.</w:t>
      </w:r>
    </w:p>
    <w:p w:rsidR="001B32B1" w:rsidRDefault="001B32B1" w:rsidP="001B32B1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1B32B1" w:rsidRDefault="001B32B1" w:rsidP="001B32B1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уведомление о соответствии (несоответствии) построенного объекта в 2 экземплярах.</w:t>
      </w:r>
    </w:p>
    <w:p w:rsidR="001B32B1" w:rsidRDefault="001B32B1" w:rsidP="001B32B1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3.5.3. Специалист уполномоченного органа направляет застройщику способом, определенным им в уведомлении об окончании строительства, уведомление о соответствии (несоответствии) построенного объекта в 1 экземпляре.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3.5.4. В случае представления уведомления об окончании строительства через МФЦ уведомление о соответствии (несоответствии) построенного объекта направляется в МФЦ, если иной способ получения не указан заявителем.</w:t>
      </w:r>
    </w:p>
    <w:p w:rsidR="001B32B1" w:rsidRDefault="001B32B1" w:rsidP="001B32B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3.5.5. Максимальный срок выполнения административной процедуры - 1 рабочий день.</w:t>
      </w:r>
    </w:p>
    <w:p w:rsidR="001B32B1" w:rsidRDefault="001B32B1" w:rsidP="001B32B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3.5.6. Результатом выполнения административной процедуры является подписание и направление уведомления о соответствии (несоответствии) построенного объекта.</w:t>
      </w:r>
    </w:p>
    <w:p w:rsidR="001B32B1" w:rsidRDefault="001B32B1" w:rsidP="001B32B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уведомления о несоответствии построенного объекта направляется в течение семи рабочих дней со дня поступления уведомления об окончании строительства уполномоченным органом:</w:t>
      </w:r>
    </w:p>
    <w:p w:rsidR="001B32B1" w:rsidRDefault="001B32B1" w:rsidP="001B32B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орган регистрации прав;</w:t>
      </w:r>
    </w:p>
    <w:p w:rsidR="001B32B1" w:rsidRDefault="001B32B1" w:rsidP="001B32B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орган исполнительной власти Волгоградской области, уполномоченный на осуществление государственного строительного надзора, в случае направления заявителю уведомления о несоответствии построенного объекта по основанию, предусмотренному абзацем вторым подпункта 2.9.2.1 пункта 2.9.2 настоящего административного регламента;</w:t>
      </w:r>
    </w:p>
    <w:p w:rsidR="001B32B1" w:rsidRDefault="001B32B1" w:rsidP="001B32B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</w:t>
      </w:r>
      <w:r>
        <w:rPr>
          <w:rFonts w:ascii="Arial" w:hAnsi="Arial" w:cs="Arial"/>
        </w:rPr>
        <w:br/>
        <w:t>в случае направления застройщику указанного уведомления по основанию, предусмотренному абзацами третьим и четвертым подпункта 2.9.2.1 пункта 2.9.2 настоящего административного регламента.</w:t>
      </w:r>
    </w:p>
    <w:p w:rsidR="001B32B1" w:rsidRDefault="001B32B1" w:rsidP="001B32B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3.6. Блок-схема предоставления муниципальной услуги приведена в приложении к административному регламенту.</w:t>
      </w:r>
    </w:p>
    <w:p w:rsidR="001B32B1" w:rsidRDefault="001B32B1" w:rsidP="001B32B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32B1" w:rsidRPr="00363AF2" w:rsidRDefault="001B32B1" w:rsidP="001B32B1">
      <w:pPr>
        <w:jc w:val="center"/>
        <w:rPr>
          <w:rFonts w:ascii="Arial" w:hAnsi="Arial" w:cs="Arial"/>
        </w:rPr>
      </w:pPr>
      <w:r w:rsidRPr="00363AF2">
        <w:rPr>
          <w:rFonts w:ascii="Arial" w:hAnsi="Arial" w:cs="Arial"/>
        </w:rPr>
        <w:t>4. Формы контроля за исполнением административного регламента</w:t>
      </w:r>
    </w:p>
    <w:p w:rsidR="001B32B1" w:rsidRDefault="001B32B1" w:rsidP="001B32B1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Контроль за соблюдением администрацией Светлоярского муниципального района Волгоградской области,  должностными лицами администрации Светлоярского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контроля, руководителем администрации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</w:t>
      </w:r>
      <w:r>
        <w:rPr>
          <w:sz w:val="24"/>
          <w:szCs w:val="24"/>
        </w:rPr>
        <w:lastRenderedPageBreak/>
        <w:t>распоряжения руководителя администрации Светлоярского муниципального района Волгоградской области.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Плановых проверок соблюдения и исполнения должностными лицами администрации Светлоярского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Внеплановых проверок соблюдения и исполнения должностными лицами администрации Светлоярского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B32B1" w:rsidRDefault="001B32B1" w:rsidP="001B32B1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Светлоярского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B32B1" w:rsidRDefault="001B32B1" w:rsidP="001B32B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B32B1" w:rsidRDefault="001B32B1" w:rsidP="001B32B1">
      <w:pPr>
        <w:autoSpaceDE w:val="0"/>
        <w:ind w:right="-1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Должностные лица администрации Светлоярского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B32B1" w:rsidRDefault="001B32B1" w:rsidP="001B32B1">
      <w:pPr>
        <w:autoSpaceDE w:val="0"/>
        <w:ind w:right="-16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1B32B1" w:rsidRDefault="001B32B1" w:rsidP="001B32B1">
      <w:pPr>
        <w:widowControl w:val="0"/>
        <w:tabs>
          <w:tab w:val="left" w:pos="1273"/>
        </w:tabs>
        <w:autoSpaceDE w:val="0"/>
        <w:autoSpaceDN w:val="0"/>
        <w:adjustRightInd w:val="0"/>
        <w:spacing w:line="240" w:lineRule="exact"/>
        <w:outlineLvl w:val="0"/>
        <w:rPr>
          <w:rFonts w:ascii="Arial" w:hAnsi="Arial" w:cs="Arial"/>
          <w:b/>
        </w:rPr>
      </w:pPr>
    </w:p>
    <w:p w:rsidR="001B32B1" w:rsidRPr="00363AF2" w:rsidRDefault="001B32B1" w:rsidP="001B32B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>5. Досудебный (внесудебный) порядок обжалования решений</w:t>
      </w:r>
    </w:p>
    <w:p w:rsidR="001B32B1" w:rsidRPr="00363AF2" w:rsidRDefault="001B32B1" w:rsidP="001B32B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 xml:space="preserve">и действий (бездействия) администрации Светлоярского муниципального района Волгоградской области, МФЦ, </w:t>
      </w:r>
      <w:r w:rsidRPr="00363AF2">
        <w:rPr>
          <w:rFonts w:ascii="Arial" w:hAnsi="Arial" w:cs="Arial"/>
          <w:bCs/>
          <w:color w:val="000000" w:themeColor="text1"/>
        </w:rPr>
        <w:t xml:space="preserve">организаций, указанных в </w:t>
      </w:r>
      <w:hyperlink r:id="rId30" w:history="1">
        <w:r w:rsidRPr="00363AF2">
          <w:rPr>
            <w:rStyle w:val="ad"/>
            <w:rFonts w:cs="Arial"/>
            <w:bCs/>
            <w:color w:val="000000" w:themeColor="text1"/>
            <w:u w:val="none"/>
          </w:rPr>
          <w:t>части 1.1 статьи 16</w:t>
        </w:r>
      </w:hyperlink>
      <w:r w:rsidRPr="00363AF2">
        <w:rPr>
          <w:rFonts w:ascii="Arial" w:hAnsi="Arial" w:cs="Arial"/>
          <w:bCs/>
          <w:color w:val="000000" w:themeColor="text1"/>
        </w:rPr>
        <w:t xml:space="preserve"> Федерального закона № 210-ФЗ, а также их должностных лиц, муниципальных служащих, работников</w:t>
      </w:r>
    </w:p>
    <w:p w:rsidR="001B32B1" w:rsidRDefault="001B32B1" w:rsidP="001B32B1">
      <w:pPr>
        <w:pStyle w:val="ConsPlusNormal"/>
        <w:ind w:right="-16" w:firstLine="567"/>
        <w:jc w:val="both"/>
        <w:rPr>
          <w:sz w:val="24"/>
          <w:szCs w:val="24"/>
        </w:rPr>
      </w:pPr>
    </w:p>
    <w:p w:rsidR="001B32B1" w:rsidRPr="00363AF2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>5.1. Заявитель может обратиться с жалобой на решения и действия (бездействие) администрации Светлоярского муниципального района Волгоградской области,</w:t>
      </w:r>
      <w:r w:rsidRPr="00363AF2">
        <w:rPr>
          <w:rFonts w:ascii="Arial" w:hAnsi="Arial" w:cs="Arial"/>
          <w:b/>
          <w:color w:val="000000" w:themeColor="text1"/>
        </w:rPr>
        <w:t xml:space="preserve"> </w:t>
      </w:r>
      <w:r w:rsidRPr="00363AF2">
        <w:rPr>
          <w:rFonts w:ascii="Arial" w:hAnsi="Arial" w:cs="Arial"/>
          <w:color w:val="000000" w:themeColor="text1"/>
        </w:rPr>
        <w:t xml:space="preserve">МФЦ, </w:t>
      </w:r>
      <w:r w:rsidRPr="00363AF2">
        <w:rPr>
          <w:rFonts w:ascii="Arial" w:hAnsi="Arial" w:cs="Arial"/>
          <w:bCs/>
          <w:color w:val="000000" w:themeColor="text1"/>
        </w:rPr>
        <w:t xml:space="preserve">организаций, указанных в </w:t>
      </w:r>
      <w:hyperlink r:id="rId31" w:history="1">
        <w:r w:rsidRPr="00363AF2">
          <w:rPr>
            <w:rStyle w:val="ad"/>
            <w:rFonts w:ascii="Arial" w:hAnsi="Arial" w:cs="Arial"/>
            <w:bCs/>
            <w:color w:val="000000" w:themeColor="text1"/>
            <w:u w:val="none"/>
          </w:rPr>
          <w:t>части 1.1 статьи 16</w:t>
        </w:r>
      </w:hyperlink>
      <w:r w:rsidRPr="00363AF2">
        <w:rPr>
          <w:rFonts w:ascii="Arial" w:hAnsi="Arial" w:cs="Arial"/>
          <w:bCs/>
          <w:color w:val="000000" w:themeColor="text1"/>
        </w:rPr>
        <w:t xml:space="preserve"> </w:t>
      </w:r>
      <w:r w:rsidRPr="00363AF2">
        <w:rPr>
          <w:rFonts w:ascii="Arial" w:hAnsi="Arial" w:cs="Arial"/>
          <w:bCs/>
          <w:color w:val="000000" w:themeColor="text1"/>
        </w:rPr>
        <w:lastRenderedPageBreak/>
        <w:t>Федерального закона № 210-ФЗ, а также их должностных лиц, муниципальных служащих, работников, в том ч</w:t>
      </w:r>
      <w:r w:rsidRPr="00363AF2">
        <w:rPr>
          <w:rFonts w:ascii="Arial" w:hAnsi="Arial" w:cs="Arial"/>
          <w:color w:val="000000" w:themeColor="text1"/>
        </w:rPr>
        <w:t>исле в следующих случаях:</w:t>
      </w:r>
    </w:p>
    <w:p w:rsidR="001B32B1" w:rsidRPr="00363AF2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статье 15.1</w:t>
        </w:r>
      </w:hyperlink>
      <w:r w:rsidRPr="00363AF2">
        <w:rPr>
          <w:rFonts w:ascii="Arial" w:hAnsi="Arial" w:cs="Arial"/>
          <w:color w:val="000000" w:themeColor="text1"/>
        </w:rPr>
        <w:t xml:space="preserve"> Федерального закона </w:t>
      </w:r>
      <w:r w:rsidRPr="00363AF2">
        <w:rPr>
          <w:rFonts w:ascii="Arial" w:hAnsi="Arial" w:cs="Arial"/>
          <w:bCs/>
          <w:color w:val="000000" w:themeColor="text1"/>
        </w:rPr>
        <w:t>№ 210-ФЗ;</w:t>
      </w:r>
    </w:p>
    <w:p w:rsidR="001B32B1" w:rsidRPr="00363AF2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частью 1.3 статьи 16</w:t>
        </w:r>
      </w:hyperlink>
      <w:r w:rsidRPr="00363AF2">
        <w:rPr>
          <w:rFonts w:ascii="Arial" w:hAnsi="Arial" w:cs="Arial"/>
          <w:color w:val="000000" w:themeColor="text1"/>
        </w:rPr>
        <w:t xml:space="preserve"> </w:t>
      </w:r>
      <w:r w:rsidRPr="00363AF2">
        <w:rPr>
          <w:rFonts w:ascii="Arial" w:hAnsi="Arial" w:cs="Arial"/>
          <w:bCs/>
          <w:color w:val="000000" w:themeColor="text1"/>
        </w:rPr>
        <w:t>Федерального закона № 210-ФЗ</w:t>
      </w:r>
      <w:r w:rsidRPr="00363AF2">
        <w:rPr>
          <w:rFonts w:ascii="Arial" w:hAnsi="Arial" w:cs="Arial"/>
          <w:color w:val="000000" w:themeColor="text1"/>
        </w:rPr>
        <w:t>;</w:t>
      </w:r>
    </w:p>
    <w:p w:rsidR="001B32B1" w:rsidRDefault="001B32B1" w:rsidP="001B32B1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B32B1" w:rsidRDefault="001B32B1" w:rsidP="001B32B1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B32B1" w:rsidRPr="00363AF2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363AF2">
        <w:rPr>
          <w:rFonts w:ascii="Arial" w:hAnsi="Arial" w:cs="Arial"/>
          <w:color w:val="000000" w:themeColor="text1"/>
        </w:rPr>
        <w:t xml:space="preserve">определенном </w:t>
      </w:r>
      <w:hyperlink r:id="rId34" w:history="1">
        <w:r w:rsidRPr="00363AF2">
          <w:rPr>
            <w:rStyle w:val="ad"/>
            <w:rFonts w:ascii="Arial" w:hAnsi="Arial" w:cs="Arial"/>
            <w:color w:val="000000" w:themeColor="text1"/>
            <w:u w:val="none"/>
          </w:rPr>
          <w:t>частью 1.3 статьи 16</w:t>
        </w:r>
      </w:hyperlink>
      <w:r w:rsidRPr="00363AF2">
        <w:rPr>
          <w:rFonts w:ascii="Arial" w:hAnsi="Arial" w:cs="Arial"/>
          <w:color w:val="000000" w:themeColor="text1"/>
        </w:rPr>
        <w:t xml:space="preserve"> </w:t>
      </w:r>
      <w:r w:rsidRPr="00363AF2">
        <w:rPr>
          <w:rFonts w:ascii="Arial" w:hAnsi="Arial" w:cs="Arial"/>
          <w:bCs/>
          <w:color w:val="000000" w:themeColor="text1"/>
        </w:rPr>
        <w:t>Федерального закона № 210-ФЗ</w:t>
      </w:r>
      <w:r w:rsidRPr="00363AF2">
        <w:rPr>
          <w:rFonts w:ascii="Arial" w:hAnsi="Arial" w:cs="Arial"/>
          <w:color w:val="000000" w:themeColor="text1"/>
        </w:rPr>
        <w:t>;</w:t>
      </w:r>
    </w:p>
    <w:p w:rsidR="001B32B1" w:rsidRPr="00363AF2" w:rsidRDefault="001B32B1" w:rsidP="001B32B1">
      <w:pPr>
        <w:widowControl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B32B1" w:rsidRPr="00363AF2" w:rsidRDefault="001B32B1" w:rsidP="001B32B1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363AF2">
        <w:rPr>
          <w:color w:val="000000" w:themeColor="text1"/>
          <w:sz w:val="24"/>
          <w:szCs w:val="24"/>
        </w:rPr>
        <w:t xml:space="preserve">7) отказ администрации Светлоярского муниципального района Волгоградской области, должностного лица администрации Светлоярского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35" w:history="1">
        <w:r w:rsidRPr="00363AF2">
          <w:rPr>
            <w:rStyle w:val="ad"/>
            <w:color w:val="000000" w:themeColor="text1"/>
            <w:sz w:val="24"/>
            <w:szCs w:val="24"/>
            <w:u w:val="none"/>
          </w:rPr>
          <w:t>частью 1.1 статьи 16</w:t>
        </w:r>
      </w:hyperlink>
      <w:r w:rsidRPr="00363AF2">
        <w:rPr>
          <w:color w:val="000000" w:themeColor="text1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</w:t>
      </w:r>
      <w:r>
        <w:rPr>
          <w:sz w:val="24"/>
          <w:szCs w:val="24"/>
        </w:rPr>
        <w:t xml:space="preserve">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363AF2">
        <w:rPr>
          <w:color w:val="000000" w:themeColor="text1"/>
          <w:sz w:val="24"/>
          <w:szCs w:val="24"/>
        </w:rPr>
        <w:t xml:space="preserve">функция по предоставлению муниципальной услуги в полном объеме в порядке, определенном </w:t>
      </w:r>
      <w:hyperlink r:id="rId36" w:history="1">
        <w:r w:rsidRPr="00363AF2">
          <w:rPr>
            <w:rStyle w:val="ad"/>
            <w:color w:val="000000" w:themeColor="text1"/>
            <w:sz w:val="24"/>
            <w:szCs w:val="24"/>
            <w:u w:val="none"/>
          </w:rPr>
          <w:t>частью 1.3 статьи 16</w:t>
        </w:r>
      </w:hyperlink>
      <w:r w:rsidRPr="00363AF2">
        <w:rPr>
          <w:color w:val="000000" w:themeColor="text1"/>
          <w:sz w:val="24"/>
          <w:szCs w:val="24"/>
        </w:rPr>
        <w:t xml:space="preserve"> Федерального закона № 210-ФЗ;</w:t>
      </w:r>
    </w:p>
    <w:p w:rsidR="001B32B1" w:rsidRPr="00363AF2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363AF2">
        <w:rPr>
          <w:rFonts w:ascii="Arial" w:hAnsi="Arial" w:cs="Arial"/>
          <w:color w:val="000000" w:themeColor="text1"/>
        </w:rPr>
        <w:t xml:space="preserve">8) нарушение срока или порядка выдачи документов по результатам </w:t>
      </w:r>
      <w:r w:rsidRPr="00363AF2">
        <w:rPr>
          <w:rFonts w:ascii="Arial" w:hAnsi="Arial" w:cs="Arial"/>
          <w:color w:val="000000" w:themeColor="text1"/>
        </w:rPr>
        <w:lastRenderedPageBreak/>
        <w:t>предоставления муниципальной услуги;</w:t>
      </w:r>
    </w:p>
    <w:p w:rsidR="001B32B1" w:rsidRPr="00BA06EC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BA06EC">
        <w:rPr>
          <w:rFonts w:ascii="Arial" w:hAnsi="Arial" w:cs="Arial"/>
          <w:color w:val="000000" w:themeColor="text1"/>
        </w:rPr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1.3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210-ФЗ;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06EC">
        <w:rPr>
          <w:rFonts w:ascii="Arial" w:hAnsi="Arial" w:cs="Arial"/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пунктом 4 части 1 статьи 7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9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1.3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</w:t>
      </w:r>
      <w:r>
        <w:rPr>
          <w:rFonts w:ascii="Arial" w:hAnsi="Arial" w:cs="Arial"/>
        </w:rPr>
        <w:t xml:space="preserve"> закона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№ 210-ФЗ.</w:t>
      </w:r>
    </w:p>
    <w:p w:rsidR="001B32B1" w:rsidRPr="00BA06EC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5.2. Жалоба подается в </w:t>
      </w:r>
      <w:r w:rsidRPr="00BA06EC">
        <w:rPr>
          <w:rFonts w:ascii="Arial" w:hAnsi="Arial" w:cs="Arial"/>
          <w:color w:val="000000" w:themeColor="text1"/>
        </w:rPr>
        <w:t xml:space="preserve">письменной форме на бумажном носителе, в электронной форме в администрацию Светлоярского муниципального района Волгоградской области, МФЦ, а также в организации, предусмотренные </w:t>
      </w:r>
      <w:hyperlink r:id="rId40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1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 подаются руководителям этих организаций.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A06EC">
        <w:rPr>
          <w:rFonts w:ascii="Arial" w:hAnsi="Arial" w:cs="Arial"/>
          <w:color w:val="000000" w:themeColor="text1"/>
        </w:rPr>
        <w:t>Жалоба на решения и действия (бездействие) администрации</w:t>
      </w:r>
      <w:r>
        <w:rPr>
          <w:rFonts w:ascii="Arial" w:hAnsi="Arial" w:cs="Arial"/>
        </w:rPr>
        <w:t xml:space="preserve"> Светлоярского муниципального района Волгоградской области, должностного лица администрации Светлоярского муниципального района Волгоградской области, муниципального служащего, руководителя администрации Светлоярского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</w:t>
      </w:r>
      <w:r w:rsidRPr="00BA087D">
        <w:rPr>
          <w:rFonts w:ascii="Arial" w:hAnsi="Arial" w:cs="Arial"/>
          <w:color w:val="000000" w:themeColor="text1"/>
        </w:rPr>
        <w:t>услуг</w:t>
      </w:r>
      <w:r w:rsidR="00BA087D">
        <w:rPr>
          <w:rFonts w:ascii="Arial" w:hAnsi="Arial" w:cs="Arial"/>
          <w:color w:val="000000" w:themeColor="text1"/>
        </w:rPr>
        <w:t xml:space="preserve">, </w:t>
      </w:r>
      <w:r w:rsidRPr="00BA087D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</w:rPr>
        <w:t xml:space="preserve"> также может быть принята при личном приеме заявителя. 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A06EC">
        <w:rPr>
          <w:rFonts w:ascii="Arial" w:hAnsi="Arial" w:cs="Arial"/>
          <w:color w:val="000000" w:themeColor="text1"/>
        </w:rPr>
        <w:t xml:space="preserve">Жалоба на решения и действия (бездействие) организаций, предусмотренных </w:t>
      </w:r>
      <w:hyperlink r:id="rId42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</w:t>
      </w:r>
      <w:r w:rsidRPr="00BA06EC">
        <w:rPr>
          <w:rFonts w:ascii="Arial" w:hAnsi="Arial" w:cs="Arial"/>
          <w:color w:val="000000" w:themeColor="text1"/>
        </w:rPr>
        <w:br/>
        <w:t xml:space="preserve">а также их работников может быть направлена по почте, с использованием </w:t>
      </w:r>
      <w:r w:rsidRPr="00BA06EC">
        <w:rPr>
          <w:rFonts w:ascii="Arial" w:hAnsi="Arial" w:cs="Arial"/>
          <w:color w:val="000000" w:themeColor="text1"/>
        </w:rPr>
        <w:lastRenderedPageBreak/>
        <w:t>информационно-телекоммуникационной</w:t>
      </w:r>
      <w:r>
        <w:rPr>
          <w:rFonts w:ascii="Arial" w:hAnsi="Arial" w:cs="Arial"/>
        </w:rPr>
        <w:t xml:space="preserve">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B32B1" w:rsidRDefault="001B32B1" w:rsidP="001B32B1">
      <w:pPr>
        <w:autoSpaceDE w:val="0"/>
        <w:ind w:right="-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32B1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1B32B1" w:rsidRPr="00BA06EC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1) Наименование администрации Светлоярского муниципального района Волгоградской области, должностного лица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</w:rPr>
        <w:t xml:space="preserve">администрации Светлоярского муниципального района Волгоградской области, или муниципального служащего, МФЦ, его руководителя и (или) работника, организаций, </w:t>
      </w:r>
      <w:r w:rsidRPr="00BA06EC">
        <w:rPr>
          <w:rFonts w:ascii="Arial" w:hAnsi="Arial" w:cs="Arial"/>
          <w:color w:val="000000" w:themeColor="text1"/>
        </w:rPr>
        <w:t xml:space="preserve">предусмотренных </w:t>
      </w:r>
      <w:hyperlink r:id="rId43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B32B1" w:rsidRPr="00BA06EC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  <w:color w:val="000000" w:themeColor="text1"/>
        </w:rPr>
      </w:pPr>
      <w:r w:rsidRPr="00BA06EC">
        <w:rPr>
          <w:rFonts w:ascii="Arial" w:hAnsi="Arial"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32B1" w:rsidRPr="00BA06EC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  <w:color w:val="000000" w:themeColor="text1"/>
        </w:rPr>
      </w:pPr>
      <w:r w:rsidRPr="00BA06EC">
        <w:rPr>
          <w:rFonts w:ascii="Arial" w:hAnsi="Arial" w:cs="Arial"/>
          <w:color w:val="000000" w:themeColor="text1"/>
        </w:rPr>
        <w:t xml:space="preserve"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44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 их работников;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A06EC">
        <w:rPr>
          <w:rFonts w:ascii="Arial" w:hAnsi="Arial" w:cs="Arial"/>
          <w:color w:val="000000" w:themeColor="text1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BA06EC">
        <w:rPr>
          <w:rFonts w:ascii="Arial" w:hAnsi="Arial" w:cs="Arial"/>
          <w:bCs/>
          <w:i/>
          <w:color w:val="000000" w:themeColor="text1"/>
        </w:rPr>
        <w:t xml:space="preserve"> </w:t>
      </w:r>
      <w:r w:rsidRPr="00BA06EC">
        <w:rPr>
          <w:rFonts w:ascii="Arial" w:hAnsi="Arial" w:cs="Arial"/>
          <w:color w:val="000000" w:themeColor="text1"/>
        </w:rPr>
        <w:t xml:space="preserve">администрации Светлоярского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45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 их работников. Заявителем могут быть представлены</w:t>
      </w:r>
      <w:r>
        <w:rPr>
          <w:rFonts w:ascii="Arial" w:hAnsi="Arial" w:cs="Arial"/>
        </w:rPr>
        <w:t xml:space="preserve"> документы (при наличии), подтверждающие доводы заявителя, либо их копии.</w:t>
      </w:r>
    </w:p>
    <w:p w:rsidR="001B32B1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32B1" w:rsidRPr="00BA06EC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BA06EC">
        <w:rPr>
          <w:rFonts w:ascii="Arial" w:hAnsi="Arial" w:cs="Arial"/>
          <w:color w:val="000000" w:themeColor="text1"/>
        </w:rPr>
        <w:t xml:space="preserve">уполномоченным специалистом администрации Светлоярского муниципального района Волгоградской области, работниками МФЦ, организаций, предусмотренных </w:t>
      </w:r>
      <w:hyperlink r:id="rId46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 в течение трех дней со дня ее поступления.</w:t>
      </w:r>
    </w:p>
    <w:p w:rsidR="001B32B1" w:rsidRPr="00BA06EC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BA06EC">
        <w:rPr>
          <w:rFonts w:ascii="Arial" w:hAnsi="Arial" w:cs="Arial"/>
          <w:color w:val="000000" w:themeColor="text1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47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48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настоящего Федерального закона </w:t>
      </w:r>
      <w:r w:rsidR="00BA06EC">
        <w:rPr>
          <w:rFonts w:ascii="Arial" w:hAnsi="Arial" w:cs="Arial"/>
          <w:color w:val="000000" w:themeColor="text1"/>
        </w:rPr>
        <w:t xml:space="preserve">          </w:t>
      </w:r>
      <w:r w:rsidRPr="00BA06EC">
        <w:rPr>
          <w:rFonts w:ascii="Arial" w:hAnsi="Arial" w:cs="Arial"/>
          <w:color w:val="000000" w:themeColor="text1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32B1" w:rsidRDefault="001B32B1" w:rsidP="001B32B1">
      <w:pPr>
        <w:widowControl w:val="0"/>
        <w:ind w:firstLine="720"/>
        <w:jc w:val="both"/>
        <w:rPr>
          <w:rFonts w:ascii="Arial" w:hAnsi="Arial" w:cs="Arial"/>
        </w:rPr>
      </w:pPr>
      <w:r w:rsidRPr="00BA06EC">
        <w:rPr>
          <w:rFonts w:ascii="Arial" w:hAnsi="Arial" w:cs="Arial"/>
          <w:color w:val="000000" w:themeColor="text1"/>
        </w:rPr>
        <w:lastRenderedPageBreak/>
        <w:t>5.6. В случае если в жалобе</w:t>
      </w:r>
      <w:r>
        <w:rPr>
          <w:rFonts w:ascii="Arial" w:hAnsi="Arial" w:cs="Arial"/>
        </w:rPr>
        <w:t xml:space="preserve">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1B32B1" w:rsidRDefault="001B32B1" w:rsidP="001B32B1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B32B1" w:rsidRPr="00BA06EC" w:rsidRDefault="001B32B1" w:rsidP="001B32B1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Должностное лицо, работник, наделенные полномочиями по </w:t>
      </w:r>
      <w:r w:rsidRPr="00BA06EC">
        <w:rPr>
          <w:rFonts w:ascii="Arial" w:hAnsi="Arial" w:cs="Arial"/>
          <w:color w:val="000000" w:themeColor="text1"/>
        </w:rPr>
        <w:t xml:space="preserve">рассмотрению жалоб в соответствии с </w:t>
      </w:r>
      <w:hyperlink r:id="rId49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пунктом</w:t>
        </w:r>
      </w:hyperlink>
      <w:r w:rsidRPr="00BA06EC">
        <w:rPr>
          <w:rFonts w:ascii="Arial" w:hAnsi="Arial" w:cs="Arial"/>
          <w:color w:val="000000" w:themeColor="text1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B32B1" w:rsidRPr="00BA06EC" w:rsidRDefault="001B32B1" w:rsidP="001B32B1">
      <w:pPr>
        <w:widowControl w:val="0"/>
        <w:ind w:firstLine="720"/>
        <w:jc w:val="both"/>
        <w:rPr>
          <w:rFonts w:ascii="Arial" w:hAnsi="Arial" w:cs="Arial"/>
          <w:color w:val="000000" w:themeColor="text1"/>
        </w:rPr>
      </w:pPr>
      <w:r w:rsidRPr="00BA06EC">
        <w:rPr>
          <w:rFonts w:ascii="Arial" w:hAnsi="Arial" w:cs="Arial"/>
          <w:color w:val="000000" w:themeColor="text1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B32B1" w:rsidRDefault="001B32B1" w:rsidP="001B32B1">
      <w:pPr>
        <w:widowControl w:val="0"/>
        <w:ind w:firstLine="720"/>
        <w:jc w:val="both"/>
        <w:rPr>
          <w:rFonts w:ascii="Arial" w:hAnsi="Arial" w:cs="Arial"/>
        </w:rPr>
      </w:pPr>
      <w:r w:rsidRPr="00BA06EC">
        <w:rPr>
          <w:rFonts w:ascii="Arial" w:hAnsi="Arial" w:cs="Arial"/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0" w:tooltip="blocked::consultantplus://offline/ref=166B6C834A40D9ED059D12BC8CDD9D84D13C7A68142196DE02C83138nBMDI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законом</w:t>
        </w:r>
      </w:hyperlink>
      <w:r w:rsidRPr="00BA06EC">
        <w:rPr>
          <w:rFonts w:ascii="Arial" w:hAnsi="Arial" w:cs="Arial"/>
          <w:color w:val="000000" w:themeColor="text1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>
        <w:rPr>
          <w:rFonts w:ascii="Arial" w:hAnsi="Arial" w:cs="Arial"/>
        </w:rPr>
        <w:t>.</w:t>
      </w:r>
    </w:p>
    <w:p w:rsidR="001B32B1" w:rsidRDefault="001B32B1" w:rsidP="001B32B1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B32B1" w:rsidRDefault="001B32B1" w:rsidP="001B32B1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B32B1" w:rsidRPr="00BA06EC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</w:t>
      </w:r>
      <w:r w:rsidRPr="00BA06EC">
        <w:rPr>
          <w:rFonts w:ascii="Arial" w:hAnsi="Arial" w:cs="Arial"/>
          <w:color w:val="000000" w:themeColor="text1"/>
        </w:rPr>
        <w:t xml:space="preserve">работник, наделенные полномочиями по рассмотрению жалоб в соответствии с </w:t>
      </w:r>
      <w:hyperlink r:id="rId51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пунктом</w:t>
        </w:r>
      </w:hyperlink>
      <w:r w:rsidRPr="00BA06EC">
        <w:rPr>
          <w:rFonts w:ascii="Arial" w:hAnsi="Arial" w:cs="Arial"/>
          <w:color w:val="000000" w:themeColor="text1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B32B1" w:rsidRPr="00BA06EC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  <w:color w:val="000000" w:themeColor="text1"/>
        </w:rPr>
      </w:pPr>
      <w:r w:rsidRPr="00BA06EC">
        <w:rPr>
          <w:rFonts w:ascii="Arial" w:hAnsi="Arial" w:cs="Arial"/>
          <w:color w:val="000000" w:themeColor="text1"/>
        </w:rPr>
        <w:t>5.7. По результатам рассмотрения жалобы принимается одно из следующих решений: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BA06EC">
        <w:rPr>
          <w:rFonts w:ascii="Arial" w:hAnsi="Arial" w:cs="Arial"/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>
        <w:rPr>
          <w:rFonts w:ascii="Arial" w:hAnsi="Arial" w:cs="Arial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признание правомерными решения и (или) действий (бездействия) администрации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1B32B1" w:rsidRDefault="001B32B1" w:rsidP="001B32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B32B1" w:rsidRDefault="001B32B1" w:rsidP="001B32B1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признания жалобы подлежащей </w:t>
      </w:r>
      <w:r w:rsidRPr="00BA06EC">
        <w:rPr>
          <w:rFonts w:ascii="Arial" w:hAnsi="Arial" w:cs="Arial"/>
          <w:color w:val="000000" w:themeColor="text1"/>
        </w:rPr>
        <w:t xml:space="preserve">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2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r>
        <w:rPr>
          <w:rFonts w:ascii="Arial" w:hAnsi="Arial" w:cs="Arial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2B1" w:rsidRDefault="001B32B1" w:rsidP="001B32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2B1" w:rsidRDefault="001B32B1" w:rsidP="001B32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 Волгоградской области,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B32B1" w:rsidRPr="00BA06EC" w:rsidRDefault="001B32B1" w:rsidP="001B32B1">
      <w:pPr>
        <w:autoSpaceDE w:val="0"/>
        <w:ind w:right="-16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 Волгоградской </w:t>
      </w:r>
      <w:r w:rsidRPr="00BA06EC">
        <w:rPr>
          <w:rFonts w:ascii="Arial" w:hAnsi="Arial" w:cs="Arial"/>
          <w:color w:val="000000" w:themeColor="text1"/>
        </w:rPr>
        <w:t>области,</w:t>
      </w:r>
      <w:r w:rsidRPr="00BA06EC">
        <w:rPr>
          <w:rFonts w:ascii="Arial" w:hAnsi="Arial" w:cs="Arial"/>
          <w:i/>
          <w:color w:val="000000" w:themeColor="text1"/>
        </w:rPr>
        <w:t xml:space="preserve"> </w:t>
      </w:r>
      <w:r w:rsidRPr="00BA06EC">
        <w:rPr>
          <w:rFonts w:ascii="Arial" w:hAnsi="Arial" w:cs="Arial"/>
          <w:color w:val="000000" w:themeColor="text1"/>
        </w:rPr>
        <w:t xml:space="preserve">должностных лиц МФЦ, работников организаций, предусмотренных </w:t>
      </w:r>
      <w:hyperlink r:id="rId53" w:history="1">
        <w:r w:rsidRPr="00BA06EC">
          <w:rPr>
            <w:rStyle w:val="ad"/>
            <w:rFonts w:ascii="Arial" w:hAnsi="Arial" w:cs="Arial"/>
            <w:color w:val="000000" w:themeColor="text1"/>
            <w:u w:val="none"/>
          </w:rPr>
          <w:t>частью 1.1 статьи 16</w:t>
        </w:r>
      </w:hyperlink>
      <w:r w:rsidRPr="00BA06EC">
        <w:rPr>
          <w:rFonts w:ascii="Arial" w:hAnsi="Arial" w:cs="Arial"/>
          <w:color w:val="000000" w:themeColor="text1"/>
        </w:rPr>
        <w:t xml:space="preserve"> Федерального закона</w:t>
      </w:r>
      <w:r w:rsidR="00BA06EC">
        <w:rPr>
          <w:rFonts w:ascii="Arial" w:hAnsi="Arial" w:cs="Arial"/>
          <w:color w:val="000000" w:themeColor="text1"/>
        </w:rPr>
        <w:t xml:space="preserve">     </w:t>
      </w:r>
      <w:r w:rsidRPr="00BA06EC">
        <w:rPr>
          <w:rFonts w:ascii="Arial" w:hAnsi="Arial" w:cs="Arial"/>
          <w:color w:val="000000" w:themeColor="text1"/>
        </w:rPr>
        <w:t xml:space="preserve"> № 210-ФЗ, в судебном порядке в соответствии с законодательством Российской Федерации.</w:t>
      </w:r>
    </w:p>
    <w:p w:rsidR="001B32B1" w:rsidRPr="00BA087D" w:rsidRDefault="001B32B1" w:rsidP="00BA087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</w:t>
      </w:r>
      <w:r w:rsidR="00BA087D">
        <w:rPr>
          <w:sz w:val="24"/>
          <w:szCs w:val="24"/>
        </w:rPr>
        <w:t xml:space="preserve"> граждан Российской Федерации».</w:t>
      </w:r>
    </w:p>
    <w:p w:rsidR="001B32B1" w:rsidRDefault="001B32B1" w:rsidP="001B32B1">
      <w:pPr>
        <w:spacing w:line="240" w:lineRule="exact"/>
        <w:ind w:left="5103"/>
        <w:rPr>
          <w:rFonts w:ascii="Arial" w:hAnsi="Arial" w:cs="Arial"/>
        </w:rPr>
      </w:pPr>
    </w:p>
    <w:p w:rsidR="00BA087D" w:rsidRDefault="00BA087D" w:rsidP="001B32B1">
      <w:pPr>
        <w:spacing w:line="240" w:lineRule="exact"/>
        <w:ind w:left="5103"/>
        <w:rPr>
          <w:rFonts w:ascii="Arial" w:hAnsi="Arial" w:cs="Arial"/>
        </w:rPr>
      </w:pPr>
    </w:p>
    <w:p w:rsidR="00BA087D" w:rsidRDefault="00BA087D" w:rsidP="001B32B1">
      <w:pPr>
        <w:spacing w:line="240" w:lineRule="exact"/>
        <w:ind w:left="5103"/>
        <w:rPr>
          <w:rFonts w:ascii="Arial" w:hAnsi="Arial" w:cs="Arial"/>
        </w:rPr>
      </w:pPr>
    </w:p>
    <w:p w:rsidR="00BA087D" w:rsidRDefault="00BA087D" w:rsidP="001B32B1">
      <w:pPr>
        <w:spacing w:line="240" w:lineRule="exact"/>
        <w:ind w:left="5103"/>
        <w:rPr>
          <w:rFonts w:ascii="Arial" w:hAnsi="Arial" w:cs="Arial"/>
        </w:rPr>
      </w:pPr>
    </w:p>
    <w:p w:rsidR="00AC6066" w:rsidRDefault="00AC6066" w:rsidP="001B32B1">
      <w:pPr>
        <w:spacing w:line="240" w:lineRule="exact"/>
        <w:ind w:left="5103"/>
        <w:rPr>
          <w:rFonts w:ascii="Arial" w:hAnsi="Arial" w:cs="Arial"/>
        </w:rPr>
      </w:pPr>
    </w:p>
    <w:p w:rsidR="00AC6066" w:rsidRDefault="00AC6066" w:rsidP="001B32B1">
      <w:pPr>
        <w:spacing w:line="240" w:lineRule="exact"/>
        <w:ind w:left="5103"/>
        <w:rPr>
          <w:rFonts w:ascii="Arial" w:hAnsi="Arial" w:cs="Arial"/>
        </w:rPr>
      </w:pPr>
    </w:p>
    <w:p w:rsidR="00AC6066" w:rsidRDefault="00AC6066" w:rsidP="001B32B1">
      <w:pPr>
        <w:spacing w:line="240" w:lineRule="exact"/>
        <w:ind w:left="5103"/>
        <w:rPr>
          <w:rFonts w:ascii="Arial" w:hAnsi="Arial" w:cs="Arial"/>
        </w:rPr>
      </w:pPr>
    </w:p>
    <w:p w:rsidR="00AC6066" w:rsidRDefault="00AC6066" w:rsidP="00BA06EC">
      <w:pPr>
        <w:spacing w:line="240" w:lineRule="exact"/>
        <w:rPr>
          <w:rFonts w:ascii="Arial" w:hAnsi="Arial" w:cs="Arial"/>
        </w:rPr>
      </w:pPr>
    </w:p>
    <w:p w:rsidR="001B32B1" w:rsidRDefault="001B32B1" w:rsidP="001B32B1">
      <w:pPr>
        <w:spacing w:line="240" w:lineRule="exact"/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B32B1" w:rsidRDefault="001B32B1" w:rsidP="001B32B1">
      <w:pPr>
        <w:pStyle w:val="af4"/>
        <w:ind w:left="5103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регламенту, утвержденному постановлением администрации Светлоярского муниципального района Волгоградской области</w:t>
      </w:r>
    </w:p>
    <w:p w:rsidR="001B32B1" w:rsidRDefault="001B32B1" w:rsidP="001B32B1">
      <w:pPr>
        <w:pStyle w:val="af4"/>
        <w:ind w:left="5103"/>
        <w:rPr>
          <w:rFonts w:ascii="Arial" w:hAnsi="Arial" w:cs="Arial"/>
        </w:rPr>
      </w:pPr>
      <w:r>
        <w:rPr>
          <w:rFonts w:ascii="Arial" w:hAnsi="Arial" w:cs="Arial"/>
        </w:rPr>
        <w:t>от    15.12.2020        №  2203</w:t>
      </w:r>
    </w:p>
    <w:p w:rsidR="001B32B1" w:rsidRDefault="001B32B1" w:rsidP="001B32B1">
      <w:pPr>
        <w:pStyle w:val="af4"/>
        <w:ind w:left="5103"/>
        <w:rPr>
          <w:rFonts w:ascii="Arial" w:hAnsi="Arial" w:cs="Arial"/>
          <w:szCs w:val="22"/>
        </w:rPr>
      </w:pPr>
    </w:p>
    <w:p w:rsidR="001B32B1" w:rsidRDefault="001B32B1" w:rsidP="001B32B1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Блок-схема</w:t>
      </w:r>
    </w:p>
    <w:p w:rsidR="001B32B1" w:rsidRDefault="001B32B1" w:rsidP="001B32B1">
      <w:pPr>
        <w:shd w:val="clear" w:color="auto" w:fill="FFFFFF"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1B32B1" w:rsidRDefault="001B32B1" w:rsidP="001B32B1">
      <w:pPr>
        <w:shd w:val="clear" w:color="auto" w:fill="FFFFFF"/>
        <w:spacing w:line="240" w:lineRule="exact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"Направление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BF6E58" w:rsidP="001B32B1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135" type="#_x0000_t202" style="position:absolute;left:0;text-align:left;margin-left:126pt;margin-top:4.4pt;width:243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Прием и регистрация документов 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1 рабочий день)</w:t>
                  </w:r>
                </w:p>
              </w:txbxContent>
            </v:textbox>
          </v:shape>
        </w:pict>
      </w:r>
      <w:r>
        <w:pict>
          <v:shape id="Text Box 139" o:spid="_x0000_s1145" type="#_x0000_t202" style="position:absolute;left:0;text-align:left;margin-left:-3.9pt;margin-top:55.25pt;width:233.75pt;height:161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Отказ в приеме к рассмотрению уведомления об окончании строительства;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направление заявителю уведомления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br/>
                    <w:t>об отказе в приме к рассмотрению уведомления об окончании строительства и возврат такого уведомления</w:t>
                  </w:r>
                  <w:r>
                    <w:rPr>
                      <w:rFonts w:ascii="Arial" w:hAnsi="Arial" w:cs="Arial"/>
                      <w:color w:val="000000"/>
                      <w:sz w:val="22"/>
                    </w:rPr>
                    <w:br/>
                    <w:t>и прилагаемых к нему документов заявителю при наличии оснований, предусмотренных пунктом 2.8.2 Административного регламента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(3 рабочих дня)</w:t>
                  </w:r>
                </w:p>
              </w:txbxContent>
            </v:textbox>
          </v:shape>
        </w:pict>
      </w:r>
      <w:r>
        <w:pict>
          <v:line id="Line 140" o:spid="_x0000_s1146" style="position:absolute;left:0;text-align:left;z-index:251671040;visibility:visible" from="180pt,39.7pt" to="180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  <w:r>
        <w:pict>
          <v:line id="Line 144" o:spid="_x0000_s1147" style="position:absolute;left:0;text-align:left;z-index:251672064;visibility:visible" from="252pt,39.7pt" to="252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BF6E58" w:rsidP="001B32B1">
      <w:pPr>
        <w:jc w:val="center"/>
        <w:rPr>
          <w:sz w:val="28"/>
          <w:szCs w:val="28"/>
        </w:rPr>
      </w:pPr>
      <w:r>
        <w:pict>
          <v:rect id="Rectangle 129" o:spid="_x0000_s1136" style="position:absolute;left:0;text-align:left;margin-left:-3.9pt;margin-top:9.55pt;width:282pt;height:81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</w:r>
                </w:p>
              </w:txbxContent>
            </v:textbox>
          </v:rect>
        </w:pict>
      </w:r>
      <w:r>
        <w:pict>
          <v:rect id="Rectangle 131" o:spid="_x0000_s1137" style="position:absolute;left:0;text-align:left;margin-left:312pt;margin-top:14.75pt;width:138pt;height:12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(3 рабочих дня)</w:t>
                  </w:r>
                </w:p>
              </w:txbxContent>
            </v:textbox>
          </v:rect>
        </w:pict>
      </w: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нет</w:t>
      </w:r>
      <w:r>
        <w:rPr>
          <w:rFonts w:ascii="Arial" w:hAnsi="Arial" w:cs="Arial"/>
          <w:sz w:val="28"/>
          <w:szCs w:val="28"/>
        </w:rPr>
        <w:tab/>
      </w:r>
    </w:p>
    <w:p w:rsidR="001B32B1" w:rsidRDefault="00BF6E58" w:rsidP="001B32B1">
      <w:pPr>
        <w:jc w:val="center"/>
        <w:rPr>
          <w:sz w:val="28"/>
          <w:szCs w:val="28"/>
        </w:rPr>
      </w:pPr>
      <w:r>
        <w:pict>
          <v:line id="Line 133" o:spid="_x0000_s1139" style="position:absolute;left:0;text-align:left;z-index:251663872;visibility:visible" from="278.1pt,6.4pt" to="31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>
        <w:pict>
          <v:line id="Line 137" o:spid="_x0000_s1143" style="position:absolute;left:0;text-align:left;z-index:251667968;visibility:visible" from="202.45pt,43.9pt" to="202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tabs>
          <w:tab w:val="left" w:pos="3585"/>
        </w:tabs>
        <w:rPr>
          <w:rFonts w:ascii="Arial" w:hAnsi="Arial" w:cs="Arial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Cs w:val="28"/>
        </w:rPr>
        <w:t>да</w:t>
      </w:r>
    </w:p>
    <w:p w:rsidR="001B32B1" w:rsidRDefault="00BF6E58" w:rsidP="001B32B1">
      <w:pPr>
        <w:jc w:val="center"/>
        <w:rPr>
          <w:sz w:val="28"/>
          <w:szCs w:val="28"/>
        </w:rPr>
      </w:pPr>
      <w:r>
        <w:pict>
          <v:rect id="Rectangle 132" o:spid="_x0000_s1138" style="position:absolute;left:0;text-align:left;margin-left:0;margin-top:3pt;width:278.1pt;height:94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Рассмотрение документов,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в том числе полученных по межведомственным запросам; 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подготовка проекта уведомлении о соответствии (несоответствии) построенного объекта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(2 рабочих дня)</w:t>
                  </w:r>
                </w:p>
              </w:txbxContent>
            </v:textbox>
          </v:rect>
        </w:pict>
      </w:r>
      <w:r>
        <w:pict>
          <v:rect id="Rectangle 134" o:spid="_x0000_s1140" style="position:absolute;left:0;text-align:left;margin-left:312pt;margin-top:44.05pt;width:138pt;height:5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Получение документов по межведомственным запросам</w:t>
                  </w:r>
                </w:p>
              </w:txbxContent>
            </v:textbox>
          </v:rect>
        </w:pict>
      </w:r>
      <w:r>
        <w:pict>
          <v:line id="Line 135" o:spid="_x0000_s1141" style="position:absolute;left:0;text-align:left;z-index:251665920;visibility:visible" from="384pt,23.75pt" to="384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  <w:r>
        <w:pict>
          <v:line id="Line 136" o:spid="_x0000_s1142" style="position:absolute;left:0;text-align:left;flip:x;z-index:251666944;visibility:visible" from="278.1pt,70.7pt" to="312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  <w:r>
        <w:pict>
          <v:rect id="Rectangle 138" o:spid="_x0000_s1144" style="position:absolute;left:0;text-align:left;margin-left:0;margin-top:111.45pt;width:278.1pt;height:81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Подписание проекта уведомления о соответствии (несоответствии) построенного объекта; 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выдача (направление) уведомления о соответствии (несоответствии) построенного объекта</w:t>
                  </w:r>
                </w:p>
                <w:p w:rsidR="00363AF2" w:rsidRDefault="00363AF2" w:rsidP="001B32B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(1 рабочий день)</w:t>
                  </w:r>
                </w:p>
              </w:txbxContent>
            </v:textbox>
          </v:rect>
        </w:pict>
      </w:r>
      <w:r>
        <w:pict>
          <v:line id="Line 147" o:spid="_x0000_s1148" style="position:absolute;left:0;text-align:left;z-index:251673088;visibility:visible" from="208.15pt,95.55pt" to="208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tabs>
          <w:tab w:val="left" w:pos="3570"/>
        </w:tabs>
        <w:rPr>
          <w:sz w:val="28"/>
          <w:szCs w:val="28"/>
        </w:rPr>
      </w:pPr>
    </w:p>
    <w:p w:rsidR="001B32B1" w:rsidRDefault="001B32B1" w:rsidP="001B32B1">
      <w:pPr>
        <w:jc w:val="center"/>
        <w:rPr>
          <w:sz w:val="28"/>
          <w:szCs w:val="28"/>
        </w:rPr>
      </w:pPr>
    </w:p>
    <w:p w:rsidR="001B32B1" w:rsidRDefault="001B32B1" w:rsidP="001B32B1">
      <w:pPr>
        <w:jc w:val="center"/>
      </w:pPr>
    </w:p>
    <w:p w:rsidR="001B32B1" w:rsidRDefault="001B32B1" w:rsidP="001B32B1">
      <w:pPr>
        <w:jc w:val="center"/>
      </w:pPr>
    </w:p>
    <w:p w:rsidR="001B32B1" w:rsidRDefault="001B32B1" w:rsidP="001B32B1">
      <w:pPr>
        <w:rPr>
          <w:sz w:val="28"/>
          <w:szCs w:val="28"/>
        </w:rPr>
      </w:pPr>
    </w:p>
    <w:p w:rsidR="001B32B1" w:rsidRPr="00544E68" w:rsidRDefault="001B32B1" w:rsidP="00D60532">
      <w:pPr>
        <w:jc w:val="both"/>
        <w:rPr>
          <w:rFonts w:ascii="Arial" w:hAnsi="Arial" w:cs="Arial"/>
          <w:sz w:val="16"/>
        </w:rPr>
      </w:pPr>
    </w:p>
    <w:sectPr w:rsidR="001B32B1" w:rsidRPr="00544E68" w:rsidSect="006570E2">
      <w:headerReference w:type="default" r:id="rId5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F2" w:rsidRDefault="00363AF2" w:rsidP="0026722D">
      <w:r>
        <w:separator/>
      </w:r>
    </w:p>
  </w:endnote>
  <w:endnote w:type="continuationSeparator" w:id="0">
    <w:p w:rsidR="00363AF2" w:rsidRDefault="00363AF2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F2" w:rsidRDefault="00363AF2" w:rsidP="0026722D">
      <w:r>
        <w:separator/>
      </w:r>
    </w:p>
  </w:footnote>
  <w:footnote w:type="continuationSeparator" w:id="0">
    <w:p w:rsidR="00363AF2" w:rsidRDefault="00363AF2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F2" w:rsidRDefault="00363A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E58">
      <w:rPr>
        <w:noProof/>
      </w:rPr>
      <w:t>2</w:t>
    </w:r>
    <w:r>
      <w:fldChar w:fldCharType="end"/>
    </w:r>
  </w:p>
  <w:p w:rsidR="00363AF2" w:rsidRDefault="00363A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85D2651"/>
    <w:multiLevelType w:val="hybridMultilevel"/>
    <w:tmpl w:val="AF2E187E"/>
    <w:lvl w:ilvl="0" w:tplc="CD04C5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652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2B4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2B1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6E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A87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81A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AF2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0C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A04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5F95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25B8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4E68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0E2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403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785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25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066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091"/>
    <w:rsid w:val="00AD74C8"/>
    <w:rsid w:val="00AD78AC"/>
    <w:rsid w:val="00AE0116"/>
    <w:rsid w:val="00AE0A04"/>
    <w:rsid w:val="00AE0C0D"/>
    <w:rsid w:val="00AE11E8"/>
    <w:rsid w:val="00AE27DE"/>
    <w:rsid w:val="00AE3FBA"/>
    <w:rsid w:val="00AE41FD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4DF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06EC"/>
    <w:rsid w:val="00BA087D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6E58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53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DD5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3001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CF4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2CE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27F0B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07AB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3519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1F0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99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B32B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yar.ru" TargetMode="External"/><Relationship Id="rId18" Type="http://schemas.openxmlformats.org/officeDocument/2006/relationships/hyperlink" Target="consultantplus://offline/ref=7B4DE13E81AAAE9A2A730DAC875C6FC5D0A759689296E63C994955E380S3S9L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1" Type="http://schemas.openxmlformats.org/officeDocument/2006/relationships/hyperlink" Target="consultantplus://offline/ref=7B4DE13E81AAAE9A2A730DAC875C6FC5D3A25D609891E63C994955E380S3S9L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6F67E2581701D00929E4F46049104D6C3043F019207BFC64419F7EC3EB820C64B945127D662AA87CHAAE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166B6C834A40D9ED059D12BC8CDD9D84D13C7A68142196DE02C83138nBMDI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consultantplus://offline/ref=7B4DE13E81AAAE9A2A730DAC875C6FC5D0A759699894E63C994955E380398E81D8F24125129CA7E0S6S9L" TargetMode="External"/><Relationship Id="rId25" Type="http://schemas.openxmlformats.org/officeDocument/2006/relationships/hyperlink" Target="consultantplus://offline/ref=72AFCA48EB4B0B0AA730991B9A44766776607E53715C365E51DA23CD2DA98A448FB7014B46A23BD9A2D6084581AE8F6FE00C33D07EC155FChEeA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9619196E63C994955E380S3S9L" TargetMode="External"/><Relationship Id="rId20" Type="http://schemas.openxmlformats.org/officeDocument/2006/relationships/hyperlink" Target="consultantplus://offline/ref=7B4DE13E81AAAE9A2A730DAC875C6FC5D3AE58699594E63C994955E380S3S9L" TargetMode="External"/><Relationship Id="rId29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6E22BD7C4DF76CD4F2BAC246121A2A4D404725F3728915D9DD2596E0C58E667DFE383995599CD603Q449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AFCA48EB4B0B0AA730991B9A44766776607E53715C365E51DA23CD2DA98A448FB7014B46A23BD9A2D6084581AE8F6FE00C33D07EC155FChEeAM" TargetMode="External"/><Relationship Id="rId24" Type="http://schemas.openxmlformats.org/officeDocument/2006/relationships/hyperlink" Target="consultantplus://offline/ref=B01B04AFEAC1078C055B2081D2F00D7D26850915DDEAC67687723897B638DD29D841668B624D3366b9JCN" TargetMode="External"/><Relationship Id="rId32" Type="http://schemas.openxmlformats.org/officeDocument/2006/relationships/hyperlink" Target="consultantplus://offline/ref=A889D916D8CCA63FEA8702672F52EF815B47E0B73C82B770F3C3BBBFF1EA9779387FEF208DV2TCL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4DE13E81AAAE9A2A730DAC875C6FC5D0AF5E659BC4B13EC81C5BSES6L" TargetMode="External"/><Relationship Id="rId23" Type="http://schemas.openxmlformats.org/officeDocument/2006/relationships/hyperlink" Target="consultantplus://offline/ref=F89CC3D4683BF6DF580DD019FAD3DD6907208084FE0E08D8AA08A634689D976F99C0DA6B2F0DFF50887400002B92EB0F76368Bx7g5H" TargetMode="External"/><Relationship Id="rId28" Type="http://schemas.openxmlformats.org/officeDocument/2006/relationships/hyperlink" Target="consultantplus://offline/ref=16FF902BDFE25612FA4EB7B7F2CC3DD866E795FBBD4973CF464A4C1BC177F5EEF6178D0973E1DF18nECCO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89CC3D4683BF6DF580DD019FAD3DD6907208084FE0E08D8AA08A634689D976F99C0DA6B2F0DFF50887400002B92EB0F76368Bx7g5H" TargetMode="External"/><Relationship Id="rId19" Type="http://schemas.openxmlformats.org/officeDocument/2006/relationships/hyperlink" Target="consultantplus://offline/ref=7B4DE13E81AAAE9A2A730DAC875C6FC5D0A758619494E63C994955E380398E81D8F24125129CA1E1S6SEL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2B41579ADA7722726A9FBAB0A32810685311FFCA5FB31566FE0374C76B94DAA1432E2CF1DC3B94F8b0P9M" TargetMode="External"/><Relationship Id="rId5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D6893BC30E4FA44C02BFC9CA1964E73C85064487B2D390420E4EFAEE12C5063752E5772169E333C7cCF9I" TargetMode="External"/><Relationship Id="rId27" Type="http://schemas.openxmlformats.org/officeDocument/2006/relationships/hyperlink" Target="http://www.svyar.ru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Relationship Id="rId43" Type="http://schemas.openxmlformats.org/officeDocument/2006/relationships/hyperlink" Target="consultantplus://offline/ref=9215AC8A1E463DFF740A80FB31FBF0B2612AA2B4E714CBC50206CADC0DD46A6F507464BF337222E6f1NCM" TargetMode="External"/><Relationship Id="rId48" Type="http://schemas.openxmlformats.org/officeDocument/2006/relationships/hyperlink" Target="consultantplus://offline/ref=7E72189119333675861970A7AB9C0A0678948B8CAF5FC51F159D8F6CCBD88ED86AE41715382DD3C7XDc3M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0A32-C97C-48B1-8898-E444941E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25</Pages>
  <Words>11746</Words>
  <Characters>66954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78543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Администрация</cp:lastModifiedBy>
  <cp:revision>57</cp:revision>
  <cp:lastPrinted>2022-02-25T06:57:00Z</cp:lastPrinted>
  <dcterms:created xsi:type="dcterms:W3CDTF">2020-01-29T07:15:00Z</dcterms:created>
  <dcterms:modified xsi:type="dcterms:W3CDTF">2022-02-28T06:58:00Z</dcterms:modified>
</cp:coreProperties>
</file>