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9" o:title=""/>
          </v:rect>
          <o:OLEObject Type="Embed" ProgID="StaticMetafile" ShapeID="rectole0000000000" DrawAspect="Content" ObjectID="_1671877039" r:id="rId10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5D286D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D286D">
        <w:rPr>
          <w:rFonts w:ascii="Arial" w:eastAsia="Times New Roman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 w:rsidRPr="005D286D">
        <w:rPr>
          <w:rFonts w:ascii="Arial" w:eastAsia="Times New Roman" w:hAnsi="Arial" w:cs="Arial"/>
          <w:b/>
          <w:sz w:val="36"/>
        </w:rPr>
        <w:t xml:space="preserve">ПОСТАНОВЛЕНИЕ 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</w:rPr>
      </w:pPr>
    </w:p>
    <w:p w:rsidR="00795E99" w:rsidRPr="005D286D" w:rsidRDefault="008F651F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 02.12.2020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№2103</w:t>
      </w:r>
    </w:p>
    <w:p w:rsidR="004C5DDA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43EC" w:rsidTr="00FE6385">
        <w:trPr>
          <w:trHeight w:val="3925"/>
        </w:trPr>
        <w:tc>
          <w:tcPr>
            <w:tcW w:w="4644" w:type="dxa"/>
          </w:tcPr>
          <w:p w:rsidR="006943EC" w:rsidRDefault="00BE1284" w:rsidP="00FE63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администр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тивн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>ый регламент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по предоставлению муниципальной услуги «При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знание молодой семьи участницей меропри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тия по обеспечению жильем молодых семей ведомственной целевой пр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граммы «Оказание государственной поддержки гражданам в обеспече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нии жильем и оплате жилищно-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коммунальных услуг» государственной программы Российской Федерации «Обеспечение доступным и комфор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ным жильем и коммунальными усл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гами граждан Российской Федер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ции»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утвержденный постановлением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 мун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ципального райо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Волгоградской 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ла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сти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9.06.2019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1197</w:t>
            </w:r>
            <w:proofErr w:type="gramEnd"/>
          </w:p>
        </w:tc>
      </w:tr>
    </w:tbl>
    <w:p w:rsidR="006943EC" w:rsidRPr="005D286D" w:rsidRDefault="00FE6385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479A8" w:rsidRPr="005D286D" w:rsidRDefault="006B2163" w:rsidP="00B479A8">
      <w:pPr>
        <w:spacing w:line="240" w:lineRule="auto"/>
        <w:ind w:left="23" w:right="23" w:firstLine="697"/>
        <w:jc w:val="both"/>
        <w:rPr>
          <w:rFonts w:ascii="Arial" w:hAnsi="Arial" w:cs="Arial"/>
          <w:color w:val="000000"/>
          <w:sz w:val="24"/>
          <w:szCs w:val="24"/>
        </w:rPr>
      </w:pPr>
      <w:r w:rsidRPr="006B216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6943EC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="006A0EC4">
        <w:rPr>
          <w:rFonts w:ascii="Arial" w:hAnsi="Arial" w:cs="Arial"/>
          <w:color w:val="000000"/>
          <w:sz w:val="24"/>
          <w:szCs w:val="24"/>
        </w:rPr>
        <w:t>от 19.12.2016 № 433-ФЗ «О вн</w:t>
      </w:r>
      <w:r w:rsidR="006A0EC4">
        <w:rPr>
          <w:rFonts w:ascii="Arial" w:hAnsi="Arial" w:cs="Arial"/>
          <w:color w:val="000000"/>
          <w:sz w:val="24"/>
          <w:szCs w:val="24"/>
        </w:rPr>
        <w:t>е</w:t>
      </w:r>
      <w:r w:rsidR="006A0EC4">
        <w:rPr>
          <w:rFonts w:ascii="Arial" w:hAnsi="Arial" w:cs="Arial"/>
          <w:color w:val="000000"/>
          <w:sz w:val="24"/>
          <w:szCs w:val="24"/>
        </w:rPr>
        <w:t>сении изменений в статью 7 Федерального закона» «Об организации пред</w:t>
      </w:r>
      <w:r w:rsidR="006A0EC4">
        <w:rPr>
          <w:rFonts w:ascii="Arial" w:hAnsi="Arial" w:cs="Arial"/>
          <w:color w:val="000000"/>
          <w:sz w:val="24"/>
          <w:szCs w:val="24"/>
        </w:rPr>
        <w:t>о</w:t>
      </w:r>
      <w:r w:rsidR="006A0EC4">
        <w:rPr>
          <w:rFonts w:ascii="Arial" w:hAnsi="Arial" w:cs="Arial"/>
          <w:color w:val="000000"/>
          <w:sz w:val="24"/>
          <w:szCs w:val="24"/>
        </w:rPr>
        <w:t>ставления государственных и муниципальных услуг»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, руководствуясь Уставом Светлоярского городского поселения</w:t>
      </w:r>
      <w:r w:rsidR="006A0EC4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, Уставом Светлоярского муниципального района Волг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о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градской области,</w:t>
      </w:r>
    </w:p>
    <w:p w:rsidR="00795E99" w:rsidRPr="005D286D" w:rsidRDefault="00795E99" w:rsidP="008E58E8">
      <w:pPr>
        <w:spacing w:line="240" w:lineRule="auto"/>
        <w:ind w:left="23" w:right="23" w:hanging="2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B479A8" w:rsidRPr="00E631FA" w:rsidRDefault="00040267" w:rsidP="00E631FA">
      <w:pPr>
        <w:pStyle w:val="a3"/>
        <w:numPr>
          <w:ilvl w:val="0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1F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A0EC4" w:rsidRPr="00E631FA">
        <w:rPr>
          <w:rFonts w:ascii="Arial" w:eastAsia="Times New Roman" w:hAnsi="Arial" w:cs="Arial"/>
          <w:sz w:val="24"/>
          <w:szCs w:val="24"/>
        </w:rPr>
        <w:t>административн</w:t>
      </w:r>
      <w:r w:rsidR="00852FD4" w:rsidRPr="00E631FA">
        <w:rPr>
          <w:rFonts w:ascii="Arial" w:eastAsia="Times New Roman" w:hAnsi="Arial" w:cs="Arial"/>
          <w:sz w:val="24"/>
          <w:szCs w:val="24"/>
        </w:rPr>
        <w:t>ый</w:t>
      </w:r>
      <w:r w:rsidR="006A0EC4" w:rsidRPr="00E631FA">
        <w:rPr>
          <w:rFonts w:ascii="Arial" w:eastAsia="Times New Roman" w:hAnsi="Arial" w:cs="Arial"/>
          <w:sz w:val="24"/>
          <w:szCs w:val="24"/>
        </w:rPr>
        <w:t xml:space="preserve"> регламент по предоставлению муниципал</w:t>
      </w:r>
      <w:r w:rsidR="006A0EC4" w:rsidRPr="00E631FA">
        <w:rPr>
          <w:rFonts w:ascii="Arial" w:eastAsia="Times New Roman" w:hAnsi="Arial" w:cs="Arial"/>
          <w:sz w:val="24"/>
          <w:szCs w:val="24"/>
        </w:rPr>
        <w:t>ь</w:t>
      </w:r>
      <w:r w:rsidR="006A0EC4" w:rsidRPr="00E631FA">
        <w:rPr>
          <w:rFonts w:ascii="Arial" w:eastAsia="Times New Roman" w:hAnsi="Arial" w:cs="Arial"/>
          <w:sz w:val="24"/>
          <w:szCs w:val="24"/>
        </w:rPr>
        <w:t>ной услуги «</w:t>
      </w:r>
      <w:r w:rsidR="00392A9A" w:rsidRPr="00E631FA">
        <w:rPr>
          <w:rFonts w:ascii="Arial" w:eastAsia="Times New Roman" w:hAnsi="Arial" w:cs="Arial"/>
          <w:sz w:val="24"/>
          <w:szCs w:val="24"/>
        </w:rPr>
        <w:t>Признание молодой семьи участницей мероприятия по обеспеч</w:t>
      </w:r>
      <w:r w:rsidR="00392A9A" w:rsidRPr="00E631FA">
        <w:rPr>
          <w:rFonts w:ascii="Arial" w:eastAsia="Times New Roman" w:hAnsi="Arial" w:cs="Arial"/>
          <w:sz w:val="24"/>
          <w:szCs w:val="24"/>
        </w:rPr>
        <w:t>е</w:t>
      </w:r>
      <w:r w:rsidR="00392A9A" w:rsidRPr="00E631FA">
        <w:rPr>
          <w:rFonts w:ascii="Arial" w:eastAsia="Times New Roman" w:hAnsi="Arial" w:cs="Arial"/>
          <w:sz w:val="24"/>
          <w:szCs w:val="24"/>
        </w:rPr>
        <w:t>нию жильем молодых семей ведомственной целевой программы «Оказание государственной поддержки гражданам в обеспечении жильем и оплате ж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 программы Российской Федер</w:t>
      </w:r>
      <w:r w:rsidR="00392A9A" w:rsidRPr="00E631FA">
        <w:rPr>
          <w:rFonts w:ascii="Arial" w:eastAsia="Times New Roman" w:hAnsi="Arial" w:cs="Arial"/>
          <w:sz w:val="24"/>
          <w:szCs w:val="24"/>
        </w:rPr>
        <w:t>а</w:t>
      </w:r>
      <w:r w:rsidR="00392A9A" w:rsidRPr="00E631FA">
        <w:rPr>
          <w:rFonts w:ascii="Arial" w:eastAsia="Times New Roman" w:hAnsi="Arial" w:cs="Arial"/>
          <w:sz w:val="24"/>
          <w:szCs w:val="24"/>
        </w:rPr>
        <w:t>ции «Обеспечение доступным и комфортным жильем и коммунальными усл</w:t>
      </w:r>
      <w:r w:rsidR="00392A9A" w:rsidRPr="00E631FA">
        <w:rPr>
          <w:rFonts w:ascii="Arial" w:eastAsia="Times New Roman" w:hAnsi="Arial" w:cs="Arial"/>
          <w:sz w:val="24"/>
          <w:szCs w:val="24"/>
        </w:rPr>
        <w:t>у</w:t>
      </w:r>
      <w:r w:rsidR="00392A9A" w:rsidRPr="00E631FA">
        <w:rPr>
          <w:rFonts w:ascii="Arial" w:eastAsia="Times New Roman" w:hAnsi="Arial" w:cs="Arial"/>
          <w:sz w:val="24"/>
          <w:szCs w:val="24"/>
        </w:rPr>
        <w:t>гами граждан Российской Федерации», утвержденный постановлением адм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нистрации Светлоярского муници</w:t>
      </w:r>
      <w:r w:rsidR="00852FD4" w:rsidRPr="00E631FA">
        <w:rPr>
          <w:rFonts w:ascii="Arial" w:eastAsia="Times New Roman" w:hAnsi="Arial" w:cs="Arial"/>
          <w:sz w:val="24"/>
          <w:szCs w:val="24"/>
        </w:rPr>
        <w:t xml:space="preserve">пального района Волгоградской области 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от 19.06.2019 № 1197 </w:t>
      </w:r>
      <w:r w:rsidR="002D13D3" w:rsidRPr="00E631FA">
        <w:rPr>
          <w:rFonts w:ascii="Arial" w:eastAsia="Times New Roman" w:hAnsi="Arial" w:cs="Arial"/>
          <w:sz w:val="24"/>
          <w:szCs w:val="24"/>
        </w:rPr>
        <w:t>(далее –</w:t>
      </w:r>
      <w:r w:rsidR="004C5DDA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E631FA">
        <w:rPr>
          <w:rFonts w:ascii="Arial" w:eastAsia="Times New Roman" w:hAnsi="Arial" w:cs="Arial"/>
          <w:sz w:val="24"/>
          <w:szCs w:val="24"/>
        </w:rPr>
        <w:t>Регламент</w:t>
      </w:r>
      <w:proofErr w:type="gramEnd"/>
      <w:r w:rsidR="002D13D3" w:rsidRPr="00E631FA">
        <w:rPr>
          <w:rFonts w:ascii="Arial" w:eastAsia="Times New Roman" w:hAnsi="Arial" w:cs="Arial"/>
          <w:sz w:val="24"/>
          <w:szCs w:val="24"/>
        </w:rPr>
        <w:t>) следующие изменения:</w:t>
      </w:r>
    </w:p>
    <w:p w:rsidR="00560CCB" w:rsidRPr="00E631FA" w:rsidRDefault="00E631FA" w:rsidP="00E631FA">
      <w:pPr>
        <w:pStyle w:val="a3"/>
        <w:numPr>
          <w:ilvl w:val="1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560CCB" w:rsidRPr="00E631FA">
        <w:rPr>
          <w:rFonts w:ascii="Arial" w:eastAsia="Times New Roman" w:hAnsi="Arial" w:cs="Arial"/>
          <w:sz w:val="24"/>
          <w:szCs w:val="24"/>
        </w:rPr>
        <w:t>подпун</w:t>
      </w:r>
      <w:r w:rsidR="006B2163" w:rsidRPr="00E631FA">
        <w:rPr>
          <w:rFonts w:ascii="Arial" w:eastAsia="Times New Roman" w:hAnsi="Arial" w:cs="Arial"/>
          <w:sz w:val="24"/>
          <w:szCs w:val="24"/>
        </w:rPr>
        <w:t xml:space="preserve">кт </w:t>
      </w:r>
      <w:r w:rsidR="00852FD4" w:rsidRPr="00E631FA">
        <w:rPr>
          <w:rFonts w:ascii="Arial" w:eastAsia="Times New Roman" w:hAnsi="Arial" w:cs="Arial"/>
          <w:sz w:val="24"/>
          <w:szCs w:val="24"/>
        </w:rPr>
        <w:t>2.6.1.1.</w:t>
      </w:r>
      <w:r w:rsidR="002D13D3" w:rsidRPr="00E631FA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B2163" w:rsidRPr="00E631FA">
        <w:rPr>
          <w:rFonts w:ascii="Arial" w:eastAsia="Times New Roman" w:hAnsi="Arial" w:cs="Arial"/>
          <w:sz w:val="24"/>
          <w:szCs w:val="24"/>
        </w:rPr>
        <w:t>2</w:t>
      </w:r>
      <w:r w:rsidR="002D13D3" w:rsidRPr="00E631FA">
        <w:rPr>
          <w:rFonts w:ascii="Arial" w:eastAsia="Times New Roman" w:hAnsi="Arial" w:cs="Arial"/>
          <w:sz w:val="24"/>
          <w:szCs w:val="24"/>
        </w:rPr>
        <w:t>.</w:t>
      </w:r>
      <w:r w:rsidR="00392A9A" w:rsidRPr="00E631FA">
        <w:rPr>
          <w:rFonts w:ascii="Arial" w:eastAsia="Times New Roman" w:hAnsi="Arial" w:cs="Arial"/>
          <w:sz w:val="24"/>
          <w:szCs w:val="24"/>
        </w:rPr>
        <w:t>6.</w:t>
      </w:r>
      <w:r w:rsidR="00852FD4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3F3EC3" w:rsidRPr="00E631FA">
        <w:rPr>
          <w:rFonts w:ascii="Arial" w:eastAsia="Times New Roman" w:hAnsi="Arial" w:cs="Arial"/>
          <w:sz w:val="24"/>
          <w:szCs w:val="24"/>
        </w:rPr>
        <w:t xml:space="preserve">раздела </w:t>
      </w:r>
      <w:r w:rsidR="00392A9A" w:rsidRPr="00E631FA">
        <w:rPr>
          <w:rFonts w:ascii="Arial" w:eastAsia="Times New Roman" w:hAnsi="Arial" w:cs="Arial"/>
          <w:sz w:val="24"/>
          <w:szCs w:val="24"/>
        </w:rPr>
        <w:t>2</w:t>
      </w:r>
      <w:r w:rsidR="003F3EC3" w:rsidRPr="00E631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«Стандарт предоставления мун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ципальной услуги»  </w:t>
      </w:r>
      <w:r w:rsidR="002D13D3" w:rsidRPr="00E631FA"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изложить в следующей редакции: </w:t>
      </w:r>
    </w:p>
    <w:p w:rsidR="00560CCB" w:rsidRP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560CCB">
        <w:rPr>
          <w:rFonts w:ascii="Arial" w:eastAsia="Times New Roman" w:hAnsi="Arial" w:cs="Arial"/>
          <w:sz w:val="24"/>
          <w:szCs w:val="24"/>
        </w:rPr>
        <w:t>2.6.1.1. Исчерпывающий перечень документов, которые заявитель до</w:t>
      </w:r>
      <w:r w:rsidRPr="00560CCB">
        <w:rPr>
          <w:rFonts w:ascii="Arial" w:eastAsia="Times New Roman" w:hAnsi="Arial" w:cs="Arial"/>
          <w:sz w:val="24"/>
          <w:szCs w:val="24"/>
        </w:rPr>
        <w:t>л</w:t>
      </w:r>
      <w:r w:rsidRPr="00560CCB">
        <w:rPr>
          <w:rFonts w:ascii="Arial" w:eastAsia="Times New Roman" w:hAnsi="Arial" w:cs="Arial"/>
          <w:sz w:val="24"/>
          <w:szCs w:val="24"/>
        </w:rPr>
        <w:t>жен представить самостоятельно:</w:t>
      </w:r>
    </w:p>
    <w:p w:rsidR="00560CCB" w:rsidRP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0CCB">
        <w:rPr>
          <w:rFonts w:ascii="Arial" w:eastAsia="Times New Roman" w:hAnsi="Arial" w:cs="Arial"/>
          <w:sz w:val="24"/>
          <w:szCs w:val="24"/>
        </w:rPr>
        <w:t>1) заявление по форме согласно приложению № 1 к Правилам, приведе</w:t>
      </w:r>
      <w:r w:rsidRPr="00560CCB">
        <w:rPr>
          <w:rFonts w:ascii="Arial" w:eastAsia="Times New Roman" w:hAnsi="Arial" w:cs="Arial"/>
          <w:sz w:val="24"/>
          <w:szCs w:val="24"/>
        </w:rPr>
        <w:t>н</w:t>
      </w:r>
      <w:r w:rsidRPr="00560CCB">
        <w:rPr>
          <w:rFonts w:ascii="Arial" w:eastAsia="Times New Roman" w:hAnsi="Arial" w:cs="Arial"/>
          <w:sz w:val="24"/>
          <w:szCs w:val="24"/>
        </w:rPr>
        <w:t>ной в Приложении 1 к настоящем</w:t>
      </w:r>
      <w:r>
        <w:rPr>
          <w:rFonts w:ascii="Arial" w:eastAsia="Times New Roman" w:hAnsi="Arial" w:cs="Arial"/>
          <w:sz w:val="24"/>
          <w:szCs w:val="24"/>
        </w:rPr>
        <w:t xml:space="preserve">у административному регламенту, </w:t>
      </w:r>
      <w:r w:rsidRPr="00560CCB">
        <w:rPr>
          <w:rFonts w:ascii="Arial" w:eastAsia="Times New Roman" w:hAnsi="Arial" w:cs="Arial"/>
          <w:sz w:val="24"/>
          <w:szCs w:val="24"/>
        </w:rPr>
        <w:t>в 2 экзе</w:t>
      </w:r>
      <w:r w:rsidRPr="00560CCB">
        <w:rPr>
          <w:rFonts w:ascii="Arial" w:eastAsia="Times New Roman" w:hAnsi="Arial" w:cs="Arial"/>
          <w:sz w:val="24"/>
          <w:szCs w:val="24"/>
        </w:rPr>
        <w:t>м</w:t>
      </w:r>
      <w:r w:rsidRPr="00560CCB">
        <w:rPr>
          <w:rFonts w:ascii="Arial" w:eastAsia="Times New Roman" w:hAnsi="Arial" w:cs="Arial"/>
          <w:sz w:val="24"/>
          <w:szCs w:val="24"/>
        </w:rPr>
        <w:t>плярах (один экземпляр возвращается заявителю с указанием даты принятия заявления и приложенных к нему документов);</w:t>
      </w:r>
    </w:p>
    <w:p w:rsidR="00560CCB" w:rsidRP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0CCB">
        <w:rPr>
          <w:rFonts w:ascii="Arial" w:eastAsia="Times New Roman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0CCB">
        <w:rPr>
          <w:rFonts w:ascii="Arial" w:eastAsia="Times New Roman" w:hAnsi="Arial" w:cs="Arial"/>
          <w:sz w:val="24"/>
          <w:szCs w:val="24"/>
        </w:rPr>
        <w:t>3) копию страхового свидетельства обязательного пенсионного страхов</w:t>
      </w:r>
      <w:r w:rsidRPr="00560CCB">
        <w:rPr>
          <w:rFonts w:ascii="Arial" w:eastAsia="Times New Roman" w:hAnsi="Arial" w:cs="Arial"/>
          <w:sz w:val="24"/>
          <w:szCs w:val="24"/>
        </w:rPr>
        <w:t>а</w:t>
      </w:r>
      <w:r w:rsidRPr="00560CCB">
        <w:rPr>
          <w:rFonts w:ascii="Arial" w:eastAsia="Times New Roman" w:hAnsi="Arial" w:cs="Arial"/>
          <w:sz w:val="24"/>
          <w:szCs w:val="24"/>
        </w:rPr>
        <w:t>ния каждого совершеннолетнего члена семьи;</w:t>
      </w:r>
    </w:p>
    <w:p w:rsidR="00560CCB" w:rsidRP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Pr="00560CCB">
        <w:rPr>
          <w:rFonts w:ascii="Arial" w:eastAsia="Times New Roman" w:hAnsi="Arial" w:cs="Arial"/>
          <w:sz w:val="24"/>
          <w:szCs w:val="24"/>
        </w:rPr>
        <w:t>письменное согласие на обработку персональных данных совершенн</w:t>
      </w:r>
      <w:r w:rsidRPr="00560CCB">
        <w:rPr>
          <w:rFonts w:ascii="Arial" w:eastAsia="Times New Roman" w:hAnsi="Arial" w:cs="Arial"/>
          <w:sz w:val="24"/>
          <w:szCs w:val="24"/>
        </w:rPr>
        <w:t>о</w:t>
      </w:r>
      <w:r w:rsidRPr="00560CCB">
        <w:rPr>
          <w:rFonts w:ascii="Arial" w:eastAsia="Times New Roman" w:hAnsi="Arial" w:cs="Arial"/>
          <w:sz w:val="24"/>
          <w:szCs w:val="24"/>
        </w:rPr>
        <w:t>летних членов молодой семьи по форме согласно Приложению 2 к настоящему административному регламенту;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560CCB">
        <w:rPr>
          <w:rFonts w:ascii="Arial" w:eastAsia="Times New Roman" w:hAnsi="Arial" w:cs="Arial"/>
          <w:sz w:val="24"/>
          <w:szCs w:val="24"/>
        </w:rPr>
        <w:t>) документ, удостоверяющий полномочия представителя заявителя, в случае, если с заявлением обращ</w:t>
      </w:r>
      <w:r>
        <w:rPr>
          <w:rFonts w:ascii="Arial" w:eastAsia="Times New Roman" w:hAnsi="Arial" w:cs="Arial"/>
          <w:sz w:val="24"/>
          <w:szCs w:val="24"/>
        </w:rPr>
        <w:t>ается представитель заявителя»;</w:t>
      </w:r>
    </w:p>
    <w:p w:rsidR="00560CCB" w:rsidRDefault="00E631FA" w:rsidP="00E631FA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 </w:t>
      </w:r>
      <w:r w:rsidR="00560CCB">
        <w:rPr>
          <w:rFonts w:ascii="Arial" w:eastAsia="Times New Roman" w:hAnsi="Arial" w:cs="Arial"/>
          <w:sz w:val="24"/>
          <w:szCs w:val="24"/>
        </w:rPr>
        <w:t xml:space="preserve">подпункт 2.6.2.2. </w:t>
      </w:r>
      <w:r w:rsidR="00852FD4">
        <w:rPr>
          <w:rFonts w:ascii="Arial" w:eastAsia="Times New Roman" w:hAnsi="Arial" w:cs="Arial"/>
          <w:sz w:val="24"/>
          <w:szCs w:val="24"/>
        </w:rPr>
        <w:t>пункта 2.6.</w:t>
      </w:r>
      <w:r w:rsidR="00560CCB" w:rsidRPr="00560CCB">
        <w:rPr>
          <w:rFonts w:ascii="Arial" w:eastAsia="Times New Roman" w:hAnsi="Arial" w:cs="Arial"/>
          <w:sz w:val="24"/>
          <w:szCs w:val="24"/>
        </w:rPr>
        <w:t xml:space="preserve"> раздела 2 </w:t>
      </w:r>
      <w:r>
        <w:rPr>
          <w:rFonts w:ascii="Arial" w:eastAsia="Times New Roman" w:hAnsi="Arial" w:cs="Arial"/>
          <w:sz w:val="24"/>
          <w:szCs w:val="24"/>
        </w:rPr>
        <w:t>«Стандарт предоставления м</w:t>
      </w:r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ниципальной услуги» </w:t>
      </w:r>
      <w:r w:rsidR="00560CCB" w:rsidRPr="00560CCB"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560CCB">
        <w:rPr>
          <w:rFonts w:ascii="Arial" w:eastAsia="Times New Roman" w:hAnsi="Arial" w:cs="Arial"/>
          <w:sz w:val="24"/>
          <w:szCs w:val="24"/>
        </w:rPr>
        <w:t>дополнить абзацем следующего содержания: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«3) </w:t>
      </w:r>
      <w:r w:rsidRPr="00560CCB">
        <w:rPr>
          <w:rFonts w:ascii="Arial" w:eastAsia="Times New Roman" w:hAnsi="Arial" w:cs="Arial"/>
          <w:sz w:val="24"/>
          <w:szCs w:val="24"/>
        </w:rPr>
        <w:t>копию свидетель</w:t>
      </w:r>
      <w:r>
        <w:rPr>
          <w:rFonts w:ascii="Arial" w:eastAsia="Times New Roman" w:hAnsi="Arial" w:cs="Arial"/>
          <w:sz w:val="24"/>
          <w:szCs w:val="24"/>
        </w:rPr>
        <w:t xml:space="preserve">ства о браке (на неполную семью </w:t>
      </w:r>
      <w:r w:rsidRPr="00560CCB">
        <w:rPr>
          <w:rFonts w:ascii="Arial" w:eastAsia="Times New Roman" w:hAnsi="Arial" w:cs="Arial"/>
          <w:sz w:val="24"/>
          <w:szCs w:val="24"/>
        </w:rPr>
        <w:t>не распространяе</w:t>
      </w:r>
      <w:r w:rsidRPr="00560CCB">
        <w:rPr>
          <w:rFonts w:ascii="Arial" w:eastAsia="Times New Roman" w:hAnsi="Arial" w:cs="Arial"/>
          <w:sz w:val="24"/>
          <w:szCs w:val="24"/>
        </w:rPr>
        <w:t>т</w:t>
      </w:r>
      <w:r w:rsidRPr="00560CCB">
        <w:rPr>
          <w:rFonts w:ascii="Arial" w:eastAsia="Times New Roman" w:hAnsi="Arial" w:cs="Arial"/>
          <w:sz w:val="24"/>
          <w:szCs w:val="24"/>
        </w:rPr>
        <w:t>ся)</w:t>
      </w:r>
      <w:r>
        <w:rPr>
          <w:rFonts w:ascii="Arial" w:eastAsia="Times New Roman" w:hAnsi="Arial" w:cs="Arial"/>
          <w:sz w:val="24"/>
          <w:szCs w:val="24"/>
        </w:rPr>
        <w:t>».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79A8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Отделу по муниципальной службе, общим и кадровым вопросам админ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страции Светлоярского муниципального района (Иванова Н.В.) </w:t>
      </w:r>
      <w:proofErr w:type="gramStart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>в сети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Интернет на официальном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сайте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ско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го   муниципального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района.</w:t>
      </w:r>
    </w:p>
    <w:p w:rsidR="00E631FA" w:rsidRDefault="00E631FA" w:rsidP="00E631FA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B72C95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12AC6" w:rsidRPr="00E631FA">
        <w:rPr>
          <w:rFonts w:ascii="Arial" w:eastAsia="Times New Roman" w:hAnsi="Arial" w:cs="Arial"/>
          <w:sz w:val="24"/>
          <w:szCs w:val="24"/>
        </w:rPr>
        <w:t>Настоящее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постановлени</w:t>
      </w:r>
      <w:r w:rsidR="00712AC6" w:rsidRPr="00E631FA">
        <w:rPr>
          <w:rFonts w:ascii="Arial" w:eastAsia="Times New Roman" w:hAnsi="Arial" w:cs="Arial"/>
          <w:sz w:val="24"/>
          <w:szCs w:val="24"/>
        </w:rPr>
        <w:t>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 w:rsidR="00D1211A" w:rsidRPr="00E631FA">
        <w:rPr>
          <w:rFonts w:ascii="Arial" w:eastAsia="Times New Roman" w:hAnsi="Arial" w:cs="Arial"/>
          <w:sz w:val="24"/>
          <w:szCs w:val="24"/>
        </w:rPr>
        <w:t xml:space="preserve">с момента его подписания </w:t>
      </w:r>
      <w:r w:rsidR="00B72C95" w:rsidRPr="00E631FA">
        <w:rPr>
          <w:rFonts w:ascii="Arial" w:eastAsia="Times New Roman" w:hAnsi="Arial" w:cs="Arial"/>
          <w:sz w:val="24"/>
          <w:szCs w:val="24"/>
        </w:rPr>
        <w:t>и распространяет свое действие на правоотношения, возникшие с 0</w:t>
      </w:r>
      <w:r w:rsidR="00037863" w:rsidRPr="00E631FA">
        <w:rPr>
          <w:rFonts w:ascii="Arial" w:eastAsia="Times New Roman" w:hAnsi="Arial" w:cs="Arial"/>
          <w:sz w:val="24"/>
          <w:szCs w:val="24"/>
        </w:rPr>
        <w:t>1</w:t>
      </w:r>
      <w:r w:rsidR="00B72C95" w:rsidRPr="00E631FA">
        <w:rPr>
          <w:rFonts w:ascii="Arial" w:eastAsia="Times New Roman" w:hAnsi="Arial" w:cs="Arial"/>
          <w:sz w:val="24"/>
          <w:szCs w:val="24"/>
        </w:rPr>
        <w:t>.0</w:t>
      </w:r>
      <w:r w:rsidR="00037863" w:rsidRPr="00E631FA">
        <w:rPr>
          <w:rFonts w:ascii="Arial" w:eastAsia="Times New Roman" w:hAnsi="Arial" w:cs="Arial"/>
          <w:sz w:val="24"/>
          <w:szCs w:val="24"/>
        </w:rPr>
        <w:t>1</w:t>
      </w:r>
      <w:r w:rsidR="00B72C95" w:rsidRPr="00E631FA">
        <w:rPr>
          <w:rFonts w:ascii="Arial" w:eastAsia="Times New Roman" w:hAnsi="Arial" w:cs="Arial"/>
          <w:sz w:val="24"/>
          <w:szCs w:val="24"/>
        </w:rPr>
        <w:t>.20</w:t>
      </w:r>
      <w:r w:rsidR="00560CCB" w:rsidRPr="00E631FA">
        <w:rPr>
          <w:rFonts w:ascii="Arial" w:eastAsia="Times New Roman" w:hAnsi="Arial" w:cs="Arial"/>
          <w:sz w:val="24"/>
          <w:szCs w:val="24"/>
        </w:rPr>
        <w:t>21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211A" w:rsidRPr="00D1211A" w:rsidRDefault="00D1211A" w:rsidP="00D121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Pr="00E631FA" w:rsidRDefault="00852FD4" w:rsidP="00E631F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E631FA">
        <w:rPr>
          <w:rFonts w:ascii="Arial" w:eastAsia="Times New Roman" w:hAnsi="Arial" w:cs="Arial"/>
          <w:sz w:val="24"/>
          <w:szCs w:val="24"/>
        </w:rPr>
        <w:t xml:space="preserve">Контроль исполнения постановления возложить на </w:t>
      </w:r>
      <w:r w:rsidR="00795E99" w:rsidRPr="00E631FA">
        <w:rPr>
          <w:rFonts w:ascii="Arial" w:eastAsia="Times New Roman" w:hAnsi="Arial" w:cs="Arial"/>
          <w:sz w:val="24"/>
          <w:szCs w:val="24"/>
        </w:rPr>
        <w:t>заместите</w:t>
      </w:r>
      <w:r w:rsidRPr="00E631FA">
        <w:rPr>
          <w:rFonts w:ascii="Arial" w:eastAsia="Times New Roman" w:hAnsi="Arial" w:cs="Arial"/>
          <w:sz w:val="24"/>
          <w:szCs w:val="24"/>
        </w:rPr>
        <w:t xml:space="preserve">ля </w:t>
      </w:r>
      <w:r w:rsidR="00795E99" w:rsidRPr="00E631FA">
        <w:rPr>
          <w:rFonts w:ascii="Arial" w:eastAsia="Times New Roman" w:hAnsi="Arial" w:cs="Arial"/>
          <w:sz w:val="24"/>
          <w:szCs w:val="24"/>
        </w:rPr>
        <w:t>гла</w:t>
      </w:r>
      <w:r w:rsidRPr="00E631FA">
        <w:rPr>
          <w:rFonts w:ascii="Arial" w:eastAsia="Times New Roman" w:hAnsi="Arial" w:cs="Arial"/>
          <w:sz w:val="24"/>
          <w:szCs w:val="24"/>
        </w:rPr>
        <w:t xml:space="preserve">вы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Светлоярского </w:t>
      </w:r>
      <w:r w:rsidR="002110B3" w:rsidRPr="00E631FA">
        <w:rPr>
          <w:rFonts w:ascii="Arial" w:eastAsia="Times New Roman" w:hAnsi="Arial" w:cs="Arial"/>
          <w:sz w:val="24"/>
          <w:szCs w:val="24"/>
        </w:rPr>
        <w:t>м</w:t>
      </w:r>
      <w:r w:rsidRPr="00E631FA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proofErr w:type="spellStart"/>
      <w:r w:rsidR="00712AC6" w:rsidRPr="00E631FA">
        <w:rPr>
          <w:rFonts w:ascii="Arial" w:eastAsia="Times New Roman" w:hAnsi="Arial" w:cs="Arial"/>
          <w:sz w:val="24"/>
          <w:szCs w:val="24"/>
        </w:rPr>
        <w:t>Ряскину</w:t>
      </w:r>
      <w:proofErr w:type="spellEnd"/>
      <w:r w:rsidR="00560CCB" w:rsidRPr="00E631FA">
        <w:rPr>
          <w:rFonts w:ascii="Arial" w:eastAsia="Times New Roman" w:hAnsi="Arial" w:cs="Arial"/>
          <w:sz w:val="24"/>
          <w:szCs w:val="24"/>
        </w:rPr>
        <w:t xml:space="preserve"> Т.А.</w:t>
      </w: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737" w:rsidRPr="00244B59" w:rsidRDefault="00C93737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4E64A3" w:rsidRPr="005D286D">
        <w:rPr>
          <w:rFonts w:ascii="Arial" w:eastAsia="Times New Roman" w:hAnsi="Arial" w:cs="Arial"/>
          <w:sz w:val="24"/>
          <w:szCs w:val="24"/>
        </w:rPr>
        <w:t xml:space="preserve">  </w:t>
      </w:r>
      <w:r w:rsidRPr="005D286D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631FA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spellStart"/>
      <w:r w:rsidR="00712AC6">
        <w:rPr>
          <w:rFonts w:ascii="Arial" w:eastAsia="Times New Roman" w:hAnsi="Arial" w:cs="Arial"/>
          <w:sz w:val="24"/>
          <w:szCs w:val="24"/>
        </w:rPr>
        <w:t>Т.В.Распутина</w:t>
      </w:r>
      <w:proofErr w:type="spellEnd"/>
    </w:p>
    <w:p w:rsidR="00795E99" w:rsidRPr="005D286D" w:rsidRDefault="00795E99" w:rsidP="00795E99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Pr="00452EC6" w:rsidRDefault="00795E99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63EA">
        <w:rPr>
          <w:rFonts w:ascii="Times New Roman" w:eastAsia="Times New Roman" w:hAnsi="Times New Roman" w:cs="Times New Roman"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sz w:val="20"/>
          <w:szCs w:val="20"/>
        </w:rPr>
        <w:t>Т.З.Лобода</w:t>
      </w:r>
      <w:proofErr w:type="spellEnd"/>
    </w:p>
    <w:sectPr w:rsidR="00795E99" w:rsidRPr="00452EC6" w:rsidSect="00810463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A6" w:rsidRDefault="00705EA6" w:rsidP="00810463">
      <w:pPr>
        <w:spacing w:after="0" w:line="240" w:lineRule="auto"/>
      </w:pPr>
      <w:r>
        <w:separator/>
      </w:r>
    </w:p>
  </w:endnote>
  <w:endnote w:type="continuationSeparator" w:id="0">
    <w:p w:rsidR="00705EA6" w:rsidRDefault="00705EA6" w:rsidP="008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A6" w:rsidRDefault="00705EA6" w:rsidP="00810463">
      <w:pPr>
        <w:spacing w:after="0" w:line="240" w:lineRule="auto"/>
      </w:pPr>
      <w:r>
        <w:separator/>
      </w:r>
    </w:p>
  </w:footnote>
  <w:footnote w:type="continuationSeparator" w:id="0">
    <w:p w:rsidR="00705EA6" w:rsidRDefault="00705EA6" w:rsidP="008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8155"/>
      <w:docPartObj>
        <w:docPartGallery w:val="Page Numbers (Top of Page)"/>
        <w:docPartUnique/>
      </w:docPartObj>
    </w:sdtPr>
    <w:sdtEndPr/>
    <w:sdtContent>
      <w:p w:rsidR="00810463" w:rsidRDefault="00810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1F">
          <w:rPr>
            <w:noProof/>
          </w:rPr>
          <w:t>2</w:t>
        </w:r>
        <w:r>
          <w:fldChar w:fldCharType="end"/>
        </w:r>
      </w:p>
    </w:sdtContent>
  </w:sdt>
  <w:p w:rsidR="00810463" w:rsidRDefault="00810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9F7"/>
    <w:multiLevelType w:val="multilevel"/>
    <w:tmpl w:val="C4BE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37863"/>
    <w:rsid w:val="00040267"/>
    <w:rsid w:val="00094439"/>
    <w:rsid w:val="000F64B3"/>
    <w:rsid w:val="00146E9C"/>
    <w:rsid w:val="001B540B"/>
    <w:rsid w:val="002110B3"/>
    <w:rsid w:val="00244B59"/>
    <w:rsid w:val="002864BB"/>
    <w:rsid w:val="00296751"/>
    <w:rsid w:val="002A6196"/>
    <w:rsid w:val="002D13D3"/>
    <w:rsid w:val="002D5B28"/>
    <w:rsid w:val="003131ED"/>
    <w:rsid w:val="00316D69"/>
    <w:rsid w:val="0037576C"/>
    <w:rsid w:val="00392A9A"/>
    <w:rsid w:val="003A2EAA"/>
    <w:rsid w:val="003C34C4"/>
    <w:rsid w:val="003F3EC3"/>
    <w:rsid w:val="00400D0A"/>
    <w:rsid w:val="00474405"/>
    <w:rsid w:val="004C5DDA"/>
    <w:rsid w:val="004E64A3"/>
    <w:rsid w:val="00560CCB"/>
    <w:rsid w:val="005D286D"/>
    <w:rsid w:val="005F5C03"/>
    <w:rsid w:val="006943EC"/>
    <w:rsid w:val="006A0EC4"/>
    <w:rsid w:val="006B2163"/>
    <w:rsid w:val="006F1E67"/>
    <w:rsid w:val="00705EA6"/>
    <w:rsid w:val="00712AC6"/>
    <w:rsid w:val="00744742"/>
    <w:rsid w:val="00795E99"/>
    <w:rsid w:val="007E4EE6"/>
    <w:rsid w:val="00810463"/>
    <w:rsid w:val="00852FD4"/>
    <w:rsid w:val="00855294"/>
    <w:rsid w:val="008A2DD6"/>
    <w:rsid w:val="008E58E8"/>
    <w:rsid w:val="008F651F"/>
    <w:rsid w:val="00957BCD"/>
    <w:rsid w:val="00995CE8"/>
    <w:rsid w:val="009C4A51"/>
    <w:rsid w:val="009D3700"/>
    <w:rsid w:val="00B249F2"/>
    <w:rsid w:val="00B479A8"/>
    <w:rsid w:val="00B72C95"/>
    <w:rsid w:val="00B74CD9"/>
    <w:rsid w:val="00B86670"/>
    <w:rsid w:val="00BE1284"/>
    <w:rsid w:val="00C37E59"/>
    <w:rsid w:val="00C93737"/>
    <w:rsid w:val="00D1211A"/>
    <w:rsid w:val="00D212FE"/>
    <w:rsid w:val="00D60AD0"/>
    <w:rsid w:val="00D94CD2"/>
    <w:rsid w:val="00E4299D"/>
    <w:rsid w:val="00E631FA"/>
    <w:rsid w:val="00E83807"/>
    <w:rsid w:val="00E96B16"/>
    <w:rsid w:val="00EE07D7"/>
    <w:rsid w:val="00F77DF9"/>
    <w:rsid w:val="00FA0B89"/>
    <w:rsid w:val="00FE638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4FB9-F466-4324-85B0-B6FAC9E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Администратор</cp:lastModifiedBy>
  <cp:revision>9</cp:revision>
  <cp:lastPrinted>2020-12-28T06:33:00Z</cp:lastPrinted>
  <dcterms:created xsi:type="dcterms:W3CDTF">2019-01-22T09:57:00Z</dcterms:created>
  <dcterms:modified xsi:type="dcterms:W3CDTF">2021-01-11T10:31:00Z</dcterms:modified>
</cp:coreProperties>
</file>