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9579DD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 xml:space="preserve"> 201</w:t>
      </w:r>
      <w:r w:rsidR="00E908D1">
        <w:rPr>
          <w:rFonts w:ascii="Arial" w:hAnsi="Arial" w:cs="Arial"/>
        </w:rPr>
        <w:t>9</w:t>
      </w:r>
      <w:r w:rsidR="009579DD">
        <w:rPr>
          <w:rFonts w:ascii="Arial" w:hAnsi="Arial" w:cs="Arial"/>
        </w:rPr>
        <w:t xml:space="preserve">                  </w:t>
      </w:r>
      <w:bookmarkStart w:id="0" w:name="_GoBack"/>
      <w:bookmarkEnd w:id="0"/>
      <w:r w:rsidR="009579DD">
        <w:rPr>
          <w:rFonts w:ascii="Arial" w:hAnsi="Arial" w:cs="Arial"/>
        </w:rPr>
        <w:t xml:space="preserve"> № 1534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D7574E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D7574E">
        <w:rPr>
          <w:rFonts w:ascii="Arial" w:hAnsi="Arial" w:cs="Arial"/>
        </w:rPr>
        <w:t>Выдача разрешения на совершение сделок</w:t>
      </w:r>
    </w:p>
    <w:p w:rsidR="00D7574E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по отчуждению, в том числе обмену, дарению </w:t>
      </w:r>
    </w:p>
    <w:p w:rsidR="00D7574E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имущества лиц, находящихся под опекой (попечительством)</w:t>
      </w:r>
    </w:p>
    <w:p w:rsidR="00D7574E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 несовершеннолетних, сдаче его внаем (аренду), в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безвозмездное пользование или залог, сделок, 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влекущих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отказ от принадлежащих подопечным 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 несовершеннолетним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прав, раздел их 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имущества, выдел из него долей, а также любых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других сделок, влекущих уменьшение имущества</w:t>
      </w:r>
    </w:p>
    <w:p w:rsidR="00E908D1" w:rsidRDefault="00D7574E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подопечных и несовершеннолетних»</w:t>
      </w:r>
      <w:r w:rsidR="00D83F01">
        <w:rPr>
          <w:rFonts w:ascii="Arial" w:hAnsi="Arial" w:cs="Arial"/>
        </w:rPr>
        <w:t>, утвержденн</w:t>
      </w:r>
      <w:r w:rsidR="008C01CC">
        <w:rPr>
          <w:rFonts w:ascii="Arial" w:hAnsi="Arial" w:cs="Arial"/>
        </w:rPr>
        <w:t>ого</w:t>
      </w:r>
    </w:p>
    <w:p w:rsidR="00E908D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Светлоярского 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района от 31.10.2012 №</w:t>
      </w:r>
      <w:r w:rsidR="000771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D7574E">
        <w:rPr>
          <w:rFonts w:ascii="Arial" w:hAnsi="Arial" w:cs="Arial"/>
        </w:rPr>
        <w:t>2</w:t>
      </w:r>
      <w:r>
        <w:rPr>
          <w:rFonts w:ascii="Arial" w:hAnsi="Arial" w:cs="Arial"/>
        </w:rPr>
        <w:t>1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A414B4" w:rsidRPr="00AA43C4" w:rsidRDefault="00221A2A" w:rsidP="00A414B4">
      <w:pPr>
        <w:pStyle w:val="3"/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</w:t>
      </w:r>
      <w:r w:rsidRPr="00221A2A">
        <w:rPr>
          <w:rFonts w:ascii="Arial" w:hAnsi="Arial" w:cs="Arial"/>
        </w:rPr>
        <w:t>е</w:t>
      </w:r>
      <w:r w:rsidRPr="00221A2A">
        <w:rPr>
          <w:rFonts w:ascii="Arial" w:hAnsi="Arial" w:cs="Arial"/>
        </w:rPr>
        <w:t xml:space="preserve">рации», Федеральным законом от 27.07.2010 № 210-ФЗ «Об организации предоставления государственных и муниципальных услуг», </w:t>
      </w:r>
      <w:r w:rsidR="00A414B4"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414B4" w:rsidRPr="00AA43C4">
        <w:rPr>
          <w:rFonts w:ascii="Arial" w:hAnsi="Arial" w:cs="Arial"/>
        </w:rPr>
        <w:t xml:space="preserve">прокуратуры Светлоярского района Волгоградской области от </w:t>
      </w:r>
      <w:r w:rsidR="00A414B4">
        <w:rPr>
          <w:rFonts w:ascii="Arial" w:hAnsi="Arial" w:cs="Arial"/>
        </w:rPr>
        <w:t>08.07.2019 № 7-44-2019 на раздел 5 административного регламента (далее Регламент)</w:t>
      </w:r>
      <w:r w:rsidR="00A414B4" w:rsidRPr="00D83F01">
        <w:rPr>
          <w:rFonts w:ascii="Arial" w:hAnsi="Arial" w:cs="Arial"/>
        </w:rPr>
        <w:t xml:space="preserve"> </w:t>
      </w:r>
      <w:r w:rsidR="00A414B4">
        <w:rPr>
          <w:rFonts w:ascii="Arial" w:hAnsi="Arial" w:cs="Arial"/>
        </w:rPr>
        <w:t>по предоставлению государственной услуги</w:t>
      </w:r>
      <w:r w:rsidR="00A414B4" w:rsidRPr="002D1F95">
        <w:rPr>
          <w:rFonts w:ascii="Arial" w:hAnsi="Arial" w:cs="Arial"/>
        </w:rPr>
        <w:t xml:space="preserve"> </w:t>
      </w:r>
      <w:r w:rsidR="00A414B4">
        <w:rPr>
          <w:rFonts w:ascii="Arial" w:hAnsi="Arial" w:cs="Arial"/>
        </w:rPr>
        <w:t>«Выдача разрешения на совершение сделок по отчуждению, в том числе обмену, дарению  имущ</w:t>
      </w:r>
      <w:r w:rsidR="00A414B4">
        <w:rPr>
          <w:rFonts w:ascii="Arial" w:hAnsi="Arial" w:cs="Arial"/>
        </w:rPr>
        <w:t>е</w:t>
      </w:r>
      <w:r w:rsidR="00A414B4">
        <w:rPr>
          <w:rFonts w:ascii="Arial" w:hAnsi="Arial" w:cs="Arial"/>
        </w:rPr>
        <w:t>ства лиц, находящихся под опекой (попечительством) и несовершеннолетних, сдаче его внаем (аренду), в безвозмездное пользование или залог, сделок, вл</w:t>
      </w:r>
      <w:r w:rsidR="00A414B4">
        <w:rPr>
          <w:rFonts w:ascii="Arial" w:hAnsi="Arial" w:cs="Arial"/>
        </w:rPr>
        <w:t>е</w:t>
      </w:r>
      <w:r w:rsidR="00A414B4">
        <w:rPr>
          <w:rFonts w:ascii="Arial" w:hAnsi="Arial" w:cs="Arial"/>
        </w:rPr>
        <w:t>кущих отказ от принадлежащих подопечным и несовершеннолетним прав, ра</w:t>
      </w:r>
      <w:r w:rsidR="00A414B4">
        <w:rPr>
          <w:rFonts w:ascii="Arial" w:hAnsi="Arial" w:cs="Arial"/>
        </w:rPr>
        <w:t>з</w:t>
      </w:r>
      <w:r w:rsidR="00A414B4">
        <w:rPr>
          <w:rFonts w:ascii="Arial" w:hAnsi="Arial" w:cs="Arial"/>
        </w:rPr>
        <w:t>дел их имущества, выдел из него долей, а также любых других сделок, влек</w:t>
      </w:r>
      <w:r w:rsidR="00A414B4">
        <w:rPr>
          <w:rFonts w:ascii="Arial" w:hAnsi="Arial" w:cs="Arial"/>
        </w:rPr>
        <w:t>у</w:t>
      </w:r>
      <w:r w:rsidR="00A414B4">
        <w:rPr>
          <w:rFonts w:ascii="Arial" w:hAnsi="Arial" w:cs="Arial"/>
        </w:rPr>
        <w:t>щих уменьшение имущества подопечных и несовершеннолетних», утвержде</w:t>
      </w:r>
      <w:r w:rsidR="00A414B4">
        <w:rPr>
          <w:rFonts w:ascii="Arial" w:hAnsi="Arial" w:cs="Arial"/>
        </w:rPr>
        <w:t>н</w:t>
      </w:r>
      <w:r w:rsidR="00A414B4">
        <w:rPr>
          <w:rFonts w:ascii="Arial" w:hAnsi="Arial" w:cs="Arial"/>
        </w:rPr>
        <w:t>ного постановлением администрации Светлоярского муниципального района от 31.10.2012 № 2021, руководствуясь</w:t>
      </w:r>
      <w:r w:rsidR="00A414B4" w:rsidRPr="00AA43C4">
        <w:rPr>
          <w:rFonts w:ascii="Arial" w:hAnsi="Arial" w:cs="Arial"/>
        </w:rPr>
        <w:t xml:space="preserve"> </w:t>
      </w:r>
      <w:r w:rsidR="00A414B4">
        <w:rPr>
          <w:rFonts w:ascii="Arial" w:hAnsi="Arial" w:cs="Arial"/>
        </w:rPr>
        <w:t xml:space="preserve">Уставом </w:t>
      </w:r>
      <w:r w:rsidR="00A414B4" w:rsidRPr="00AA43C4">
        <w:rPr>
          <w:rFonts w:ascii="Arial" w:hAnsi="Arial" w:cs="Arial"/>
        </w:rPr>
        <w:t>Светлоярского муниципального района Волгоградской области,</w:t>
      </w:r>
    </w:p>
    <w:p w:rsidR="00077111" w:rsidRDefault="00077111" w:rsidP="00221A2A">
      <w:pPr>
        <w:pStyle w:val="3"/>
        <w:ind w:firstLine="0"/>
        <w:rPr>
          <w:rFonts w:ascii="Arial" w:hAnsi="Arial" w:cs="Arial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r w:rsidRPr="001D7138">
        <w:rPr>
          <w:rFonts w:ascii="Arial" w:hAnsi="Arial" w:cs="Arial"/>
        </w:rPr>
        <w:t>п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221A2A">
      <w:pPr>
        <w:pStyle w:val="3"/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 xml:space="preserve">ществлению органами местного самоуправления переданных государственных </w:t>
      </w:r>
      <w:r w:rsidRPr="00221A2A">
        <w:rPr>
          <w:rFonts w:ascii="Arial" w:hAnsi="Arial" w:cs="Arial"/>
        </w:rPr>
        <w:lastRenderedPageBreak/>
        <w:t>полномочий по предоставлению государственной услуги</w:t>
      </w:r>
      <w:r>
        <w:rPr>
          <w:rFonts w:ascii="Arial" w:hAnsi="Arial" w:cs="Arial"/>
        </w:rPr>
        <w:t xml:space="preserve"> «Выдача разрешения на совершение сделок по отчуждению, в том числе обмену, дарению имущ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ства лиц, находящихся под опекой (попечительством) и несовершеннолетних, сдаче его внаем (аренду), в безвозмездное пользование или залог, сделок, вл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кущих отказ от принадлежащих подопечным и несовершеннолетним прав, ра</w:t>
      </w:r>
      <w:r>
        <w:rPr>
          <w:rFonts w:ascii="Arial" w:hAnsi="Arial" w:cs="Arial"/>
        </w:rPr>
        <w:t>з</w:t>
      </w:r>
      <w:r>
        <w:rPr>
          <w:rFonts w:ascii="Arial" w:hAnsi="Arial" w:cs="Arial"/>
        </w:rPr>
        <w:t>дел их имущества, выдел из него долей, а также любых других сделок, влек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>щих уменьшение имущества подопечных и несовершеннолетних», утвержде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ного постановлением администрации Светлоярского муниципального района от 31.10.2012 № 2021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ос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 «Выдача разрешения на совершение сделок по отчуждению, в том числе обмену, дарению имущ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ства лиц, находящихся под опекой (попечительством) и несовершеннолетних, сдаче его внаем (аренду), в безвозмездное пользование или залог, сделок, вл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кущих отказ от принадлежащих подопечным и несовершеннолетним прав, ра</w:t>
      </w:r>
      <w:r>
        <w:rPr>
          <w:rFonts w:ascii="Arial" w:hAnsi="Arial" w:cs="Arial"/>
        </w:rPr>
        <w:t>з</w:t>
      </w:r>
      <w:r>
        <w:rPr>
          <w:rFonts w:ascii="Arial" w:hAnsi="Arial" w:cs="Arial"/>
        </w:rPr>
        <w:t>дел их имущества, выдел из него долей, а также любых других сделок, влек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щих уменьшение имущества подопечных и несовершеннолетних» </w:t>
      </w:r>
      <w:r w:rsidRPr="00221A2A">
        <w:rPr>
          <w:rFonts w:ascii="Arial" w:hAnsi="Arial" w:cs="Arial"/>
        </w:rPr>
        <w:t>(в редакции от 0</w:t>
      </w:r>
      <w:r>
        <w:rPr>
          <w:rFonts w:ascii="Arial" w:hAnsi="Arial" w:cs="Arial"/>
        </w:rPr>
        <w:t>2.04.2018</w:t>
      </w:r>
      <w:r w:rsidRPr="00221A2A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542</w:t>
      </w:r>
      <w:r w:rsidRPr="00221A2A">
        <w:rPr>
          <w:rFonts w:ascii="Arial" w:hAnsi="Arial" w:cs="Arial"/>
        </w:rPr>
        <w:t>):</w:t>
      </w:r>
    </w:p>
    <w:p w:rsidR="00221A2A" w:rsidRPr="00221A2A" w:rsidRDefault="00077111" w:rsidP="00077111">
      <w:pPr>
        <w:pStyle w:val="31"/>
        <w:numPr>
          <w:ilvl w:val="1"/>
          <w:numId w:val="6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21A2A" w:rsidRPr="00221A2A">
        <w:rPr>
          <w:rFonts w:ascii="Arial" w:hAnsi="Arial" w:cs="Arial"/>
          <w:sz w:val="24"/>
          <w:szCs w:val="24"/>
        </w:rPr>
        <w:t xml:space="preserve">Раздел 5. </w:t>
      </w:r>
      <w:r w:rsidR="00221A2A">
        <w:rPr>
          <w:rFonts w:ascii="Arial" w:hAnsi="Arial" w:cs="Arial"/>
          <w:sz w:val="24"/>
          <w:szCs w:val="24"/>
        </w:rPr>
        <w:t>Порядок обжалования действий (бездействий) и решений, соответственно осуществляемых и принимаемых в ходе предоставления гос</w:t>
      </w:r>
      <w:r w:rsidR="00221A2A">
        <w:rPr>
          <w:rFonts w:ascii="Arial" w:hAnsi="Arial" w:cs="Arial"/>
          <w:sz w:val="24"/>
          <w:szCs w:val="24"/>
        </w:rPr>
        <w:t>у</w:t>
      </w:r>
      <w:r w:rsidR="00221A2A">
        <w:rPr>
          <w:rFonts w:ascii="Arial" w:hAnsi="Arial" w:cs="Arial"/>
          <w:sz w:val="24"/>
          <w:szCs w:val="24"/>
        </w:rPr>
        <w:t>дарственной услуги</w:t>
      </w:r>
      <w:r w:rsidR="00221A2A" w:rsidRPr="00221A2A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221A2A" w:rsidRPr="00221A2A" w:rsidRDefault="00221A2A" w:rsidP="001E7A8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0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  <w:r w:rsidR="001E7A8F">
        <w:rPr>
          <w:rFonts w:ascii="Arial" w:hAnsi="Arial" w:cs="Arial"/>
        </w:rPr>
        <w:t>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1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2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вовыми актами Волгоградской области, муниципальными правовыми актами  </w:t>
      </w:r>
      <w:r w:rsidRPr="0037209F">
        <w:rPr>
          <w:rFonts w:ascii="Arial" w:hAnsi="Arial" w:cs="Arial"/>
        </w:rPr>
        <w:lastRenderedPageBreak/>
        <w:t>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7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8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</w:t>
      </w:r>
      <w:r w:rsidRPr="0037209F">
        <w:rPr>
          <w:rFonts w:ascii="Arial" w:hAnsi="Arial" w:cs="Arial"/>
        </w:rPr>
        <w:lastRenderedPageBreak/>
        <w:t xml:space="preserve">муниципальной услуги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lastRenderedPageBreak/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5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9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</w:t>
      </w:r>
      <w:r w:rsidRPr="0037209F">
        <w:rPr>
          <w:rFonts w:ascii="Arial" w:hAnsi="Arial" w:cs="Arial"/>
        </w:rPr>
        <w:lastRenderedPageBreak/>
        <w:t xml:space="preserve">дан без разглашения сведений, составляющих государственную или иную охраняемую федеральным </w:t>
      </w:r>
      <w:hyperlink r:id="rId30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1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lastRenderedPageBreak/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Pr="0037209F" w:rsidRDefault="00221A2A" w:rsidP="00077111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221A2A" w:rsidRPr="00B91984" w:rsidRDefault="00221A2A" w:rsidP="00077111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221A2A" w:rsidP="00077111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221A2A" w:rsidRPr="001D7138" w:rsidRDefault="00221A2A" w:rsidP="00077111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077111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21A2A" w:rsidRPr="001D7138" w:rsidRDefault="00221A2A" w:rsidP="00077111">
      <w:pPr>
        <w:ind w:firstLine="720"/>
        <w:jc w:val="both"/>
        <w:rPr>
          <w:rFonts w:ascii="Arial" w:hAnsi="Arial" w:cs="Arial"/>
        </w:rPr>
      </w:pPr>
    </w:p>
    <w:p w:rsidR="00221A2A" w:rsidRPr="0003177E" w:rsidRDefault="00221A2A" w:rsidP="00077111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</w:t>
      </w:r>
      <w:r w:rsidRPr="001D7138">
        <w:rPr>
          <w:rFonts w:ascii="Arial" w:hAnsi="Arial" w:cs="Arial"/>
        </w:rPr>
        <w:t xml:space="preserve">. </w:t>
      </w:r>
      <w:r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Pr="0003177E">
        <w:rPr>
          <w:rFonts w:ascii="Arial" w:hAnsi="Arial" w:cs="Arial"/>
          <w:sz w:val="24"/>
          <w:szCs w:val="24"/>
        </w:rPr>
        <w:t>е</w:t>
      </w:r>
      <w:r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r>
        <w:rPr>
          <w:rFonts w:ascii="Arial" w:hAnsi="Arial" w:cs="Arial"/>
          <w:sz w:val="24"/>
          <w:szCs w:val="24"/>
        </w:rPr>
        <w:t>Ряскину</w:t>
      </w:r>
      <w:r w:rsidRPr="00BC26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077111" w:rsidRDefault="00077111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Т.В.Распутина</w:t>
      </w:r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077111" w:rsidRDefault="00077111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077111" w:rsidRDefault="00077111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077111" w:rsidRDefault="00077111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О.С.Кычанова</w:t>
      </w:r>
    </w:p>
    <w:sectPr w:rsidR="009C5154" w:rsidSect="009C5154">
      <w:headerReference w:type="default" r:id="rId3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45C" w:rsidRDefault="004B645C" w:rsidP="00221A2A">
      <w:r>
        <w:separator/>
      </w:r>
    </w:p>
  </w:endnote>
  <w:endnote w:type="continuationSeparator" w:id="0">
    <w:p w:rsidR="004B645C" w:rsidRDefault="004B645C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45C" w:rsidRDefault="004B645C" w:rsidP="00221A2A">
      <w:r>
        <w:separator/>
      </w:r>
    </w:p>
  </w:footnote>
  <w:footnote w:type="continuationSeparator" w:id="0">
    <w:p w:rsidR="004B645C" w:rsidRDefault="004B645C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9DD">
          <w:rPr>
            <w:noProof/>
          </w:rPr>
          <w:t>7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77111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E7A8F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1C65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B645C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533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4C84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9DD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4B4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6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E22BD7C4DF76CD4F2BAC246121A2A4D404725F3728915D9DD2596E0C58E667DFE383995599CD603Q449L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89D916D8CCA63FEA8702672F52EF815B47E0B73C82B770F3C3BBBFF1EA9779387FEF208DV2TCL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D860DBFDAF1D86B1551C494AB53AAECD57F5CED2F4F7190FAE692E40D9D201D94D11FBA17480DB08t8H" TargetMode="External"/><Relationship Id="rId24" Type="http://schemas.openxmlformats.org/officeDocument/2006/relationships/hyperlink" Target="consultantplus://offline/ref=2B41579ADA7722726A9FBAB0A32810685311FFCA5FB31566FE0374C76B94DAA1432E2CF1DC3B94F8b0P9M" TargetMode="External"/><Relationship Id="rId3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72CE06093E7012314A68028A56DBFE51DA9BBD3F25796245F05D10BD10B5D1B8388DBD7E3750F8AV6g6M" TargetMode="External"/><Relationship Id="rId23" Type="http://schemas.openxmlformats.org/officeDocument/2006/relationships/hyperlink" Target="consultantplus://offline/ref=9215AC8A1E463DFF740A80FB31FBF0B2612AA2B4E714CBC50206CADC0DD46A6F507464BF337222E6f1NCM" TargetMode="External"/><Relationship Id="rId28" Type="http://schemas.openxmlformats.org/officeDocument/2006/relationships/hyperlink" Target="consultantplus://offline/ref=7E72189119333675861970A7AB9C0A0678948B8CAF5FC51F159D8F6CCBD88ED86AE41715382DD3C7XDc3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1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72CE06093E7012314A68028A56DBFE51DA9BBD3F25796245F05D10BD10B5D1B8388DBD7E3750F8AV6g0M" TargetMode="External"/><Relationship Id="rId22" Type="http://schemas.openxmlformats.org/officeDocument/2006/relationships/hyperlink" Target="consultantplus://offline/ref=6F67E2581701D00929E4F46049104D6C3043F019207BFC64419F7EC3EB820C64B945127D662AA87CHAAE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166B6C834A40D9ED059D12BC8CDD9D84D13C7A68142196DE02C83138nBMD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D5700-D374-47E9-A6FD-EFE4332B5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3629</Words>
  <Characters>20690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9</cp:revision>
  <cp:lastPrinted>2019-08-02T10:54:00Z</cp:lastPrinted>
  <dcterms:created xsi:type="dcterms:W3CDTF">2019-07-24T12:59:00Z</dcterms:created>
  <dcterms:modified xsi:type="dcterms:W3CDTF">2019-08-07T09:45:00Z</dcterms:modified>
</cp:coreProperties>
</file>