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AD3A1" w14:textId="77777777" w:rsidR="001B6EA6" w:rsidRDefault="001B6EA6" w:rsidP="001B6EA6">
      <w:pPr>
        <w:pBdr>
          <w:bottom w:val="single" w:sz="18" w:space="1" w:color="auto"/>
        </w:pBdr>
        <w:overflowPunct w:val="0"/>
        <w:autoSpaceDE w:val="0"/>
        <w:autoSpaceDN w:val="0"/>
        <w:adjustRightInd w:val="0"/>
        <w:ind w:right="28"/>
        <w:jc w:val="center"/>
        <w:textAlignment w:val="baseline"/>
        <w:rPr>
          <w:rFonts w:eastAsia="Times New Roman" w:cs="Times New Roman"/>
          <w:sz w:val="20"/>
          <w:szCs w:val="20"/>
        </w:rPr>
      </w:pPr>
      <w:r>
        <w:rPr>
          <w:noProof/>
        </w:rPr>
        <w:drawing>
          <wp:anchor distT="0" distB="0" distL="114300" distR="114300" simplePos="0" relativeHeight="251659264" behindDoc="0" locked="0" layoutInCell="1" allowOverlap="1" wp14:anchorId="6D404D1C" wp14:editId="56DB17D1">
            <wp:simplePos x="0" y="0"/>
            <wp:positionH relativeFrom="column">
              <wp:posOffset>2410460</wp:posOffset>
            </wp:positionH>
            <wp:positionV relativeFrom="paragraph">
              <wp:posOffset>-1905</wp:posOffset>
            </wp:positionV>
            <wp:extent cx="857885" cy="914400"/>
            <wp:effectExtent l="0" t="0" r="0" b="0"/>
            <wp:wrapSquare wrapText="right"/>
            <wp:docPr id="1" name="Рисунок 1" descr="Описание: Админ Светлый Я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Админ Светлый Яр"/>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7885" cy="914400"/>
                    </a:xfrm>
                    <a:prstGeom prst="rect">
                      <a:avLst/>
                    </a:prstGeom>
                    <a:noFill/>
                  </pic:spPr>
                </pic:pic>
              </a:graphicData>
            </a:graphic>
            <wp14:sizeRelH relativeFrom="page">
              <wp14:pctWidth>0</wp14:pctWidth>
            </wp14:sizeRelH>
            <wp14:sizeRelV relativeFrom="page">
              <wp14:pctHeight>0</wp14:pctHeight>
            </wp14:sizeRelV>
          </wp:anchor>
        </w:drawing>
      </w:r>
    </w:p>
    <w:p w14:paraId="3FB582D5" w14:textId="77777777" w:rsidR="001B6EA6" w:rsidRDefault="001B6EA6" w:rsidP="001B6EA6">
      <w:pPr>
        <w:pBdr>
          <w:bottom w:val="single" w:sz="18" w:space="1" w:color="auto"/>
        </w:pBdr>
        <w:overflowPunct w:val="0"/>
        <w:autoSpaceDE w:val="0"/>
        <w:autoSpaceDN w:val="0"/>
        <w:adjustRightInd w:val="0"/>
        <w:ind w:right="28"/>
        <w:jc w:val="center"/>
        <w:textAlignment w:val="baseline"/>
        <w:rPr>
          <w:rFonts w:eastAsia="Times New Roman" w:cs="Times New Roman"/>
          <w:sz w:val="32"/>
          <w:szCs w:val="20"/>
        </w:rPr>
      </w:pPr>
    </w:p>
    <w:p w14:paraId="3168F9D3" w14:textId="77777777" w:rsidR="001B6EA6" w:rsidRPr="00621CDF" w:rsidRDefault="001B6EA6" w:rsidP="001B6EA6">
      <w:pPr>
        <w:pBdr>
          <w:bottom w:val="single" w:sz="18" w:space="1" w:color="auto"/>
        </w:pBdr>
        <w:overflowPunct w:val="0"/>
        <w:autoSpaceDE w:val="0"/>
        <w:autoSpaceDN w:val="0"/>
        <w:adjustRightInd w:val="0"/>
        <w:ind w:right="28"/>
        <w:jc w:val="center"/>
        <w:textAlignment w:val="baseline"/>
        <w:rPr>
          <w:rFonts w:eastAsia="Times New Roman" w:cs="Times New Roman"/>
          <w:b/>
          <w:sz w:val="32"/>
          <w:szCs w:val="20"/>
        </w:rPr>
      </w:pPr>
    </w:p>
    <w:p w14:paraId="2344E254" w14:textId="77777777" w:rsidR="0054280D" w:rsidRDefault="0054280D" w:rsidP="001B6EA6">
      <w:pPr>
        <w:pBdr>
          <w:bottom w:val="single" w:sz="18" w:space="1" w:color="auto"/>
        </w:pBdr>
        <w:overflowPunct w:val="0"/>
        <w:autoSpaceDE w:val="0"/>
        <w:autoSpaceDN w:val="0"/>
        <w:adjustRightInd w:val="0"/>
        <w:ind w:right="28"/>
        <w:jc w:val="center"/>
        <w:textAlignment w:val="baseline"/>
        <w:rPr>
          <w:rFonts w:ascii="Arial" w:eastAsia="Times New Roman" w:hAnsi="Arial" w:cs="Arial"/>
          <w:sz w:val="28"/>
          <w:szCs w:val="28"/>
        </w:rPr>
      </w:pPr>
    </w:p>
    <w:p w14:paraId="24AB7FB8" w14:textId="77777777" w:rsidR="00EE2874" w:rsidRDefault="00EE2874" w:rsidP="001B6EA6">
      <w:pPr>
        <w:pBdr>
          <w:bottom w:val="single" w:sz="18" w:space="1" w:color="auto"/>
        </w:pBdr>
        <w:overflowPunct w:val="0"/>
        <w:autoSpaceDE w:val="0"/>
        <w:autoSpaceDN w:val="0"/>
        <w:adjustRightInd w:val="0"/>
        <w:ind w:right="28"/>
        <w:jc w:val="center"/>
        <w:textAlignment w:val="baseline"/>
        <w:rPr>
          <w:rFonts w:ascii="Arial" w:eastAsia="Times New Roman" w:hAnsi="Arial" w:cs="Arial"/>
          <w:sz w:val="28"/>
          <w:szCs w:val="28"/>
        </w:rPr>
      </w:pPr>
    </w:p>
    <w:p w14:paraId="624F6918" w14:textId="77777777" w:rsidR="001B6EA6" w:rsidRPr="006E7580" w:rsidRDefault="001B6EA6" w:rsidP="001B6EA6">
      <w:pPr>
        <w:pBdr>
          <w:bottom w:val="single" w:sz="18" w:space="1" w:color="auto"/>
        </w:pBdr>
        <w:overflowPunct w:val="0"/>
        <w:autoSpaceDE w:val="0"/>
        <w:autoSpaceDN w:val="0"/>
        <w:adjustRightInd w:val="0"/>
        <w:ind w:right="28"/>
        <w:jc w:val="center"/>
        <w:textAlignment w:val="baseline"/>
        <w:rPr>
          <w:rFonts w:ascii="Arial" w:eastAsia="Times New Roman" w:hAnsi="Arial" w:cs="Arial"/>
          <w:sz w:val="28"/>
          <w:szCs w:val="28"/>
        </w:rPr>
      </w:pPr>
      <w:r w:rsidRPr="006E7580">
        <w:rPr>
          <w:rFonts w:ascii="Arial" w:eastAsia="Times New Roman" w:hAnsi="Arial" w:cs="Arial"/>
          <w:sz w:val="28"/>
          <w:szCs w:val="28"/>
        </w:rPr>
        <w:t>Администрация</w:t>
      </w:r>
    </w:p>
    <w:p w14:paraId="1B7FA0DA" w14:textId="77777777" w:rsidR="001B6EA6" w:rsidRPr="006E7580" w:rsidRDefault="001B6EA6" w:rsidP="001B6EA6">
      <w:pPr>
        <w:pBdr>
          <w:bottom w:val="single" w:sz="18" w:space="1" w:color="auto"/>
        </w:pBdr>
        <w:overflowPunct w:val="0"/>
        <w:autoSpaceDE w:val="0"/>
        <w:autoSpaceDN w:val="0"/>
        <w:adjustRightInd w:val="0"/>
        <w:ind w:right="28"/>
        <w:jc w:val="center"/>
        <w:textAlignment w:val="baseline"/>
        <w:rPr>
          <w:rFonts w:ascii="Arial" w:eastAsia="Times New Roman" w:hAnsi="Arial" w:cs="Arial"/>
          <w:sz w:val="28"/>
          <w:szCs w:val="28"/>
        </w:rPr>
      </w:pPr>
      <w:r w:rsidRPr="006E7580">
        <w:rPr>
          <w:rFonts w:ascii="Arial" w:eastAsia="Times New Roman" w:hAnsi="Arial" w:cs="Arial"/>
          <w:sz w:val="28"/>
          <w:szCs w:val="28"/>
        </w:rPr>
        <w:t>Светлоярского муниципального района Волгоградской области</w:t>
      </w:r>
    </w:p>
    <w:p w14:paraId="0A4A8A97" w14:textId="77777777" w:rsidR="00AF17A7" w:rsidRDefault="00AF17A7" w:rsidP="001B6EA6">
      <w:pPr>
        <w:overflowPunct w:val="0"/>
        <w:autoSpaceDE w:val="0"/>
        <w:autoSpaceDN w:val="0"/>
        <w:adjustRightInd w:val="0"/>
        <w:ind w:right="28"/>
        <w:jc w:val="center"/>
        <w:textAlignment w:val="baseline"/>
        <w:rPr>
          <w:rFonts w:ascii="Arial" w:eastAsia="Times New Roman" w:hAnsi="Arial" w:cs="Arial"/>
          <w:b/>
          <w:sz w:val="36"/>
          <w:szCs w:val="20"/>
        </w:rPr>
      </w:pPr>
    </w:p>
    <w:p w14:paraId="68B36997" w14:textId="77777777" w:rsidR="001B6EA6" w:rsidRPr="007669C8" w:rsidRDefault="001B6EA6" w:rsidP="001B6EA6">
      <w:pPr>
        <w:overflowPunct w:val="0"/>
        <w:autoSpaceDE w:val="0"/>
        <w:autoSpaceDN w:val="0"/>
        <w:adjustRightInd w:val="0"/>
        <w:ind w:right="28"/>
        <w:jc w:val="center"/>
        <w:textAlignment w:val="baseline"/>
        <w:rPr>
          <w:rFonts w:ascii="Arial" w:eastAsia="Times New Roman" w:hAnsi="Arial" w:cs="Arial"/>
          <w:b/>
          <w:sz w:val="36"/>
          <w:szCs w:val="20"/>
        </w:rPr>
      </w:pPr>
      <w:r w:rsidRPr="007669C8">
        <w:rPr>
          <w:rFonts w:ascii="Arial" w:eastAsia="Times New Roman" w:hAnsi="Arial" w:cs="Arial"/>
          <w:b/>
          <w:sz w:val="36"/>
          <w:szCs w:val="20"/>
        </w:rPr>
        <w:t>ПОСТАНОВЛЕНИЕ</w:t>
      </w:r>
    </w:p>
    <w:p w14:paraId="45E6C289" w14:textId="77777777" w:rsidR="00A6088A" w:rsidRDefault="00A6088A" w:rsidP="001B6EA6">
      <w:pPr>
        <w:overflowPunct w:val="0"/>
        <w:autoSpaceDE w:val="0"/>
        <w:autoSpaceDN w:val="0"/>
        <w:adjustRightInd w:val="0"/>
        <w:ind w:right="28"/>
        <w:textAlignment w:val="baseline"/>
        <w:rPr>
          <w:rFonts w:ascii="Arial" w:eastAsia="Times New Roman" w:hAnsi="Arial" w:cs="Arial"/>
        </w:rPr>
      </w:pPr>
    </w:p>
    <w:p w14:paraId="40C1E533" w14:textId="77777777" w:rsidR="001B6EA6" w:rsidRPr="006E7580" w:rsidRDefault="001B6EA6" w:rsidP="001B6EA6">
      <w:pPr>
        <w:overflowPunct w:val="0"/>
        <w:autoSpaceDE w:val="0"/>
        <w:autoSpaceDN w:val="0"/>
        <w:adjustRightInd w:val="0"/>
        <w:ind w:right="28"/>
        <w:textAlignment w:val="baseline"/>
        <w:rPr>
          <w:rFonts w:ascii="Arial" w:eastAsia="Times New Roman" w:hAnsi="Arial" w:cs="Arial"/>
        </w:rPr>
      </w:pPr>
      <w:r w:rsidRPr="006E7580">
        <w:rPr>
          <w:rFonts w:ascii="Arial" w:eastAsia="Times New Roman" w:hAnsi="Arial" w:cs="Arial"/>
        </w:rPr>
        <w:t xml:space="preserve">от </w:t>
      </w:r>
      <w:r w:rsidR="0082605C" w:rsidRPr="006E7580">
        <w:rPr>
          <w:rFonts w:ascii="Arial" w:eastAsia="Times New Roman" w:hAnsi="Arial" w:cs="Arial"/>
        </w:rPr>
        <w:t xml:space="preserve"> </w:t>
      </w:r>
      <w:r w:rsidR="003B5DD3">
        <w:rPr>
          <w:rFonts w:ascii="Arial" w:eastAsia="Times New Roman" w:hAnsi="Arial" w:cs="Arial"/>
        </w:rPr>
        <w:t>23.10.2018</w:t>
      </w:r>
      <w:r w:rsidR="0082605C" w:rsidRPr="006E7580">
        <w:rPr>
          <w:rFonts w:ascii="Arial" w:eastAsia="Times New Roman" w:hAnsi="Arial" w:cs="Arial"/>
        </w:rPr>
        <w:t xml:space="preserve"> </w:t>
      </w:r>
      <w:r w:rsidR="007669C8" w:rsidRPr="006E7580">
        <w:rPr>
          <w:rFonts w:ascii="Arial" w:eastAsia="Times New Roman" w:hAnsi="Arial" w:cs="Arial"/>
        </w:rPr>
        <w:t xml:space="preserve">                           </w:t>
      </w:r>
      <w:r w:rsidR="00803A5A" w:rsidRPr="006E7580">
        <w:rPr>
          <w:rFonts w:ascii="Arial" w:eastAsia="Times New Roman" w:hAnsi="Arial" w:cs="Arial"/>
        </w:rPr>
        <w:t xml:space="preserve"> </w:t>
      </w:r>
      <w:r w:rsidR="006E7580" w:rsidRPr="006E7580">
        <w:rPr>
          <w:rFonts w:ascii="Arial" w:eastAsia="Times New Roman" w:hAnsi="Arial" w:cs="Arial"/>
        </w:rPr>
        <w:t xml:space="preserve">   </w:t>
      </w:r>
      <w:r w:rsidR="006E7580">
        <w:rPr>
          <w:rFonts w:ascii="Arial" w:eastAsia="Times New Roman" w:hAnsi="Arial" w:cs="Arial"/>
        </w:rPr>
        <w:t xml:space="preserve">   </w:t>
      </w:r>
      <w:r w:rsidR="00737869">
        <w:rPr>
          <w:rFonts w:ascii="Arial" w:eastAsia="Times New Roman" w:hAnsi="Arial" w:cs="Arial"/>
        </w:rPr>
        <w:t xml:space="preserve"> </w:t>
      </w:r>
      <w:r w:rsidRPr="006E7580">
        <w:rPr>
          <w:rFonts w:ascii="Arial" w:eastAsia="Times New Roman" w:hAnsi="Arial" w:cs="Arial"/>
        </w:rPr>
        <w:t xml:space="preserve">№ </w:t>
      </w:r>
      <w:r w:rsidR="003B5DD3">
        <w:rPr>
          <w:rFonts w:ascii="Arial" w:eastAsia="Times New Roman" w:hAnsi="Arial" w:cs="Arial"/>
        </w:rPr>
        <w:t>1969</w:t>
      </w:r>
    </w:p>
    <w:p w14:paraId="6982B0CA" w14:textId="77777777" w:rsidR="001B6EA6" w:rsidRPr="006E7580" w:rsidRDefault="001B6EA6" w:rsidP="001B6EA6">
      <w:pPr>
        <w:overflowPunct w:val="0"/>
        <w:autoSpaceDE w:val="0"/>
        <w:autoSpaceDN w:val="0"/>
        <w:adjustRightInd w:val="0"/>
        <w:ind w:right="28"/>
        <w:jc w:val="both"/>
        <w:textAlignment w:val="baseline"/>
        <w:rPr>
          <w:rFonts w:ascii="Arial" w:eastAsia="Times New Roman" w:hAnsi="Arial" w:cs="Arial"/>
        </w:rPr>
      </w:pPr>
    </w:p>
    <w:p w14:paraId="55C5185D" w14:textId="77777777" w:rsidR="00D377D1" w:rsidRDefault="00FA4C19" w:rsidP="00D377D1">
      <w:pPr>
        <w:overflowPunct w:val="0"/>
        <w:autoSpaceDE w:val="0"/>
        <w:autoSpaceDN w:val="0"/>
        <w:adjustRightInd w:val="0"/>
        <w:ind w:right="28"/>
        <w:jc w:val="both"/>
        <w:textAlignment w:val="baseline"/>
        <w:rPr>
          <w:rFonts w:ascii="Arial" w:eastAsia="Times New Roman" w:hAnsi="Arial" w:cs="Arial"/>
        </w:rPr>
      </w:pPr>
      <w:r>
        <w:rPr>
          <w:rFonts w:ascii="Arial" w:eastAsia="Times New Roman" w:hAnsi="Arial" w:cs="Arial"/>
        </w:rPr>
        <w:t>О</w:t>
      </w:r>
      <w:r w:rsidR="005F7DD2">
        <w:rPr>
          <w:rFonts w:ascii="Arial" w:eastAsia="Times New Roman" w:hAnsi="Arial" w:cs="Arial"/>
        </w:rPr>
        <w:t xml:space="preserve">б утверждении </w:t>
      </w:r>
      <w:r w:rsidR="00D377D1">
        <w:rPr>
          <w:rFonts w:ascii="Arial" w:eastAsia="Times New Roman" w:hAnsi="Arial" w:cs="Arial"/>
        </w:rPr>
        <w:t>а</w:t>
      </w:r>
      <w:r w:rsidR="00D377D1" w:rsidRPr="00D377D1">
        <w:rPr>
          <w:rFonts w:ascii="Arial" w:eastAsia="Times New Roman" w:hAnsi="Arial" w:cs="Arial"/>
        </w:rPr>
        <w:t xml:space="preserve">дминистративного регламента </w:t>
      </w:r>
    </w:p>
    <w:p w14:paraId="05447F9B" w14:textId="77777777" w:rsidR="00D377D1" w:rsidRDefault="00D377D1" w:rsidP="00D377D1">
      <w:pPr>
        <w:overflowPunct w:val="0"/>
        <w:autoSpaceDE w:val="0"/>
        <w:autoSpaceDN w:val="0"/>
        <w:adjustRightInd w:val="0"/>
        <w:ind w:right="28"/>
        <w:jc w:val="both"/>
        <w:textAlignment w:val="baseline"/>
        <w:rPr>
          <w:rFonts w:ascii="Arial" w:eastAsia="Times New Roman" w:hAnsi="Arial" w:cs="Arial"/>
        </w:rPr>
      </w:pPr>
      <w:r w:rsidRPr="00D377D1">
        <w:rPr>
          <w:rFonts w:ascii="Arial" w:eastAsia="Times New Roman" w:hAnsi="Arial" w:cs="Arial"/>
        </w:rPr>
        <w:t xml:space="preserve">предоставления </w:t>
      </w:r>
      <w:r>
        <w:rPr>
          <w:rFonts w:ascii="Arial" w:eastAsia="Times New Roman" w:hAnsi="Arial" w:cs="Arial"/>
        </w:rPr>
        <w:t>муниципальной</w:t>
      </w:r>
      <w:r w:rsidRPr="00D377D1">
        <w:rPr>
          <w:rFonts w:ascii="Arial" w:eastAsia="Times New Roman" w:hAnsi="Arial" w:cs="Arial"/>
        </w:rPr>
        <w:t xml:space="preserve"> услуги </w:t>
      </w:r>
    </w:p>
    <w:p w14:paraId="2FE00C4A" w14:textId="77777777" w:rsidR="00D377D1" w:rsidRDefault="00D377D1" w:rsidP="00D377D1">
      <w:pPr>
        <w:overflowPunct w:val="0"/>
        <w:autoSpaceDE w:val="0"/>
        <w:autoSpaceDN w:val="0"/>
        <w:adjustRightInd w:val="0"/>
        <w:ind w:right="28"/>
        <w:jc w:val="both"/>
        <w:textAlignment w:val="baseline"/>
        <w:rPr>
          <w:rFonts w:ascii="Arial" w:eastAsia="Times New Roman" w:hAnsi="Arial" w:cs="Arial"/>
        </w:rPr>
      </w:pPr>
      <w:r w:rsidRPr="00D377D1">
        <w:rPr>
          <w:rFonts w:ascii="Arial" w:eastAsia="Times New Roman" w:hAnsi="Arial" w:cs="Arial"/>
        </w:rPr>
        <w:t xml:space="preserve">"Предварительное согласование предоставления </w:t>
      </w:r>
    </w:p>
    <w:p w14:paraId="41444873" w14:textId="77777777" w:rsidR="0022039D" w:rsidRDefault="00D377D1" w:rsidP="00D377D1">
      <w:pPr>
        <w:overflowPunct w:val="0"/>
        <w:autoSpaceDE w:val="0"/>
        <w:autoSpaceDN w:val="0"/>
        <w:adjustRightInd w:val="0"/>
        <w:ind w:right="28"/>
        <w:jc w:val="both"/>
        <w:textAlignment w:val="baseline"/>
        <w:rPr>
          <w:rFonts w:ascii="Arial" w:hAnsi="Arial" w:cs="Arial"/>
          <w:lang w:eastAsia="en-US"/>
        </w:rPr>
      </w:pPr>
      <w:r w:rsidRPr="00D377D1">
        <w:rPr>
          <w:rFonts w:ascii="Arial" w:eastAsia="Times New Roman" w:hAnsi="Arial" w:cs="Arial"/>
        </w:rPr>
        <w:t>земельных участков"</w:t>
      </w:r>
    </w:p>
    <w:p w14:paraId="739C4E3F" w14:textId="77777777" w:rsidR="005F7DD2" w:rsidRDefault="005F7DD2" w:rsidP="00AF17A7">
      <w:pPr>
        <w:overflowPunct w:val="0"/>
        <w:autoSpaceDE w:val="0"/>
        <w:autoSpaceDN w:val="0"/>
        <w:adjustRightInd w:val="0"/>
        <w:ind w:right="28"/>
        <w:jc w:val="both"/>
        <w:textAlignment w:val="baseline"/>
        <w:rPr>
          <w:rFonts w:ascii="Arial" w:eastAsia="Times New Roman" w:hAnsi="Arial" w:cs="Arial"/>
        </w:rPr>
      </w:pPr>
    </w:p>
    <w:p w14:paraId="4E72CB5C" w14:textId="77777777" w:rsidR="005F7DD2" w:rsidRDefault="00D377D1" w:rsidP="00AF17A7">
      <w:pPr>
        <w:autoSpaceDE w:val="0"/>
        <w:autoSpaceDN w:val="0"/>
        <w:adjustRightInd w:val="0"/>
        <w:ind w:firstLine="540"/>
        <w:jc w:val="both"/>
        <w:rPr>
          <w:rFonts w:ascii="Arial" w:hAnsi="Arial" w:cs="Arial"/>
          <w:lang w:eastAsia="en-US"/>
        </w:rPr>
      </w:pPr>
      <w:r w:rsidRPr="00D377D1">
        <w:rPr>
          <w:rFonts w:ascii="Arial" w:hAnsi="Arial" w:cs="Arial"/>
          <w:lang w:eastAsia="en-US"/>
        </w:rPr>
        <w:t xml:space="preserve">В соответствии с  Федеральным законом от 06.10.2003 г. № 131-ФЗ «Об общих принципах организации местного самоуправления в Российской Федерации», </w:t>
      </w:r>
      <w:r w:rsidR="00944485">
        <w:rPr>
          <w:rFonts w:ascii="Arial" w:hAnsi="Arial" w:cs="Arial"/>
          <w:lang w:eastAsia="en-US"/>
        </w:rPr>
        <w:t xml:space="preserve">в </w:t>
      </w:r>
      <w:r w:rsidRPr="00D377D1">
        <w:rPr>
          <w:rFonts w:ascii="Arial" w:hAnsi="Arial" w:cs="Arial"/>
          <w:lang w:eastAsia="en-US"/>
        </w:rPr>
        <w:t>целях реализации положений Федерального закона от 27.07.2010 г. № 210-ФЗ «Об организации предоставления государственных и муниципальных услуг», руководствуясь Уставом Светлоярского муниципального района Волгоградской области, постановлением администрации Светлоярского муниципального района Волгоградской области от 02.03.2011 г. № 298 «Об утверждении Порядка разработки и утверждения административных регламентов исполнения муниципальных функций, Порядка разработки и утверждения административных регламентов предоставления муниципальных услуг, Порядка проведения экспертизы проектов административных регламентов предоставления муниципальных услуг»</w:t>
      </w:r>
      <w:r w:rsidR="005F7DD2">
        <w:rPr>
          <w:rFonts w:ascii="Arial" w:hAnsi="Arial" w:cs="Arial"/>
          <w:lang w:eastAsia="en-US"/>
        </w:rPr>
        <w:t xml:space="preserve">, </w:t>
      </w:r>
    </w:p>
    <w:p w14:paraId="24F067A8" w14:textId="77777777" w:rsidR="005F7DD2" w:rsidRDefault="005F7DD2" w:rsidP="00AF17A7">
      <w:pPr>
        <w:autoSpaceDE w:val="0"/>
        <w:autoSpaceDN w:val="0"/>
        <w:adjustRightInd w:val="0"/>
        <w:ind w:firstLine="540"/>
        <w:jc w:val="both"/>
        <w:rPr>
          <w:rFonts w:ascii="Arial" w:hAnsi="Arial" w:cs="Arial"/>
          <w:lang w:eastAsia="en-US"/>
        </w:rPr>
      </w:pPr>
    </w:p>
    <w:p w14:paraId="35C56CB3" w14:textId="77777777" w:rsidR="005F7DD2" w:rsidRDefault="005F7DD2" w:rsidP="00AF17A7">
      <w:pPr>
        <w:overflowPunct w:val="0"/>
        <w:autoSpaceDE w:val="0"/>
        <w:autoSpaceDN w:val="0"/>
        <w:adjustRightInd w:val="0"/>
        <w:ind w:right="28"/>
        <w:jc w:val="both"/>
        <w:textAlignment w:val="baseline"/>
        <w:rPr>
          <w:rFonts w:ascii="Arial" w:eastAsia="Times New Roman" w:hAnsi="Arial" w:cs="Arial"/>
        </w:rPr>
      </w:pPr>
      <w:r w:rsidRPr="006E7580">
        <w:rPr>
          <w:rFonts w:ascii="Arial" w:eastAsia="Times New Roman" w:hAnsi="Arial" w:cs="Arial"/>
        </w:rPr>
        <w:t>п о с т а н о в л я ю:</w:t>
      </w:r>
    </w:p>
    <w:p w14:paraId="71E7F29B" w14:textId="77777777" w:rsidR="00AF17A7" w:rsidRPr="006E7580" w:rsidRDefault="00AF17A7" w:rsidP="00AF17A7">
      <w:pPr>
        <w:overflowPunct w:val="0"/>
        <w:autoSpaceDE w:val="0"/>
        <w:autoSpaceDN w:val="0"/>
        <w:adjustRightInd w:val="0"/>
        <w:ind w:right="28"/>
        <w:jc w:val="both"/>
        <w:textAlignment w:val="baseline"/>
        <w:rPr>
          <w:rFonts w:ascii="Arial" w:eastAsia="Times New Roman" w:hAnsi="Arial" w:cs="Arial"/>
        </w:rPr>
      </w:pPr>
    </w:p>
    <w:p w14:paraId="6A530D81" w14:textId="77777777" w:rsidR="00A6088A" w:rsidRPr="00A6088A" w:rsidRDefault="00A6088A" w:rsidP="00A6088A">
      <w:pPr>
        <w:pStyle w:val="a3"/>
        <w:numPr>
          <w:ilvl w:val="0"/>
          <w:numId w:val="3"/>
        </w:numPr>
        <w:tabs>
          <w:tab w:val="left" w:pos="993"/>
        </w:tabs>
        <w:autoSpaceDE w:val="0"/>
        <w:autoSpaceDN w:val="0"/>
        <w:adjustRightInd w:val="0"/>
        <w:ind w:left="0" w:firstLine="567"/>
        <w:jc w:val="both"/>
        <w:rPr>
          <w:rFonts w:ascii="Arial" w:hAnsi="Arial" w:cs="Arial"/>
          <w:lang w:eastAsia="en-US"/>
        </w:rPr>
      </w:pPr>
      <w:r w:rsidRPr="00A6088A">
        <w:rPr>
          <w:rFonts w:ascii="Arial" w:hAnsi="Arial" w:cs="Arial"/>
          <w:lang w:eastAsia="en-US"/>
        </w:rPr>
        <w:t>Утвердить административный регламент предоставления муниципальной услуги "Предварительное согласование предоставления земельных участков», согласно приложению к настоящему постановлению.</w:t>
      </w:r>
    </w:p>
    <w:p w14:paraId="0F3A0EF8" w14:textId="77777777" w:rsidR="00A6088A" w:rsidRPr="00A6088A" w:rsidRDefault="00A6088A" w:rsidP="00A6088A">
      <w:pPr>
        <w:autoSpaceDE w:val="0"/>
        <w:autoSpaceDN w:val="0"/>
        <w:adjustRightInd w:val="0"/>
        <w:ind w:firstLine="567"/>
        <w:jc w:val="both"/>
        <w:rPr>
          <w:rFonts w:ascii="Arial" w:hAnsi="Arial" w:cs="Arial"/>
          <w:lang w:eastAsia="en-US"/>
        </w:rPr>
      </w:pPr>
    </w:p>
    <w:p w14:paraId="415CF24C" w14:textId="77777777" w:rsidR="00A6088A" w:rsidRPr="00A6088A" w:rsidRDefault="00A6088A" w:rsidP="00A6088A">
      <w:pPr>
        <w:autoSpaceDE w:val="0"/>
        <w:autoSpaceDN w:val="0"/>
        <w:adjustRightInd w:val="0"/>
        <w:ind w:firstLine="567"/>
        <w:jc w:val="both"/>
        <w:rPr>
          <w:rFonts w:ascii="Arial" w:hAnsi="Arial" w:cs="Arial"/>
          <w:lang w:eastAsia="en-US"/>
        </w:rPr>
      </w:pPr>
      <w:r w:rsidRPr="00A6088A">
        <w:rPr>
          <w:rFonts w:ascii="Arial" w:hAnsi="Arial" w:cs="Arial"/>
          <w:lang w:eastAsia="en-US"/>
        </w:rPr>
        <w:t>2. Отделу по муниципальной службе, общим и кадровым вопросам администрации Светлоярского муниципального района Волгоградской области (Иванова Н.В.):</w:t>
      </w:r>
    </w:p>
    <w:p w14:paraId="25C81BE9" w14:textId="77777777" w:rsidR="00A6088A" w:rsidRPr="00A6088A" w:rsidRDefault="00A6088A" w:rsidP="00A6088A">
      <w:pPr>
        <w:autoSpaceDE w:val="0"/>
        <w:autoSpaceDN w:val="0"/>
        <w:adjustRightInd w:val="0"/>
        <w:ind w:firstLine="567"/>
        <w:jc w:val="both"/>
        <w:rPr>
          <w:rFonts w:ascii="Arial" w:hAnsi="Arial" w:cs="Arial"/>
          <w:lang w:eastAsia="en-US"/>
        </w:rPr>
      </w:pPr>
      <w:r w:rsidRPr="00A6088A">
        <w:rPr>
          <w:rFonts w:ascii="Arial" w:hAnsi="Arial" w:cs="Arial"/>
          <w:lang w:eastAsia="en-US"/>
        </w:rPr>
        <w:t>- направить настоящее постановление для опубликования в районной газете «Восход»;</w:t>
      </w:r>
    </w:p>
    <w:p w14:paraId="08E38C5E" w14:textId="77777777" w:rsidR="00A6088A" w:rsidRPr="00A6088A" w:rsidRDefault="00A6088A" w:rsidP="00A6088A">
      <w:pPr>
        <w:autoSpaceDE w:val="0"/>
        <w:autoSpaceDN w:val="0"/>
        <w:adjustRightInd w:val="0"/>
        <w:ind w:firstLine="567"/>
        <w:jc w:val="both"/>
        <w:rPr>
          <w:rFonts w:ascii="Arial" w:hAnsi="Arial" w:cs="Arial"/>
          <w:lang w:eastAsia="en-US"/>
        </w:rPr>
      </w:pPr>
      <w:r w:rsidRPr="00A6088A">
        <w:rPr>
          <w:rFonts w:ascii="Arial" w:hAnsi="Arial" w:cs="Arial"/>
          <w:lang w:eastAsia="en-US"/>
        </w:rPr>
        <w:t>- разместить настоящее постановление в сети «Интернет» на официальном сайте Светлоярского муниципального района Волгоградской области.</w:t>
      </w:r>
    </w:p>
    <w:p w14:paraId="1C8CBA02" w14:textId="77777777" w:rsidR="00A6088A" w:rsidRPr="00A6088A" w:rsidRDefault="00A6088A" w:rsidP="00A6088A">
      <w:pPr>
        <w:autoSpaceDE w:val="0"/>
        <w:autoSpaceDN w:val="0"/>
        <w:adjustRightInd w:val="0"/>
        <w:ind w:firstLine="567"/>
        <w:jc w:val="both"/>
        <w:rPr>
          <w:rFonts w:ascii="Arial" w:hAnsi="Arial" w:cs="Arial"/>
          <w:lang w:eastAsia="en-US"/>
        </w:rPr>
      </w:pPr>
    </w:p>
    <w:p w14:paraId="5DC8999E" w14:textId="77777777" w:rsidR="00A6088A" w:rsidRPr="00A6088A" w:rsidRDefault="00A6088A" w:rsidP="00A6088A">
      <w:pPr>
        <w:autoSpaceDE w:val="0"/>
        <w:autoSpaceDN w:val="0"/>
        <w:adjustRightInd w:val="0"/>
        <w:ind w:firstLine="567"/>
        <w:jc w:val="both"/>
        <w:rPr>
          <w:rFonts w:ascii="Arial" w:hAnsi="Arial" w:cs="Arial"/>
          <w:lang w:eastAsia="en-US"/>
        </w:rPr>
      </w:pPr>
      <w:r w:rsidRPr="00A6088A">
        <w:rPr>
          <w:rFonts w:ascii="Arial" w:hAnsi="Arial" w:cs="Arial"/>
          <w:lang w:eastAsia="en-US"/>
        </w:rPr>
        <w:t>3. Настоящее постановление вступает в силу с момента его опубликования.</w:t>
      </w:r>
    </w:p>
    <w:p w14:paraId="73BA39C2" w14:textId="77777777" w:rsidR="00A6088A" w:rsidRPr="00A6088A" w:rsidRDefault="00A6088A" w:rsidP="00A6088A">
      <w:pPr>
        <w:autoSpaceDE w:val="0"/>
        <w:autoSpaceDN w:val="0"/>
        <w:adjustRightInd w:val="0"/>
        <w:ind w:firstLine="567"/>
        <w:jc w:val="both"/>
        <w:rPr>
          <w:rFonts w:ascii="Arial" w:hAnsi="Arial" w:cs="Arial"/>
          <w:lang w:eastAsia="en-US"/>
        </w:rPr>
      </w:pPr>
    </w:p>
    <w:p w14:paraId="4A46AEE1" w14:textId="77777777" w:rsidR="00A6088A" w:rsidRPr="00A6088A" w:rsidRDefault="00A6088A" w:rsidP="00A6088A">
      <w:pPr>
        <w:autoSpaceDE w:val="0"/>
        <w:autoSpaceDN w:val="0"/>
        <w:adjustRightInd w:val="0"/>
        <w:ind w:firstLine="567"/>
        <w:jc w:val="both"/>
        <w:rPr>
          <w:rFonts w:ascii="Arial" w:hAnsi="Arial" w:cs="Arial"/>
          <w:lang w:eastAsia="en-US"/>
        </w:rPr>
      </w:pPr>
      <w:r w:rsidRPr="00A6088A">
        <w:rPr>
          <w:rFonts w:ascii="Arial" w:hAnsi="Arial" w:cs="Arial"/>
          <w:lang w:eastAsia="en-US"/>
        </w:rPr>
        <w:lastRenderedPageBreak/>
        <w:t xml:space="preserve">4. Контроль над исполнением настоящего постановления возложить на заместителя главы Светлоярского муниципального района Волгоградской области М.Н. </w:t>
      </w:r>
      <w:proofErr w:type="spellStart"/>
      <w:r w:rsidRPr="00A6088A">
        <w:rPr>
          <w:rFonts w:ascii="Arial" w:hAnsi="Arial" w:cs="Arial"/>
          <w:lang w:eastAsia="en-US"/>
        </w:rPr>
        <w:t>Думбраву</w:t>
      </w:r>
      <w:proofErr w:type="spellEnd"/>
      <w:r w:rsidRPr="00A6088A">
        <w:rPr>
          <w:rFonts w:ascii="Arial" w:hAnsi="Arial" w:cs="Arial"/>
          <w:lang w:eastAsia="en-US"/>
        </w:rPr>
        <w:t>.</w:t>
      </w:r>
    </w:p>
    <w:p w14:paraId="14AFBAB1" w14:textId="77777777" w:rsidR="00AF17A7" w:rsidRDefault="00AF17A7" w:rsidP="00A6088A">
      <w:pPr>
        <w:autoSpaceDE w:val="0"/>
        <w:autoSpaceDN w:val="0"/>
        <w:adjustRightInd w:val="0"/>
        <w:ind w:firstLine="567"/>
        <w:jc w:val="both"/>
        <w:rPr>
          <w:rFonts w:ascii="Arial" w:hAnsi="Arial" w:cs="Arial"/>
          <w:lang w:eastAsia="en-US"/>
        </w:rPr>
      </w:pPr>
    </w:p>
    <w:p w14:paraId="3499E0AF" w14:textId="77777777" w:rsidR="0022039D" w:rsidRDefault="0022039D" w:rsidP="00AF17A7">
      <w:pPr>
        <w:autoSpaceDE w:val="0"/>
        <w:autoSpaceDN w:val="0"/>
        <w:adjustRightInd w:val="0"/>
        <w:ind w:firstLine="540"/>
        <w:jc w:val="both"/>
        <w:rPr>
          <w:rFonts w:ascii="Arial" w:hAnsi="Arial" w:cs="Arial"/>
          <w:lang w:eastAsia="en-US"/>
        </w:rPr>
      </w:pPr>
    </w:p>
    <w:p w14:paraId="0E4D5EE3" w14:textId="77777777" w:rsidR="0022039D" w:rsidRDefault="0022039D" w:rsidP="00AF17A7">
      <w:pPr>
        <w:autoSpaceDE w:val="0"/>
        <w:autoSpaceDN w:val="0"/>
        <w:adjustRightInd w:val="0"/>
        <w:ind w:firstLine="540"/>
        <w:jc w:val="both"/>
        <w:rPr>
          <w:rFonts w:ascii="Arial" w:hAnsi="Arial" w:cs="Arial"/>
          <w:lang w:eastAsia="en-US"/>
        </w:rPr>
      </w:pPr>
    </w:p>
    <w:p w14:paraId="493DDE9D" w14:textId="77777777" w:rsidR="00AF17A7" w:rsidRDefault="00AF17A7" w:rsidP="00AF17A7">
      <w:pPr>
        <w:autoSpaceDE w:val="0"/>
        <w:autoSpaceDN w:val="0"/>
        <w:adjustRightInd w:val="0"/>
        <w:jc w:val="both"/>
        <w:rPr>
          <w:rFonts w:ascii="Arial" w:hAnsi="Arial" w:cs="Arial"/>
          <w:lang w:eastAsia="en-US"/>
        </w:rPr>
      </w:pPr>
      <w:r>
        <w:rPr>
          <w:rFonts w:ascii="Arial" w:hAnsi="Arial" w:cs="Arial"/>
          <w:lang w:eastAsia="en-US"/>
        </w:rPr>
        <w:t xml:space="preserve">Глава муниципального района </w:t>
      </w:r>
      <w:r>
        <w:rPr>
          <w:rFonts w:ascii="Arial" w:hAnsi="Arial" w:cs="Arial"/>
          <w:lang w:eastAsia="en-US"/>
        </w:rPr>
        <w:tab/>
      </w:r>
      <w:r>
        <w:rPr>
          <w:rFonts w:ascii="Arial" w:hAnsi="Arial" w:cs="Arial"/>
          <w:lang w:eastAsia="en-US"/>
        </w:rPr>
        <w:tab/>
      </w:r>
      <w:r>
        <w:rPr>
          <w:rFonts w:ascii="Arial" w:hAnsi="Arial" w:cs="Arial"/>
          <w:lang w:eastAsia="en-US"/>
        </w:rPr>
        <w:tab/>
      </w:r>
      <w:r>
        <w:rPr>
          <w:rFonts w:ascii="Arial" w:hAnsi="Arial" w:cs="Arial"/>
          <w:lang w:eastAsia="en-US"/>
        </w:rPr>
        <w:tab/>
      </w:r>
      <w:r>
        <w:rPr>
          <w:rFonts w:ascii="Arial" w:hAnsi="Arial" w:cs="Arial"/>
          <w:lang w:eastAsia="en-US"/>
        </w:rPr>
        <w:tab/>
      </w:r>
      <w:r>
        <w:rPr>
          <w:rFonts w:ascii="Arial" w:hAnsi="Arial" w:cs="Arial"/>
          <w:lang w:eastAsia="en-US"/>
        </w:rPr>
        <w:tab/>
        <w:t xml:space="preserve">    Т.В. Распутина</w:t>
      </w:r>
    </w:p>
    <w:p w14:paraId="6592170F" w14:textId="77777777" w:rsidR="009427D8" w:rsidRDefault="009427D8" w:rsidP="00AF17A7">
      <w:pPr>
        <w:autoSpaceDE w:val="0"/>
        <w:autoSpaceDN w:val="0"/>
        <w:adjustRightInd w:val="0"/>
        <w:jc w:val="both"/>
        <w:rPr>
          <w:rFonts w:ascii="Arial" w:hAnsi="Arial" w:cs="Arial"/>
          <w:sz w:val="18"/>
          <w:szCs w:val="18"/>
          <w:lang w:eastAsia="en-US"/>
        </w:rPr>
      </w:pPr>
    </w:p>
    <w:p w14:paraId="308B751D" w14:textId="77777777" w:rsidR="0022039D" w:rsidRDefault="0022039D" w:rsidP="00AF17A7">
      <w:pPr>
        <w:autoSpaceDE w:val="0"/>
        <w:autoSpaceDN w:val="0"/>
        <w:adjustRightInd w:val="0"/>
        <w:jc w:val="both"/>
        <w:rPr>
          <w:rFonts w:ascii="Arial" w:hAnsi="Arial" w:cs="Arial"/>
          <w:sz w:val="18"/>
          <w:szCs w:val="18"/>
          <w:lang w:eastAsia="en-US"/>
        </w:rPr>
      </w:pPr>
    </w:p>
    <w:p w14:paraId="7118AB21" w14:textId="77777777" w:rsidR="0022039D" w:rsidRDefault="0022039D" w:rsidP="00AF17A7">
      <w:pPr>
        <w:autoSpaceDE w:val="0"/>
        <w:autoSpaceDN w:val="0"/>
        <w:adjustRightInd w:val="0"/>
        <w:jc w:val="both"/>
        <w:rPr>
          <w:rFonts w:ascii="Arial" w:hAnsi="Arial" w:cs="Arial"/>
          <w:sz w:val="18"/>
          <w:szCs w:val="18"/>
          <w:lang w:eastAsia="en-US"/>
        </w:rPr>
      </w:pPr>
    </w:p>
    <w:p w14:paraId="5A6A09C5" w14:textId="77777777" w:rsidR="0022039D" w:rsidRDefault="0022039D" w:rsidP="00AF17A7">
      <w:pPr>
        <w:autoSpaceDE w:val="0"/>
        <w:autoSpaceDN w:val="0"/>
        <w:adjustRightInd w:val="0"/>
        <w:jc w:val="both"/>
        <w:rPr>
          <w:rFonts w:ascii="Arial" w:hAnsi="Arial" w:cs="Arial"/>
          <w:sz w:val="18"/>
          <w:szCs w:val="18"/>
          <w:lang w:eastAsia="en-US"/>
        </w:rPr>
      </w:pPr>
    </w:p>
    <w:p w14:paraId="3105C347" w14:textId="77777777" w:rsidR="00AF17A7" w:rsidRPr="00AF17A7" w:rsidRDefault="00AF17A7" w:rsidP="00AF17A7">
      <w:pPr>
        <w:autoSpaceDE w:val="0"/>
        <w:autoSpaceDN w:val="0"/>
        <w:adjustRightInd w:val="0"/>
        <w:jc w:val="both"/>
        <w:rPr>
          <w:rFonts w:ascii="Arial" w:hAnsi="Arial" w:cs="Arial"/>
          <w:sz w:val="18"/>
          <w:szCs w:val="18"/>
          <w:lang w:eastAsia="en-US"/>
        </w:rPr>
      </w:pPr>
      <w:r w:rsidRPr="00AF17A7">
        <w:rPr>
          <w:rFonts w:ascii="Arial" w:hAnsi="Arial" w:cs="Arial"/>
          <w:sz w:val="18"/>
          <w:szCs w:val="18"/>
          <w:lang w:eastAsia="en-US"/>
        </w:rPr>
        <w:t>Исп. Лемешко И.А.</w:t>
      </w:r>
    </w:p>
    <w:p w14:paraId="4521462C" w14:textId="77777777" w:rsidR="0022039D" w:rsidRDefault="0022039D">
      <w:r>
        <w:br w:type="page"/>
      </w:r>
    </w:p>
    <w:tbl>
      <w:tblPr>
        <w:tblStyle w:val="a4"/>
        <w:tblW w:w="3828" w:type="dxa"/>
        <w:tblInd w:w="5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tblGrid>
      <w:tr w:rsidR="0022039D" w14:paraId="6A61D609" w14:textId="77777777" w:rsidTr="0022039D">
        <w:tc>
          <w:tcPr>
            <w:tcW w:w="3828" w:type="dxa"/>
          </w:tcPr>
          <w:p w14:paraId="288DD57C" w14:textId="77777777" w:rsidR="0022039D" w:rsidRDefault="0022039D" w:rsidP="0022039D">
            <w:pPr>
              <w:widowControl w:val="0"/>
              <w:autoSpaceDE w:val="0"/>
              <w:rPr>
                <w:rFonts w:ascii="Arial" w:hAnsi="Arial" w:cs="Arial"/>
                <w:sz w:val="20"/>
                <w:szCs w:val="20"/>
              </w:rPr>
            </w:pPr>
            <w:r>
              <w:rPr>
                <w:rFonts w:ascii="Arial" w:hAnsi="Arial" w:cs="Arial"/>
                <w:sz w:val="20"/>
                <w:szCs w:val="20"/>
              </w:rPr>
              <w:lastRenderedPageBreak/>
              <w:t>УТВЕРЖДЕН</w:t>
            </w:r>
          </w:p>
          <w:p w14:paraId="6443C52B" w14:textId="77777777" w:rsidR="0022039D" w:rsidRPr="009427D8" w:rsidRDefault="0022039D" w:rsidP="0022039D">
            <w:pPr>
              <w:widowControl w:val="0"/>
              <w:autoSpaceDE w:val="0"/>
              <w:rPr>
                <w:rFonts w:ascii="Arial" w:hAnsi="Arial" w:cs="Arial"/>
                <w:sz w:val="20"/>
                <w:szCs w:val="20"/>
              </w:rPr>
            </w:pPr>
            <w:r w:rsidRPr="009427D8">
              <w:rPr>
                <w:rFonts w:ascii="Arial" w:hAnsi="Arial" w:cs="Arial"/>
                <w:sz w:val="20"/>
                <w:szCs w:val="20"/>
              </w:rPr>
              <w:t>постановлени</w:t>
            </w:r>
            <w:r>
              <w:rPr>
                <w:rFonts w:ascii="Arial" w:hAnsi="Arial" w:cs="Arial"/>
                <w:sz w:val="20"/>
                <w:szCs w:val="20"/>
              </w:rPr>
              <w:t>ем</w:t>
            </w:r>
            <w:r w:rsidRPr="009427D8">
              <w:rPr>
                <w:rFonts w:ascii="Arial" w:hAnsi="Arial" w:cs="Arial"/>
                <w:sz w:val="20"/>
                <w:szCs w:val="20"/>
              </w:rPr>
              <w:t xml:space="preserve"> </w:t>
            </w:r>
            <w:r>
              <w:rPr>
                <w:rFonts w:ascii="Arial" w:hAnsi="Arial" w:cs="Arial"/>
                <w:sz w:val="20"/>
                <w:szCs w:val="20"/>
              </w:rPr>
              <w:t xml:space="preserve">администрации Светлоярского муниципального района </w:t>
            </w:r>
            <w:r w:rsidRPr="009427D8">
              <w:rPr>
                <w:rFonts w:ascii="Arial" w:hAnsi="Arial" w:cs="Arial"/>
                <w:sz w:val="20"/>
                <w:szCs w:val="20"/>
              </w:rPr>
              <w:t>Волгоградской области</w:t>
            </w:r>
          </w:p>
          <w:p w14:paraId="16EFFBA2" w14:textId="77777777" w:rsidR="0022039D" w:rsidRPr="009427D8" w:rsidRDefault="0022039D" w:rsidP="0022039D">
            <w:pPr>
              <w:autoSpaceDE w:val="0"/>
              <w:autoSpaceDN w:val="0"/>
              <w:adjustRightInd w:val="0"/>
              <w:outlineLvl w:val="0"/>
              <w:rPr>
                <w:rFonts w:ascii="Arial" w:hAnsi="Arial" w:cs="Arial"/>
                <w:sz w:val="20"/>
                <w:szCs w:val="20"/>
                <w:lang w:eastAsia="en-US"/>
              </w:rPr>
            </w:pPr>
            <w:r w:rsidRPr="009427D8">
              <w:rPr>
                <w:rFonts w:ascii="Arial" w:hAnsi="Arial" w:cs="Arial"/>
                <w:sz w:val="20"/>
                <w:szCs w:val="20"/>
              </w:rPr>
              <w:t>от «___»________ 20__ г. №_____</w:t>
            </w:r>
          </w:p>
          <w:p w14:paraId="0F9536BE" w14:textId="77777777" w:rsidR="0022039D" w:rsidRDefault="0022039D" w:rsidP="009427D8">
            <w:pPr>
              <w:widowControl w:val="0"/>
              <w:autoSpaceDE w:val="0"/>
              <w:jc w:val="right"/>
              <w:rPr>
                <w:rFonts w:ascii="Arial" w:hAnsi="Arial" w:cs="Arial"/>
                <w:sz w:val="29"/>
                <w:szCs w:val="29"/>
              </w:rPr>
            </w:pPr>
          </w:p>
        </w:tc>
      </w:tr>
    </w:tbl>
    <w:p w14:paraId="465D0E41" w14:textId="77777777" w:rsidR="0022039D" w:rsidRDefault="009427D8" w:rsidP="009427D8">
      <w:pPr>
        <w:widowControl w:val="0"/>
        <w:autoSpaceDE w:val="0"/>
        <w:jc w:val="right"/>
        <w:rPr>
          <w:rFonts w:ascii="Arial" w:hAnsi="Arial" w:cs="Arial"/>
          <w:sz w:val="29"/>
          <w:szCs w:val="29"/>
        </w:rPr>
      </w:pPr>
      <w:r w:rsidRPr="005C1616">
        <w:rPr>
          <w:rFonts w:ascii="Arial" w:hAnsi="Arial" w:cs="Arial"/>
          <w:sz w:val="29"/>
          <w:szCs w:val="29"/>
        </w:rPr>
        <w:t xml:space="preserve">                   </w:t>
      </w:r>
    </w:p>
    <w:p w14:paraId="7AF8BE88" w14:textId="77777777" w:rsidR="00A6088A" w:rsidRPr="00A6088A" w:rsidRDefault="00A6088A" w:rsidP="00A6088A">
      <w:pPr>
        <w:autoSpaceDE w:val="0"/>
        <w:autoSpaceDN w:val="0"/>
        <w:adjustRightInd w:val="0"/>
        <w:jc w:val="center"/>
        <w:rPr>
          <w:rFonts w:ascii="Arial" w:hAnsi="Arial" w:cs="Arial"/>
          <w:b/>
          <w:bCs/>
          <w:sz w:val="26"/>
          <w:szCs w:val="26"/>
          <w:lang w:eastAsia="en-US"/>
        </w:rPr>
      </w:pPr>
      <w:bookmarkStart w:id="0" w:name="Par26"/>
      <w:bookmarkEnd w:id="0"/>
      <w:r>
        <w:rPr>
          <w:rFonts w:ascii="Arial" w:hAnsi="Arial" w:cs="Arial"/>
          <w:b/>
          <w:bCs/>
          <w:sz w:val="26"/>
          <w:szCs w:val="26"/>
          <w:lang w:eastAsia="en-US"/>
        </w:rPr>
        <w:t>А</w:t>
      </w:r>
      <w:r w:rsidRPr="00A6088A">
        <w:rPr>
          <w:rFonts w:ascii="Arial" w:hAnsi="Arial" w:cs="Arial"/>
          <w:b/>
          <w:bCs/>
          <w:sz w:val="26"/>
          <w:szCs w:val="26"/>
          <w:lang w:eastAsia="en-US"/>
        </w:rPr>
        <w:t>дминистративн</w:t>
      </w:r>
      <w:r>
        <w:rPr>
          <w:rFonts w:ascii="Arial" w:hAnsi="Arial" w:cs="Arial"/>
          <w:b/>
          <w:bCs/>
          <w:sz w:val="26"/>
          <w:szCs w:val="26"/>
          <w:lang w:eastAsia="en-US"/>
        </w:rPr>
        <w:t>ый</w:t>
      </w:r>
      <w:r w:rsidRPr="00A6088A">
        <w:rPr>
          <w:rFonts w:ascii="Arial" w:hAnsi="Arial" w:cs="Arial"/>
          <w:b/>
          <w:bCs/>
          <w:sz w:val="26"/>
          <w:szCs w:val="26"/>
          <w:lang w:eastAsia="en-US"/>
        </w:rPr>
        <w:t xml:space="preserve"> регламент </w:t>
      </w:r>
    </w:p>
    <w:p w14:paraId="33B26F54" w14:textId="77777777" w:rsidR="00A6088A" w:rsidRPr="00A6088A" w:rsidRDefault="00A6088A" w:rsidP="00A6088A">
      <w:pPr>
        <w:autoSpaceDE w:val="0"/>
        <w:autoSpaceDN w:val="0"/>
        <w:adjustRightInd w:val="0"/>
        <w:jc w:val="center"/>
        <w:rPr>
          <w:rFonts w:ascii="Arial" w:hAnsi="Arial" w:cs="Arial"/>
          <w:b/>
          <w:bCs/>
          <w:sz w:val="26"/>
          <w:szCs w:val="26"/>
          <w:lang w:eastAsia="en-US"/>
        </w:rPr>
      </w:pPr>
      <w:r w:rsidRPr="00A6088A">
        <w:rPr>
          <w:rFonts w:ascii="Arial" w:hAnsi="Arial" w:cs="Arial"/>
          <w:b/>
          <w:bCs/>
          <w:sz w:val="26"/>
          <w:szCs w:val="26"/>
          <w:lang w:eastAsia="en-US"/>
        </w:rPr>
        <w:t xml:space="preserve">предоставления муниципальной услуги </w:t>
      </w:r>
    </w:p>
    <w:p w14:paraId="5F65B02C" w14:textId="77777777" w:rsidR="00A6088A" w:rsidRPr="00A6088A" w:rsidRDefault="00A6088A" w:rsidP="00A6088A">
      <w:pPr>
        <w:autoSpaceDE w:val="0"/>
        <w:autoSpaceDN w:val="0"/>
        <w:adjustRightInd w:val="0"/>
        <w:jc w:val="center"/>
        <w:rPr>
          <w:rFonts w:ascii="Arial" w:hAnsi="Arial" w:cs="Arial"/>
          <w:b/>
          <w:bCs/>
          <w:sz w:val="26"/>
          <w:szCs w:val="26"/>
          <w:lang w:eastAsia="en-US"/>
        </w:rPr>
      </w:pPr>
      <w:r w:rsidRPr="00A6088A">
        <w:rPr>
          <w:rFonts w:ascii="Arial" w:hAnsi="Arial" w:cs="Arial"/>
          <w:b/>
          <w:bCs/>
          <w:sz w:val="26"/>
          <w:szCs w:val="26"/>
          <w:lang w:eastAsia="en-US"/>
        </w:rPr>
        <w:t xml:space="preserve">"Предварительное согласование предоставления </w:t>
      </w:r>
    </w:p>
    <w:p w14:paraId="5B246CD6" w14:textId="77777777" w:rsidR="009427D8" w:rsidRDefault="00A6088A" w:rsidP="00A6088A">
      <w:pPr>
        <w:autoSpaceDE w:val="0"/>
        <w:autoSpaceDN w:val="0"/>
        <w:adjustRightInd w:val="0"/>
        <w:jc w:val="center"/>
        <w:rPr>
          <w:rFonts w:ascii="Arial" w:hAnsi="Arial" w:cs="Arial"/>
          <w:b/>
          <w:bCs/>
          <w:sz w:val="26"/>
          <w:szCs w:val="26"/>
          <w:lang w:eastAsia="en-US"/>
        </w:rPr>
      </w:pPr>
      <w:r w:rsidRPr="00A6088A">
        <w:rPr>
          <w:rFonts w:ascii="Arial" w:hAnsi="Arial" w:cs="Arial"/>
          <w:b/>
          <w:bCs/>
          <w:sz w:val="26"/>
          <w:szCs w:val="26"/>
          <w:lang w:eastAsia="en-US"/>
        </w:rPr>
        <w:t>земельных участков"</w:t>
      </w:r>
    </w:p>
    <w:p w14:paraId="1F703A51" w14:textId="77777777" w:rsidR="00A6088A" w:rsidRDefault="00A6088A" w:rsidP="00A6088A">
      <w:pPr>
        <w:autoSpaceDE w:val="0"/>
        <w:autoSpaceDN w:val="0"/>
        <w:adjustRightInd w:val="0"/>
        <w:jc w:val="center"/>
        <w:rPr>
          <w:rFonts w:ascii="Arial" w:hAnsi="Arial" w:cs="Arial"/>
          <w:b/>
          <w:bCs/>
          <w:sz w:val="26"/>
          <w:szCs w:val="26"/>
          <w:lang w:eastAsia="en-US"/>
        </w:rPr>
      </w:pPr>
    </w:p>
    <w:p w14:paraId="2F79F078" w14:textId="77777777" w:rsidR="00A6088A" w:rsidRPr="009A29D1" w:rsidRDefault="001C2D6B" w:rsidP="00A6088A">
      <w:pPr>
        <w:widowControl w:val="0"/>
        <w:autoSpaceDE w:val="0"/>
        <w:autoSpaceDN w:val="0"/>
        <w:adjustRightInd w:val="0"/>
        <w:jc w:val="center"/>
        <w:outlineLvl w:val="1"/>
        <w:rPr>
          <w:rFonts w:ascii="Arial" w:eastAsia="Times New Roman" w:hAnsi="Arial" w:cs="Arial"/>
        </w:rPr>
      </w:pPr>
      <w:r>
        <w:rPr>
          <w:rFonts w:ascii="Arial" w:eastAsia="Times New Roman" w:hAnsi="Arial" w:cs="Arial"/>
        </w:rPr>
        <w:t>1</w:t>
      </w:r>
      <w:r w:rsidR="00A6088A" w:rsidRPr="009A29D1">
        <w:rPr>
          <w:rFonts w:ascii="Arial" w:eastAsia="Times New Roman" w:hAnsi="Arial" w:cs="Arial"/>
        </w:rPr>
        <w:t>. Общие положения</w:t>
      </w:r>
    </w:p>
    <w:p w14:paraId="740B0A86" w14:textId="77777777" w:rsidR="00A6088A" w:rsidRPr="009A29D1" w:rsidRDefault="00A6088A" w:rsidP="00A6088A">
      <w:pPr>
        <w:widowControl w:val="0"/>
        <w:autoSpaceDE w:val="0"/>
        <w:autoSpaceDN w:val="0"/>
        <w:adjustRightInd w:val="0"/>
        <w:jc w:val="both"/>
        <w:rPr>
          <w:rFonts w:ascii="Arial" w:eastAsia="Times New Roman" w:hAnsi="Arial" w:cs="Arial"/>
        </w:rPr>
      </w:pPr>
    </w:p>
    <w:p w14:paraId="669FBC3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1.1. Предмет регулирования административного регламента.</w:t>
      </w:r>
    </w:p>
    <w:p w14:paraId="1903E4BE"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Административный регламент предоставления администрацией Светлоярского муниципального района Волгоградской области  (далее - Администрация) муниципальной услуги "Предварительное согласование предоставления земельных участков" (далее - Регламент) разработан в соответствии с Федеральным </w:t>
      </w:r>
      <w:hyperlink r:id="rId7" w:tooltip="Федеральный закон от 27.07.2010 N 210-ФЗ (ред. от 05.12.2017) &quot;Об организации предоставления государственных и муниципальных услуг&quot;{КонсультантПлюс}" w:history="1">
        <w:r w:rsidRPr="009A29D1">
          <w:rPr>
            <w:rFonts w:ascii="Arial" w:eastAsia="Times New Roman" w:hAnsi="Arial" w:cs="Arial"/>
            <w:color w:val="0000FF"/>
          </w:rPr>
          <w:t>законом</w:t>
        </w:r>
      </w:hyperlink>
      <w:r w:rsidRPr="009A29D1">
        <w:rPr>
          <w:rFonts w:ascii="Arial" w:eastAsia="Times New Roman" w:hAnsi="Arial" w:cs="Arial"/>
        </w:rPr>
        <w:t xml:space="preserve"> от 27 июля 2010 г. N 210-ФЗ "Об организации предоставления государственных и муниципальных услуг", определяет сроки и последовательность административных процедур и действий, осуществляемых Администрацией при предоставлении муниципальной услуги.</w:t>
      </w:r>
    </w:p>
    <w:p w14:paraId="456B1C4C"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1.2. Сведения о заявителях.</w:t>
      </w:r>
    </w:p>
    <w:p w14:paraId="3929703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Заявителями на получение результатов предоставления муниципальной услуги являются физические и юридические лица, а также их представители, действующие на основании полномочий, определенных в соответствии с действующим законодательством Российской Федерации.</w:t>
      </w:r>
    </w:p>
    <w:p w14:paraId="05C1E6D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1.3. Порядок информирования о предоставлении муниципальной услуги.</w:t>
      </w:r>
    </w:p>
    <w:p w14:paraId="7AC07953" w14:textId="77777777" w:rsidR="00A6088A" w:rsidRPr="009A29D1" w:rsidRDefault="00A6088A" w:rsidP="00944485">
      <w:pPr>
        <w:widowControl w:val="0"/>
        <w:autoSpaceDE w:val="0"/>
        <w:autoSpaceDN w:val="0"/>
        <w:adjustRightInd w:val="0"/>
        <w:ind w:firstLine="510"/>
        <w:jc w:val="both"/>
        <w:rPr>
          <w:rFonts w:ascii="Arial" w:eastAsia="Times New Roman" w:hAnsi="Arial" w:cs="Arial"/>
        </w:rPr>
      </w:pPr>
      <w:r w:rsidRPr="009A29D1">
        <w:rPr>
          <w:rFonts w:ascii="Arial" w:eastAsia="Times New Roman" w:hAnsi="Arial" w:cs="Arial"/>
        </w:rPr>
        <w:t xml:space="preserve">1.3.1. </w:t>
      </w:r>
      <w:proofErr w:type="gramStart"/>
      <w:r w:rsidRPr="009A29D1">
        <w:rPr>
          <w:rFonts w:ascii="Arial" w:eastAsia="Times New Roman" w:hAnsi="Arial" w:cs="Arial"/>
        </w:rPr>
        <w:t>Администрация  осуществляет</w:t>
      </w:r>
      <w:proofErr w:type="gramEnd"/>
      <w:r w:rsidRPr="009A29D1">
        <w:rPr>
          <w:rFonts w:ascii="Arial" w:eastAsia="Times New Roman" w:hAnsi="Arial" w:cs="Arial"/>
        </w:rPr>
        <w:t xml:space="preserve"> прием заявителей по адресу: Волгоградская область, Светлоярский район, </w:t>
      </w:r>
      <w:proofErr w:type="spellStart"/>
      <w:r w:rsidRPr="009A29D1">
        <w:rPr>
          <w:rFonts w:ascii="Arial" w:eastAsia="Times New Roman" w:hAnsi="Arial" w:cs="Arial"/>
        </w:rPr>
        <w:t>р.п</w:t>
      </w:r>
      <w:proofErr w:type="spellEnd"/>
      <w:r w:rsidRPr="009A29D1">
        <w:rPr>
          <w:rFonts w:ascii="Arial" w:eastAsia="Times New Roman" w:hAnsi="Arial" w:cs="Arial"/>
        </w:rPr>
        <w:t>. Светлый Яр, ул. Спортивная, 5, кабинет N 4</w:t>
      </w:r>
      <w:r w:rsidR="00944485">
        <w:rPr>
          <w:rFonts w:ascii="Arial" w:eastAsia="Times New Roman" w:hAnsi="Arial" w:cs="Arial"/>
        </w:rPr>
        <w:t>1</w:t>
      </w:r>
      <w:r w:rsidRPr="009A29D1">
        <w:rPr>
          <w:rFonts w:ascii="Arial" w:eastAsia="Times New Roman" w:hAnsi="Arial" w:cs="Arial"/>
        </w:rPr>
        <w:t xml:space="preserve"> согласно графику:</w:t>
      </w:r>
    </w:p>
    <w:p w14:paraId="44FB5518" w14:textId="77777777" w:rsidR="00A6088A" w:rsidRPr="009A29D1" w:rsidRDefault="00A6088A" w:rsidP="00944485">
      <w:pPr>
        <w:widowControl w:val="0"/>
        <w:autoSpaceDE w:val="0"/>
        <w:autoSpaceDN w:val="0"/>
        <w:adjustRightInd w:val="0"/>
        <w:ind w:firstLine="510"/>
        <w:jc w:val="both"/>
        <w:rPr>
          <w:rFonts w:ascii="Arial" w:eastAsia="Times New Roman" w:hAnsi="Arial" w:cs="Arial"/>
        </w:rPr>
      </w:pPr>
      <w:r w:rsidRPr="009A29D1">
        <w:rPr>
          <w:rFonts w:ascii="Arial" w:eastAsia="Times New Roman" w:hAnsi="Arial" w:cs="Arial"/>
        </w:rPr>
        <w:t xml:space="preserve">Ежедневно, кроме субботы, воскресенья - с 8.00 до 17.00 часов      </w:t>
      </w:r>
    </w:p>
    <w:p w14:paraId="78FC61F1" w14:textId="77777777" w:rsidR="00A6088A" w:rsidRPr="009A29D1" w:rsidRDefault="00A6088A" w:rsidP="00944485">
      <w:pPr>
        <w:widowControl w:val="0"/>
        <w:autoSpaceDE w:val="0"/>
        <w:autoSpaceDN w:val="0"/>
        <w:adjustRightInd w:val="0"/>
        <w:ind w:firstLine="510"/>
        <w:jc w:val="both"/>
        <w:rPr>
          <w:rFonts w:ascii="Arial" w:eastAsia="Times New Roman" w:hAnsi="Arial" w:cs="Arial"/>
        </w:rPr>
      </w:pPr>
      <w:r w:rsidRPr="009A29D1">
        <w:rPr>
          <w:rFonts w:ascii="Arial" w:eastAsia="Times New Roman" w:hAnsi="Arial" w:cs="Arial"/>
        </w:rPr>
        <w:t xml:space="preserve">обед – с 12.00 до  13.00 часов.  </w:t>
      </w:r>
    </w:p>
    <w:p w14:paraId="05464DCB" w14:textId="77777777" w:rsidR="00A6088A" w:rsidRPr="009A29D1" w:rsidRDefault="00A6088A" w:rsidP="00944485">
      <w:pPr>
        <w:widowControl w:val="0"/>
        <w:autoSpaceDE w:val="0"/>
        <w:autoSpaceDN w:val="0"/>
        <w:adjustRightInd w:val="0"/>
        <w:ind w:firstLine="510"/>
        <w:jc w:val="both"/>
        <w:rPr>
          <w:rFonts w:ascii="Arial" w:eastAsia="Times New Roman" w:hAnsi="Arial" w:cs="Arial"/>
        </w:rPr>
      </w:pPr>
      <w:r w:rsidRPr="009A29D1">
        <w:rPr>
          <w:rFonts w:ascii="Arial" w:eastAsia="Times New Roman" w:hAnsi="Arial" w:cs="Arial"/>
        </w:rPr>
        <w:t>Справочный телефон 8 (84477) 6-17-78; 8 (84477) 6-92-78; 8 (84477) 6-16-55.</w:t>
      </w:r>
    </w:p>
    <w:p w14:paraId="7523264E" w14:textId="77777777" w:rsidR="00A6088A" w:rsidRPr="009A29D1" w:rsidRDefault="00A6088A" w:rsidP="00944485">
      <w:pPr>
        <w:widowControl w:val="0"/>
        <w:autoSpaceDE w:val="0"/>
        <w:autoSpaceDN w:val="0"/>
        <w:adjustRightInd w:val="0"/>
        <w:ind w:firstLine="510"/>
        <w:jc w:val="both"/>
        <w:rPr>
          <w:rFonts w:ascii="Arial" w:eastAsia="Times New Roman" w:hAnsi="Arial" w:cs="Arial"/>
        </w:rPr>
      </w:pPr>
      <w:r w:rsidRPr="009A29D1">
        <w:rPr>
          <w:rFonts w:ascii="Arial" w:eastAsia="Times New Roman" w:hAnsi="Arial" w:cs="Arial"/>
        </w:rPr>
        <w:t>Прием заявителей осуществляется в многофункциональных центрах предоставления государственных и муниципальных услуг (далее - МФЦ). Информацию о местонахождении и графиках работы МФЦ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14:paraId="60817C1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1.3.2. Информирование о порядке предоставления муниципальной услуги осуществляется:</w:t>
      </w:r>
    </w:p>
    <w:p w14:paraId="62816A38" w14:textId="77777777" w:rsidR="00A6088A" w:rsidRPr="009A29D1" w:rsidRDefault="00A6088A" w:rsidP="00944485">
      <w:pPr>
        <w:widowControl w:val="0"/>
        <w:autoSpaceDE w:val="0"/>
        <w:autoSpaceDN w:val="0"/>
        <w:adjustRightInd w:val="0"/>
        <w:ind w:firstLine="539"/>
        <w:jc w:val="both"/>
        <w:rPr>
          <w:rFonts w:ascii="Arial" w:eastAsia="Times New Roman" w:hAnsi="Arial" w:cs="Arial"/>
        </w:rPr>
      </w:pPr>
      <w:r w:rsidRPr="009A29D1">
        <w:rPr>
          <w:rFonts w:ascii="Arial" w:eastAsia="Times New Roman" w:hAnsi="Arial" w:cs="Arial"/>
        </w:rPr>
        <w:t>непосредственно в Администрации;</w:t>
      </w:r>
    </w:p>
    <w:p w14:paraId="19D4E294" w14:textId="77777777" w:rsidR="00A6088A" w:rsidRPr="009A29D1" w:rsidRDefault="00A6088A" w:rsidP="00944485">
      <w:pPr>
        <w:widowControl w:val="0"/>
        <w:autoSpaceDE w:val="0"/>
        <w:autoSpaceDN w:val="0"/>
        <w:adjustRightInd w:val="0"/>
        <w:ind w:firstLine="539"/>
        <w:jc w:val="both"/>
        <w:rPr>
          <w:rFonts w:ascii="Arial" w:eastAsia="Times New Roman" w:hAnsi="Arial" w:cs="Arial"/>
        </w:rPr>
      </w:pPr>
      <w:r w:rsidRPr="009A29D1">
        <w:rPr>
          <w:rFonts w:ascii="Arial" w:eastAsia="Times New Roman" w:hAnsi="Arial" w:cs="Arial"/>
        </w:rPr>
        <w:t>в многофункциональном центре предоставления государственных и муниципальных услуг;</w:t>
      </w:r>
    </w:p>
    <w:p w14:paraId="17050163" w14:textId="77777777" w:rsidR="00A6088A" w:rsidRPr="009A29D1" w:rsidRDefault="00A6088A" w:rsidP="00944485">
      <w:pPr>
        <w:widowControl w:val="0"/>
        <w:autoSpaceDE w:val="0"/>
        <w:autoSpaceDN w:val="0"/>
        <w:adjustRightInd w:val="0"/>
        <w:ind w:firstLine="539"/>
        <w:jc w:val="both"/>
        <w:rPr>
          <w:rFonts w:ascii="Arial" w:eastAsia="Times New Roman" w:hAnsi="Arial" w:cs="Arial"/>
        </w:rPr>
      </w:pPr>
      <w:r w:rsidRPr="009A29D1">
        <w:rPr>
          <w:rFonts w:ascii="Arial" w:eastAsia="Times New Roman" w:hAnsi="Arial" w:cs="Arial"/>
        </w:rPr>
        <w:t>с использованием средств телефонной связи, электронного информирования;</w:t>
      </w:r>
    </w:p>
    <w:p w14:paraId="36130097" w14:textId="0B824246" w:rsidR="00A6088A" w:rsidRDefault="00A6088A" w:rsidP="00944485">
      <w:pPr>
        <w:widowControl w:val="0"/>
        <w:autoSpaceDE w:val="0"/>
        <w:autoSpaceDN w:val="0"/>
        <w:adjustRightInd w:val="0"/>
        <w:ind w:firstLine="539"/>
        <w:jc w:val="both"/>
        <w:rPr>
          <w:rFonts w:ascii="Arial" w:eastAsia="Times New Roman" w:hAnsi="Arial" w:cs="Arial"/>
        </w:rPr>
      </w:pPr>
      <w:r w:rsidRPr="009A29D1">
        <w:rPr>
          <w:rFonts w:ascii="Arial" w:eastAsia="Times New Roman" w:hAnsi="Arial" w:cs="Arial"/>
        </w:rPr>
        <w:t xml:space="preserve">посредством размещения информации в информационно-телекоммуникационных сетях общего пользования, в том числе в сети </w:t>
      </w:r>
      <w:r w:rsidRPr="009A29D1">
        <w:rPr>
          <w:rFonts w:ascii="Arial" w:eastAsia="Times New Roman" w:hAnsi="Arial" w:cs="Arial"/>
        </w:rPr>
        <w:lastRenderedPageBreak/>
        <w:t>"Интернет", на официальном сайте Светлоярского муниципального района, публикации в средствах массовой информации</w:t>
      </w:r>
      <w:r w:rsidR="008B443A">
        <w:rPr>
          <w:rFonts w:ascii="Arial" w:eastAsia="Times New Roman" w:hAnsi="Arial" w:cs="Arial"/>
        </w:rPr>
        <w:t>;</w:t>
      </w:r>
    </w:p>
    <w:p w14:paraId="56DE2AE4" w14:textId="24204BFD" w:rsidR="008B443A" w:rsidRPr="009A29D1" w:rsidRDefault="008B443A" w:rsidP="00944485">
      <w:pPr>
        <w:widowControl w:val="0"/>
        <w:autoSpaceDE w:val="0"/>
        <w:autoSpaceDN w:val="0"/>
        <w:adjustRightInd w:val="0"/>
        <w:ind w:firstLine="539"/>
        <w:jc w:val="both"/>
        <w:rPr>
          <w:rFonts w:ascii="Arial" w:eastAsia="Times New Roman" w:hAnsi="Arial" w:cs="Arial"/>
        </w:rPr>
      </w:pPr>
      <w:r w:rsidRPr="00DC381F">
        <w:rPr>
          <w:rFonts w:ascii="Arial" w:eastAsia="Calibri" w:hAnsi="Arial" w:cs="Arial"/>
          <w:lang w:eastAsia="en-US"/>
        </w:rPr>
        <w:t>в сети Интернет на официальном сайте Светлоярского муниципального района Волгоградской области (www.svyar</w:t>
      </w:r>
      <w:r>
        <w:rPr>
          <w:rFonts w:ascii="Arial" w:eastAsia="Calibri" w:hAnsi="Arial" w:cs="Arial"/>
          <w:lang w:eastAsia="en-US"/>
        </w:rPr>
        <w:t>.ru), на Едином портале госуда</w:t>
      </w:r>
      <w:r>
        <w:rPr>
          <w:rFonts w:ascii="Arial" w:eastAsia="Calibri" w:hAnsi="Arial" w:cs="Arial"/>
          <w:lang w:eastAsia="en-US"/>
        </w:rPr>
        <w:t>р</w:t>
      </w:r>
      <w:r w:rsidRPr="00DC381F">
        <w:rPr>
          <w:rFonts w:ascii="Arial" w:eastAsia="Calibri" w:hAnsi="Arial" w:cs="Arial"/>
          <w:lang w:eastAsia="en-US"/>
        </w:rPr>
        <w:t>ственных и муниципальных услуг (функци</w:t>
      </w:r>
      <w:r>
        <w:rPr>
          <w:rFonts w:ascii="Arial" w:eastAsia="Calibri" w:hAnsi="Arial" w:cs="Arial"/>
          <w:lang w:eastAsia="en-US"/>
        </w:rPr>
        <w:t>й), являющемся федеральной гос</w:t>
      </w:r>
      <w:r>
        <w:rPr>
          <w:rFonts w:ascii="Arial" w:eastAsia="Calibri" w:hAnsi="Arial" w:cs="Arial"/>
          <w:lang w:eastAsia="en-US"/>
        </w:rPr>
        <w:t>у</w:t>
      </w:r>
      <w:r w:rsidRPr="00DC381F">
        <w:rPr>
          <w:rFonts w:ascii="Arial" w:eastAsia="Calibri" w:hAnsi="Arial" w:cs="Arial"/>
          <w:lang w:eastAsia="en-US"/>
        </w:rPr>
        <w:t>дарственной информационной системой, обеспечивающей предоставление государственных и муниципальных услуг в электронной форме (далее –</w:t>
      </w:r>
      <w:r>
        <w:rPr>
          <w:rFonts w:ascii="Arial" w:eastAsia="Calibri" w:hAnsi="Arial" w:cs="Arial"/>
          <w:lang w:eastAsia="en-US"/>
        </w:rPr>
        <w:t xml:space="preserve"> Ед</w:t>
      </w:r>
      <w:r>
        <w:rPr>
          <w:rFonts w:ascii="Arial" w:eastAsia="Calibri" w:hAnsi="Arial" w:cs="Arial"/>
          <w:lang w:eastAsia="en-US"/>
        </w:rPr>
        <w:t>и</w:t>
      </w:r>
      <w:r w:rsidRPr="00DC381F">
        <w:rPr>
          <w:rFonts w:ascii="Arial" w:eastAsia="Calibri" w:hAnsi="Arial" w:cs="Arial"/>
          <w:lang w:eastAsia="en-US"/>
        </w:rPr>
        <w:t>ный портал государственных и муниципальных услуг) (www.gosuslugi.ru), (далее также им</w:t>
      </w:r>
      <w:r w:rsidRPr="00DC381F">
        <w:rPr>
          <w:rFonts w:ascii="Arial" w:eastAsia="Calibri" w:hAnsi="Arial" w:cs="Arial"/>
          <w:lang w:eastAsia="en-US"/>
        </w:rPr>
        <w:t>е</w:t>
      </w:r>
      <w:r w:rsidRPr="00DC381F">
        <w:rPr>
          <w:rFonts w:ascii="Arial" w:eastAsia="Calibri" w:hAnsi="Arial" w:cs="Arial"/>
          <w:lang w:eastAsia="en-US"/>
        </w:rPr>
        <w:t>нуются – информационные системы).</w:t>
      </w:r>
    </w:p>
    <w:p w14:paraId="120A8197" w14:textId="77777777" w:rsidR="00A6088A" w:rsidRPr="009A29D1" w:rsidRDefault="00A6088A" w:rsidP="00944485">
      <w:pPr>
        <w:widowControl w:val="0"/>
        <w:autoSpaceDE w:val="0"/>
        <w:autoSpaceDN w:val="0"/>
        <w:adjustRightInd w:val="0"/>
        <w:ind w:firstLine="539"/>
        <w:jc w:val="both"/>
        <w:rPr>
          <w:rFonts w:ascii="Arial" w:eastAsia="Times New Roman" w:hAnsi="Arial" w:cs="Arial"/>
        </w:rPr>
      </w:pPr>
      <w:r w:rsidRPr="009A29D1">
        <w:rPr>
          <w:rFonts w:ascii="Arial" w:eastAsia="Times New Roman" w:hAnsi="Arial" w:cs="Arial"/>
        </w:rPr>
        <w:t>Информация о процедуре предоставления муниципальной услуги предоставляется заинтересованным лицам оперативно, должна быть четкой, достоверной, полной.</w:t>
      </w:r>
    </w:p>
    <w:p w14:paraId="381A4470" w14:textId="77777777" w:rsidR="00A6088A" w:rsidRPr="009A29D1" w:rsidRDefault="00A6088A" w:rsidP="00944485">
      <w:pPr>
        <w:widowControl w:val="0"/>
        <w:autoSpaceDE w:val="0"/>
        <w:autoSpaceDN w:val="0"/>
        <w:adjustRightInd w:val="0"/>
        <w:ind w:firstLine="539"/>
        <w:jc w:val="both"/>
        <w:rPr>
          <w:rFonts w:ascii="Arial" w:eastAsia="Times New Roman" w:hAnsi="Arial" w:cs="Arial"/>
        </w:rPr>
      </w:pPr>
      <w:r w:rsidRPr="009A29D1">
        <w:rPr>
          <w:rFonts w:ascii="Arial" w:eastAsia="Times New Roman" w:hAnsi="Arial" w:cs="Arial"/>
        </w:rPr>
        <w:t>Информация о процедуре предоставления муниципальной услуги предоставляется бесплатно.</w:t>
      </w:r>
    </w:p>
    <w:p w14:paraId="62C05A9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1.3.3. Справочные телефоны:</w:t>
      </w:r>
    </w:p>
    <w:p w14:paraId="085F83BC" w14:textId="77777777" w:rsidR="00A6088A" w:rsidRPr="009A29D1" w:rsidRDefault="00A6088A" w:rsidP="00944485">
      <w:pPr>
        <w:widowControl w:val="0"/>
        <w:autoSpaceDE w:val="0"/>
        <w:autoSpaceDN w:val="0"/>
        <w:adjustRightInd w:val="0"/>
        <w:ind w:firstLine="539"/>
        <w:jc w:val="both"/>
        <w:rPr>
          <w:rFonts w:ascii="Arial" w:eastAsia="Times New Roman" w:hAnsi="Arial" w:cs="Arial"/>
        </w:rPr>
      </w:pPr>
      <w:r w:rsidRPr="009A29D1">
        <w:rPr>
          <w:rFonts w:ascii="Arial" w:eastAsia="Times New Roman" w:hAnsi="Arial" w:cs="Arial"/>
        </w:rPr>
        <w:t xml:space="preserve">телефоны приемной: </w:t>
      </w:r>
      <w:r w:rsidR="00EE37CC" w:rsidRPr="009A29D1">
        <w:rPr>
          <w:rFonts w:ascii="Arial" w:eastAsia="Times New Roman" w:hAnsi="Arial" w:cs="Arial"/>
        </w:rPr>
        <w:t>8</w:t>
      </w:r>
      <w:r w:rsidRPr="009A29D1">
        <w:rPr>
          <w:rFonts w:ascii="Arial" w:eastAsia="Times New Roman" w:hAnsi="Arial" w:cs="Arial"/>
        </w:rPr>
        <w:t>(844</w:t>
      </w:r>
      <w:r w:rsidR="00EE37CC" w:rsidRPr="009A29D1">
        <w:rPr>
          <w:rFonts w:ascii="Arial" w:eastAsia="Times New Roman" w:hAnsi="Arial" w:cs="Arial"/>
        </w:rPr>
        <w:t>77</w:t>
      </w:r>
      <w:r w:rsidRPr="009A29D1">
        <w:rPr>
          <w:rFonts w:ascii="Arial" w:eastAsia="Times New Roman" w:hAnsi="Arial" w:cs="Arial"/>
        </w:rPr>
        <w:t xml:space="preserve">) </w:t>
      </w:r>
      <w:r w:rsidR="00EE37CC" w:rsidRPr="009A29D1">
        <w:rPr>
          <w:rFonts w:ascii="Arial" w:eastAsia="Times New Roman" w:hAnsi="Arial" w:cs="Arial"/>
        </w:rPr>
        <w:t>6-21-35</w:t>
      </w:r>
      <w:r w:rsidRPr="009A29D1">
        <w:rPr>
          <w:rFonts w:ascii="Arial" w:eastAsia="Times New Roman" w:hAnsi="Arial" w:cs="Arial"/>
        </w:rPr>
        <w:t>;</w:t>
      </w:r>
    </w:p>
    <w:p w14:paraId="534D7DF7" w14:textId="77777777" w:rsidR="00D27E24" w:rsidRPr="009A29D1" w:rsidRDefault="00A6088A" w:rsidP="00944485">
      <w:pPr>
        <w:widowControl w:val="0"/>
        <w:autoSpaceDE w:val="0"/>
        <w:autoSpaceDN w:val="0"/>
        <w:adjustRightInd w:val="0"/>
        <w:ind w:firstLine="539"/>
        <w:jc w:val="both"/>
        <w:rPr>
          <w:rFonts w:ascii="Arial" w:eastAsia="Times New Roman" w:hAnsi="Arial" w:cs="Arial"/>
        </w:rPr>
      </w:pPr>
      <w:r w:rsidRPr="009A29D1">
        <w:rPr>
          <w:rFonts w:ascii="Arial" w:eastAsia="Times New Roman" w:hAnsi="Arial" w:cs="Arial"/>
        </w:rPr>
        <w:t>телефон</w:t>
      </w:r>
      <w:r w:rsidR="00EE37CC" w:rsidRPr="009A29D1">
        <w:rPr>
          <w:rFonts w:ascii="Arial" w:eastAsia="Times New Roman" w:hAnsi="Arial" w:cs="Arial"/>
        </w:rPr>
        <w:t xml:space="preserve"> отдела по управлению муници</w:t>
      </w:r>
      <w:r w:rsidR="00D27E24" w:rsidRPr="009A29D1">
        <w:rPr>
          <w:rFonts w:ascii="Arial" w:eastAsia="Times New Roman" w:hAnsi="Arial" w:cs="Arial"/>
        </w:rPr>
        <w:t xml:space="preserve">пального имущества и </w:t>
      </w:r>
      <w:r w:rsidR="00E13232" w:rsidRPr="009A29D1">
        <w:rPr>
          <w:rFonts w:ascii="Arial" w:eastAsia="Times New Roman" w:hAnsi="Arial" w:cs="Arial"/>
        </w:rPr>
        <w:t>земельными</w:t>
      </w:r>
      <w:r w:rsidR="00D27E24" w:rsidRPr="009A29D1">
        <w:rPr>
          <w:rFonts w:ascii="Arial" w:eastAsia="Times New Roman" w:hAnsi="Arial" w:cs="Arial"/>
        </w:rPr>
        <w:t xml:space="preserve"> ресурсами администрации Светлоярского муни</w:t>
      </w:r>
      <w:r w:rsidR="00E13232" w:rsidRPr="009A29D1">
        <w:rPr>
          <w:rFonts w:ascii="Arial" w:eastAsia="Times New Roman" w:hAnsi="Arial" w:cs="Arial"/>
        </w:rPr>
        <w:t>ци</w:t>
      </w:r>
      <w:r w:rsidR="00D27E24" w:rsidRPr="009A29D1">
        <w:rPr>
          <w:rFonts w:ascii="Arial" w:eastAsia="Times New Roman" w:hAnsi="Arial" w:cs="Arial"/>
        </w:rPr>
        <w:t>па</w:t>
      </w:r>
      <w:r w:rsidR="00E13232" w:rsidRPr="009A29D1">
        <w:rPr>
          <w:rFonts w:ascii="Arial" w:eastAsia="Times New Roman" w:hAnsi="Arial" w:cs="Arial"/>
        </w:rPr>
        <w:t>л</w:t>
      </w:r>
      <w:r w:rsidR="00D27E24" w:rsidRPr="009A29D1">
        <w:rPr>
          <w:rFonts w:ascii="Arial" w:eastAsia="Times New Roman" w:hAnsi="Arial" w:cs="Arial"/>
        </w:rPr>
        <w:t>ьного района Волгоградской</w:t>
      </w:r>
      <w:r w:rsidR="00E13232" w:rsidRPr="009A29D1">
        <w:rPr>
          <w:rFonts w:ascii="Arial" w:eastAsia="Times New Roman" w:hAnsi="Arial" w:cs="Arial"/>
        </w:rPr>
        <w:t>: 8-(84477)-6-17-78, 6-92-78; 6-16-55.</w:t>
      </w:r>
    </w:p>
    <w:p w14:paraId="5EE64F2F" w14:textId="77777777" w:rsidR="00A6088A" w:rsidRPr="009A29D1" w:rsidRDefault="00A6088A" w:rsidP="00944485">
      <w:pPr>
        <w:widowControl w:val="0"/>
        <w:autoSpaceDE w:val="0"/>
        <w:autoSpaceDN w:val="0"/>
        <w:adjustRightInd w:val="0"/>
        <w:ind w:firstLine="539"/>
        <w:jc w:val="both"/>
        <w:rPr>
          <w:rFonts w:ascii="Arial" w:eastAsia="Times New Roman" w:hAnsi="Arial" w:cs="Arial"/>
        </w:rPr>
      </w:pPr>
      <w:r w:rsidRPr="009A29D1">
        <w:rPr>
          <w:rFonts w:ascii="Arial" w:eastAsia="Times New Roman" w:hAnsi="Arial" w:cs="Arial"/>
        </w:rPr>
        <w:t>номер телефона-автоинформатора: нет.</w:t>
      </w:r>
    </w:p>
    <w:p w14:paraId="4478B1D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1.3.4. Электронный адрес для направления обращений и получения информации о порядке предоставления </w:t>
      </w:r>
      <w:r w:rsidR="00D72C4D">
        <w:rPr>
          <w:rFonts w:ascii="Arial" w:eastAsia="Times New Roman" w:hAnsi="Arial" w:cs="Arial"/>
        </w:rPr>
        <w:t>муниципальной услуги</w:t>
      </w:r>
      <w:r w:rsidRPr="009A29D1">
        <w:rPr>
          <w:rFonts w:ascii="Arial" w:eastAsia="Times New Roman" w:hAnsi="Arial" w:cs="Arial"/>
        </w:rPr>
        <w:t xml:space="preserve">: </w:t>
      </w:r>
      <w:hyperlink r:id="rId8" w:history="1">
        <w:r w:rsidR="009A29D1" w:rsidRPr="00CA4166">
          <w:rPr>
            <w:rStyle w:val="a5"/>
            <w:rFonts w:ascii="Arial" w:eastAsia="Times New Roman" w:hAnsi="Arial" w:cs="Arial"/>
            <w:lang w:val="en-US"/>
          </w:rPr>
          <w:t>ra</w:t>
        </w:r>
        <w:r w:rsidR="009A29D1" w:rsidRPr="00CA4166">
          <w:rPr>
            <w:rStyle w:val="a5"/>
            <w:rFonts w:ascii="Arial" w:eastAsia="Times New Roman" w:hAnsi="Arial" w:cs="Arial"/>
          </w:rPr>
          <w:t>_</w:t>
        </w:r>
        <w:r w:rsidR="009A29D1" w:rsidRPr="00CA4166">
          <w:rPr>
            <w:rStyle w:val="a5"/>
            <w:rFonts w:ascii="Arial" w:eastAsia="Times New Roman" w:hAnsi="Arial" w:cs="Arial"/>
            <w:lang w:val="en-US"/>
          </w:rPr>
          <w:t>svet</w:t>
        </w:r>
        <w:r w:rsidR="009A29D1" w:rsidRPr="00CA4166">
          <w:rPr>
            <w:rStyle w:val="a5"/>
            <w:rFonts w:ascii="Arial" w:eastAsia="Times New Roman" w:hAnsi="Arial" w:cs="Arial"/>
          </w:rPr>
          <w:t>@</w:t>
        </w:r>
        <w:r w:rsidR="009A29D1" w:rsidRPr="00CA4166">
          <w:rPr>
            <w:rStyle w:val="a5"/>
            <w:rFonts w:ascii="Arial" w:eastAsia="Times New Roman" w:hAnsi="Arial" w:cs="Arial"/>
            <w:lang w:val="en-US"/>
          </w:rPr>
          <w:t>volganet</w:t>
        </w:r>
        <w:r w:rsidR="009A29D1" w:rsidRPr="00CA4166">
          <w:rPr>
            <w:rStyle w:val="a5"/>
            <w:rFonts w:ascii="Arial" w:eastAsia="Times New Roman" w:hAnsi="Arial" w:cs="Arial"/>
          </w:rPr>
          <w:t>.</w:t>
        </w:r>
        <w:r w:rsidR="009A29D1" w:rsidRPr="00CA4166">
          <w:rPr>
            <w:rStyle w:val="a5"/>
            <w:rFonts w:ascii="Arial" w:eastAsia="Times New Roman" w:hAnsi="Arial" w:cs="Arial"/>
            <w:lang w:val="en-US"/>
          </w:rPr>
          <w:t>ru</w:t>
        </w:r>
      </w:hyperlink>
      <w:r w:rsidR="009A29D1">
        <w:rPr>
          <w:rFonts w:ascii="Arial" w:eastAsia="Times New Roman" w:hAnsi="Arial" w:cs="Arial"/>
        </w:rPr>
        <w:t xml:space="preserve">, </w:t>
      </w:r>
      <w:r w:rsidR="00E13232" w:rsidRPr="009A29D1">
        <w:rPr>
          <w:rFonts w:ascii="Arial" w:eastAsia="Times New Roman" w:hAnsi="Arial" w:cs="Arial"/>
          <w:lang w:val="en-US"/>
        </w:rPr>
        <w:t>umi</w:t>
      </w:r>
      <w:r w:rsidR="00E13232" w:rsidRPr="009A29D1">
        <w:rPr>
          <w:rFonts w:ascii="Arial" w:eastAsia="Times New Roman" w:hAnsi="Arial" w:cs="Arial"/>
        </w:rPr>
        <w:t>@</w:t>
      </w:r>
      <w:r w:rsidR="00E13232" w:rsidRPr="009A29D1">
        <w:rPr>
          <w:rFonts w:ascii="Arial" w:eastAsia="Times New Roman" w:hAnsi="Arial" w:cs="Arial"/>
          <w:lang w:val="en-US"/>
        </w:rPr>
        <w:t>svyar</w:t>
      </w:r>
      <w:r w:rsidR="00E13232" w:rsidRPr="009A29D1">
        <w:rPr>
          <w:rFonts w:ascii="Arial" w:eastAsia="Times New Roman" w:hAnsi="Arial" w:cs="Arial"/>
        </w:rPr>
        <w:t>.</w:t>
      </w:r>
      <w:r w:rsidR="00E13232" w:rsidRPr="009A29D1">
        <w:rPr>
          <w:rFonts w:ascii="Arial" w:eastAsia="Times New Roman" w:hAnsi="Arial" w:cs="Arial"/>
          <w:lang w:val="en-US"/>
        </w:rPr>
        <w:t>ru</w:t>
      </w:r>
      <w:r w:rsidRPr="009A29D1">
        <w:rPr>
          <w:rFonts w:ascii="Arial" w:eastAsia="Times New Roman" w:hAnsi="Arial" w:cs="Arial"/>
        </w:rPr>
        <w:t>.</w:t>
      </w:r>
    </w:p>
    <w:p w14:paraId="654B50EE"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Адрес официального портала Губернатора и Администрации Волгоградской области для размещения информации об оказании </w:t>
      </w:r>
      <w:r w:rsidR="00D72C4D">
        <w:rPr>
          <w:rFonts w:ascii="Arial" w:eastAsia="Times New Roman" w:hAnsi="Arial" w:cs="Arial"/>
        </w:rPr>
        <w:t>муниципальной услуги</w:t>
      </w:r>
      <w:r w:rsidRPr="009A29D1">
        <w:rPr>
          <w:rFonts w:ascii="Arial" w:eastAsia="Times New Roman" w:hAnsi="Arial" w:cs="Arial"/>
        </w:rPr>
        <w:t xml:space="preserve"> - www.volgograd.ru.</w:t>
      </w:r>
    </w:p>
    <w:p w14:paraId="156CB3C6"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1.3.5. На информационных стендах </w:t>
      </w:r>
      <w:r w:rsidR="00E13232" w:rsidRPr="009A29D1">
        <w:rPr>
          <w:rFonts w:ascii="Arial" w:eastAsia="Times New Roman" w:hAnsi="Arial" w:cs="Arial"/>
        </w:rPr>
        <w:t>Администрации</w:t>
      </w:r>
      <w:r w:rsidRPr="009A29D1">
        <w:rPr>
          <w:rFonts w:ascii="Arial" w:eastAsia="Times New Roman" w:hAnsi="Arial" w:cs="Arial"/>
        </w:rPr>
        <w:t xml:space="preserve"> и </w:t>
      </w:r>
      <w:r w:rsidR="009A29D1">
        <w:rPr>
          <w:rFonts w:ascii="Arial" w:eastAsia="Times New Roman" w:hAnsi="Arial" w:cs="Arial"/>
        </w:rPr>
        <w:t>на официальном сайте Светлоярского муниципального района Волгоградской области</w:t>
      </w:r>
      <w:r w:rsidRPr="009A29D1">
        <w:rPr>
          <w:rFonts w:ascii="Arial" w:eastAsia="Times New Roman" w:hAnsi="Arial" w:cs="Arial"/>
        </w:rPr>
        <w:t xml:space="preserve"> размещается следующая информация:</w:t>
      </w:r>
    </w:p>
    <w:p w14:paraId="0639695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текст Регламента с приложениями (полная версия на официальном сайте </w:t>
      </w:r>
      <w:r w:rsidR="009A29D1">
        <w:rPr>
          <w:rFonts w:ascii="Arial" w:eastAsia="Times New Roman" w:hAnsi="Arial" w:cs="Arial"/>
        </w:rPr>
        <w:t>Администрации</w:t>
      </w:r>
      <w:r w:rsidRPr="009A29D1">
        <w:rPr>
          <w:rFonts w:ascii="Arial" w:eastAsia="Times New Roman" w:hAnsi="Arial" w:cs="Arial"/>
        </w:rPr>
        <w:t xml:space="preserve"> в информационно-телекоммуникационной сети "Интернет" и извлечения на информационных стендах);</w:t>
      </w:r>
    </w:p>
    <w:p w14:paraId="638A906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бланк </w:t>
      </w:r>
      <w:hyperlink w:anchor="Par604" w:tooltip="                                 ЗАЯВЛЕНИЕ" w:history="1">
        <w:r w:rsidRPr="009A29D1">
          <w:rPr>
            <w:rFonts w:ascii="Arial" w:eastAsia="Times New Roman" w:hAnsi="Arial" w:cs="Arial"/>
            <w:color w:val="0000FF"/>
          </w:rPr>
          <w:t>заявления</w:t>
        </w:r>
      </w:hyperlink>
      <w:r w:rsidRPr="009A29D1">
        <w:rPr>
          <w:rFonts w:ascii="Arial" w:eastAsia="Times New Roman" w:hAnsi="Arial" w:cs="Arial"/>
        </w:rPr>
        <w:t xml:space="preserve"> о предварительном согласовании предоставления земельного участка по форме согласно приложению 1 к Регламенту;</w:t>
      </w:r>
    </w:p>
    <w:p w14:paraId="55D2DE4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местонахождение и график (режим) работы </w:t>
      </w:r>
      <w:r w:rsidR="009A29D1">
        <w:rPr>
          <w:rFonts w:ascii="Arial" w:eastAsia="Times New Roman" w:hAnsi="Arial" w:cs="Arial"/>
        </w:rPr>
        <w:t>Администрации</w:t>
      </w:r>
      <w:r w:rsidRPr="009A29D1">
        <w:rPr>
          <w:rFonts w:ascii="Arial" w:eastAsia="Times New Roman" w:hAnsi="Arial" w:cs="Arial"/>
        </w:rPr>
        <w:t>;</w:t>
      </w:r>
    </w:p>
    <w:p w14:paraId="15A5B38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местонахождение и график (режим) работы МФЦ;</w:t>
      </w:r>
    </w:p>
    <w:p w14:paraId="10E5910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информация о порядке подачи жалобы на решения и действия (бездействие) </w:t>
      </w:r>
      <w:r w:rsidR="009A29D1">
        <w:rPr>
          <w:rFonts w:ascii="Arial" w:eastAsia="Times New Roman" w:hAnsi="Arial" w:cs="Arial"/>
        </w:rPr>
        <w:t>Администрации</w:t>
      </w:r>
      <w:r w:rsidRPr="009A29D1">
        <w:rPr>
          <w:rFonts w:ascii="Arial" w:eastAsia="Times New Roman" w:hAnsi="Arial" w:cs="Arial"/>
        </w:rPr>
        <w:t xml:space="preserve">, а также должностных лиц и </w:t>
      </w:r>
      <w:r w:rsidR="009A29D1">
        <w:rPr>
          <w:rFonts w:ascii="Arial" w:eastAsia="Times New Roman" w:hAnsi="Arial" w:cs="Arial"/>
        </w:rPr>
        <w:t xml:space="preserve">муниципальных </w:t>
      </w:r>
      <w:r w:rsidRPr="009A29D1">
        <w:rPr>
          <w:rFonts w:ascii="Arial" w:eastAsia="Times New Roman" w:hAnsi="Arial" w:cs="Arial"/>
        </w:rPr>
        <w:t xml:space="preserve">служащих </w:t>
      </w:r>
      <w:r w:rsidR="009A29D1">
        <w:rPr>
          <w:rFonts w:ascii="Arial" w:eastAsia="Times New Roman" w:hAnsi="Arial" w:cs="Arial"/>
        </w:rPr>
        <w:t>Администрации</w:t>
      </w:r>
      <w:r w:rsidRPr="009A29D1">
        <w:rPr>
          <w:rFonts w:ascii="Arial" w:eastAsia="Times New Roman" w:hAnsi="Arial" w:cs="Arial"/>
        </w:rPr>
        <w:t xml:space="preserve"> в связи с предоставлением </w:t>
      </w:r>
      <w:proofErr w:type="spellStart"/>
      <w:r w:rsidR="00084BB5">
        <w:rPr>
          <w:rFonts w:ascii="Arial" w:eastAsia="Times New Roman" w:hAnsi="Arial" w:cs="Arial"/>
        </w:rPr>
        <w:t>муниципльной</w:t>
      </w:r>
      <w:proofErr w:type="spellEnd"/>
      <w:r w:rsidRPr="009A29D1">
        <w:rPr>
          <w:rFonts w:ascii="Arial" w:eastAsia="Times New Roman" w:hAnsi="Arial" w:cs="Arial"/>
        </w:rPr>
        <w:t xml:space="preserve"> услуги.</w:t>
      </w:r>
    </w:p>
    <w:p w14:paraId="51F854A3" w14:textId="77777777" w:rsidR="00084BB5"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1.3.6. Информацию о предоставлении </w:t>
      </w:r>
      <w:r w:rsidR="00084BB5">
        <w:rPr>
          <w:rFonts w:ascii="Arial" w:eastAsia="Times New Roman" w:hAnsi="Arial" w:cs="Arial"/>
        </w:rPr>
        <w:t>муниципальной</w:t>
      </w:r>
      <w:r w:rsidRPr="009A29D1">
        <w:rPr>
          <w:rFonts w:ascii="Arial" w:eastAsia="Times New Roman" w:hAnsi="Arial" w:cs="Arial"/>
        </w:rPr>
        <w:t xml:space="preserve"> услуги и ходе предоставления </w:t>
      </w:r>
      <w:r w:rsidR="00084BB5">
        <w:rPr>
          <w:rFonts w:ascii="Arial" w:eastAsia="Times New Roman" w:hAnsi="Arial" w:cs="Arial"/>
        </w:rPr>
        <w:t>муниципальной</w:t>
      </w:r>
      <w:r w:rsidRPr="009A29D1">
        <w:rPr>
          <w:rFonts w:ascii="Arial" w:eastAsia="Times New Roman" w:hAnsi="Arial" w:cs="Arial"/>
        </w:rPr>
        <w:t xml:space="preserve"> услуги можно получить с использованием федеральной государственной информационной системы "Единый портал государственных и муниципальных услуг (функций)" (www.gosuslugi.ru) </w:t>
      </w:r>
    </w:p>
    <w:p w14:paraId="3ED3CE6D"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1.3.7. Для получения информации по процедуре предоставления </w:t>
      </w:r>
      <w:r w:rsidR="00084BB5">
        <w:rPr>
          <w:rFonts w:ascii="Arial" w:eastAsia="Times New Roman" w:hAnsi="Arial" w:cs="Arial"/>
        </w:rPr>
        <w:t>муниципальной</w:t>
      </w:r>
      <w:r w:rsidRPr="009A29D1">
        <w:rPr>
          <w:rFonts w:ascii="Arial" w:eastAsia="Times New Roman" w:hAnsi="Arial" w:cs="Arial"/>
        </w:rPr>
        <w:t xml:space="preserve"> услуги заинтересованными лицами используются следующие формы консультирования:</w:t>
      </w:r>
    </w:p>
    <w:p w14:paraId="5EA303F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индивидуальное консультирование лично;</w:t>
      </w:r>
    </w:p>
    <w:p w14:paraId="2EDAEDF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индивидуальное консультирование по почте;</w:t>
      </w:r>
    </w:p>
    <w:p w14:paraId="1FE73C0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индивидуальное консультирование по телефону;</w:t>
      </w:r>
    </w:p>
    <w:p w14:paraId="04F592BC"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индивидуальное консультирование по электронной почте;</w:t>
      </w:r>
    </w:p>
    <w:p w14:paraId="5C0AFBC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публичное письменное консуль</w:t>
      </w:r>
      <w:r w:rsidR="00084BB5">
        <w:rPr>
          <w:rFonts w:ascii="Arial" w:eastAsia="Times New Roman" w:hAnsi="Arial" w:cs="Arial"/>
        </w:rPr>
        <w:t>тирование.</w:t>
      </w:r>
    </w:p>
    <w:p w14:paraId="2C69039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а) Индивидуальное консультирование лично.</w:t>
      </w:r>
    </w:p>
    <w:p w14:paraId="53BA8D1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lastRenderedPageBreak/>
        <w:t xml:space="preserve">Индивидуальное устное консультирование каждого заинтересованного лица осуществляется сотрудниками отдела </w:t>
      </w:r>
      <w:r w:rsidR="00084BB5">
        <w:rPr>
          <w:rFonts w:ascii="Arial" w:eastAsia="Times New Roman" w:hAnsi="Arial" w:cs="Arial"/>
        </w:rPr>
        <w:t>по управлению муниципальным имуществом и земельными ресурсами администрации Светлоярского муниципального района Волгоградской области</w:t>
      </w:r>
      <w:r w:rsidRPr="009A29D1">
        <w:rPr>
          <w:rFonts w:ascii="Arial" w:eastAsia="Times New Roman" w:hAnsi="Arial" w:cs="Arial"/>
        </w:rPr>
        <w:t>, сотрудниками МФЦ и не может превышать 10 минут.</w:t>
      </w:r>
    </w:p>
    <w:p w14:paraId="36C3AD2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В случае если для подготовки ответа требуется продолжительное время, сотрудник, осуществляющий индивидуальное устное консультирование, может предложить заинтересованному лицу обратиться за необходимой информацией в письменном виде.</w:t>
      </w:r>
    </w:p>
    <w:p w14:paraId="0BD5BBE9"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б) Индивидуальное консультирование по почте.</w:t>
      </w:r>
    </w:p>
    <w:p w14:paraId="219682D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Датой получения обращения является дата регистрации входящего обращения в </w:t>
      </w:r>
      <w:r w:rsidR="00084BB5">
        <w:rPr>
          <w:rFonts w:ascii="Arial" w:eastAsia="Times New Roman" w:hAnsi="Arial" w:cs="Arial"/>
        </w:rPr>
        <w:t>администрации Светлоярского муниципального района Волгоградской области</w:t>
      </w:r>
      <w:r w:rsidRPr="009A29D1">
        <w:rPr>
          <w:rFonts w:ascii="Arial" w:eastAsia="Times New Roman" w:hAnsi="Arial" w:cs="Arial"/>
        </w:rPr>
        <w:t>.</w:t>
      </w:r>
    </w:p>
    <w:p w14:paraId="2626E1A7" w14:textId="77777777" w:rsidR="00A6088A" w:rsidRPr="009A29D1" w:rsidRDefault="00084BB5" w:rsidP="00944485">
      <w:pPr>
        <w:widowControl w:val="0"/>
        <w:autoSpaceDE w:val="0"/>
        <w:autoSpaceDN w:val="0"/>
        <w:adjustRightInd w:val="0"/>
        <w:ind w:firstLine="540"/>
        <w:jc w:val="both"/>
        <w:rPr>
          <w:rFonts w:ascii="Arial" w:eastAsia="Times New Roman" w:hAnsi="Arial" w:cs="Arial"/>
        </w:rPr>
      </w:pPr>
      <w:r>
        <w:rPr>
          <w:rFonts w:ascii="Arial" w:eastAsia="Times New Roman" w:hAnsi="Arial" w:cs="Arial"/>
        </w:rPr>
        <w:t>в</w:t>
      </w:r>
      <w:r w:rsidR="00A6088A" w:rsidRPr="009A29D1">
        <w:rPr>
          <w:rFonts w:ascii="Arial" w:eastAsia="Times New Roman" w:hAnsi="Arial" w:cs="Arial"/>
        </w:rPr>
        <w:t>) Индивидуальное консультирование по телефону.</w:t>
      </w:r>
    </w:p>
    <w:p w14:paraId="3CAB923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Ответ на телефонный звонок должен начинаться с информации о наименовании органа, в который позвонил гражданин, фамилии, имени, отчестве и должности сотрудника, осуществляющего индивидуальное консультирование по телефону.</w:t>
      </w:r>
    </w:p>
    <w:p w14:paraId="1D14496E"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том случае, если сотрудник, осуществляющий индивидуальное консультирование по телефону, не может ответить на вопрос по содержанию, связанному с предоставлением </w:t>
      </w:r>
      <w:r w:rsidR="00084BB5">
        <w:rPr>
          <w:rFonts w:ascii="Arial" w:eastAsia="Times New Roman" w:hAnsi="Arial" w:cs="Arial"/>
        </w:rPr>
        <w:t xml:space="preserve">муниципальной </w:t>
      </w:r>
      <w:r w:rsidRPr="009A29D1">
        <w:rPr>
          <w:rFonts w:ascii="Arial" w:eastAsia="Times New Roman" w:hAnsi="Arial" w:cs="Arial"/>
        </w:rPr>
        <w:t>услуги, он обязан проинформировать заинтересованное лицо об организациях либо структурных подразделениях, которые располагают необходимыми сведениями.</w:t>
      </w:r>
    </w:p>
    <w:p w14:paraId="2E51BC75" w14:textId="77777777" w:rsidR="00A6088A" w:rsidRPr="009A29D1" w:rsidRDefault="00084BB5" w:rsidP="00944485">
      <w:pPr>
        <w:widowControl w:val="0"/>
        <w:autoSpaceDE w:val="0"/>
        <w:autoSpaceDN w:val="0"/>
        <w:adjustRightInd w:val="0"/>
        <w:ind w:firstLine="540"/>
        <w:jc w:val="both"/>
        <w:rPr>
          <w:rFonts w:ascii="Arial" w:eastAsia="Times New Roman" w:hAnsi="Arial" w:cs="Arial"/>
        </w:rPr>
      </w:pPr>
      <w:r>
        <w:rPr>
          <w:rFonts w:ascii="Arial" w:eastAsia="Times New Roman" w:hAnsi="Arial" w:cs="Arial"/>
        </w:rPr>
        <w:t>г</w:t>
      </w:r>
      <w:r w:rsidR="00A6088A" w:rsidRPr="009A29D1">
        <w:rPr>
          <w:rFonts w:ascii="Arial" w:eastAsia="Times New Roman" w:hAnsi="Arial" w:cs="Arial"/>
        </w:rPr>
        <w:t>) Индивидуальное консультирование по электронной почте.</w:t>
      </w:r>
    </w:p>
    <w:p w14:paraId="10B79086"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Датой поступления обращения является дата регистрации входящего сообщения.</w:t>
      </w:r>
    </w:p>
    <w:p w14:paraId="6D302B1C" w14:textId="77777777" w:rsidR="00A6088A" w:rsidRPr="009A29D1" w:rsidRDefault="00084BB5" w:rsidP="00944485">
      <w:pPr>
        <w:widowControl w:val="0"/>
        <w:autoSpaceDE w:val="0"/>
        <w:autoSpaceDN w:val="0"/>
        <w:adjustRightInd w:val="0"/>
        <w:ind w:firstLine="540"/>
        <w:jc w:val="both"/>
        <w:rPr>
          <w:rFonts w:ascii="Arial" w:eastAsia="Times New Roman" w:hAnsi="Arial" w:cs="Arial"/>
        </w:rPr>
      </w:pPr>
      <w:r>
        <w:rPr>
          <w:rFonts w:ascii="Arial" w:eastAsia="Times New Roman" w:hAnsi="Arial" w:cs="Arial"/>
        </w:rPr>
        <w:t>д</w:t>
      </w:r>
      <w:r w:rsidR="00A6088A" w:rsidRPr="009A29D1">
        <w:rPr>
          <w:rFonts w:ascii="Arial" w:eastAsia="Times New Roman" w:hAnsi="Arial" w:cs="Arial"/>
        </w:rPr>
        <w:t>) Публичное письменное консультирование.</w:t>
      </w:r>
    </w:p>
    <w:p w14:paraId="6BF2C77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Публичное письменное консультирование осуществляется путем публикации информационных материалов в средствах массовой информации (далее - СМИ), а также размещения в информационно-телекоммуникационной сети "Интернет" на официальном сайте </w:t>
      </w:r>
      <w:r w:rsidR="00084BB5">
        <w:rPr>
          <w:rFonts w:ascii="Arial" w:eastAsia="Times New Roman" w:hAnsi="Arial" w:cs="Arial"/>
        </w:rPr>
        <w:t>Светлоярского муниципального района Волгоградской области</w:t>
      </w:r>
      <w:r w:rsidRPr="009A29D1">
        <w:rPr>
          <w:rFonts w:ascii="Arial" w:eastAsia="Times New Roman" w:hAnsi="Arial" w:cs="Arial"/>
        </w:rPr>
        <w:t>.</w:t>
      </w:r>
    </w:p>
    <w:p w14:paraId="5BDBB2B1" w14:textId="77777777" w:rsidR="00A6088A" w:rsidRPr="009A29D1" w:rsidRDefault="00084BB5" w:rsidP="00944485">
      <w:pPr>
        <w:widowControl w:val="0"/>
        <w:autoSpaceDE w:val="0"/>
        <w:autoSpaceDN w:val="0"/>
        <w:adjustRightInd w:val="0"/>
        <w:ind w:firstLine="540"/>
        <w:jc w:val="both"/>
        <w:rPr>
          <w:rFonts w:ascii="Arial" w:eastAsia="Times New Roman" w:hAnsi="Arial" w:cs="Arial"/>
        </w:rPr>
      </w:pPr>
      <w:r>
        <w:rPr>
          <w:rFonts w:ascii="Arial" w:eastAsia="Times New Roman" w:hAnsi="Arial" w:cs="Arial"/>
        </w:rPr>
        <w:t xml:space="preserve"> </w:t>
      </w:r>
      <w:r w:rsidR="00A6088A" w:rsidRPr="009A29D1">
        <w:rPr>
          <w:rFonts w:ascii="Arial" w:eastAsia="Times New Roman" w:hAnsi="Arial" w:cs="Arial"/>
        </w:rPr>
        <w:t>1.3.8. Основными требованиями к информированию заявителей являются:</w:t>
      </w:r>
    </w:p>
    <w:p w14:paraId="166317A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достоверность предоставляемой информации;</w:t>
      </w:r>
    </w:p>
    <w:p w14:paraId="728E417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актуальность предоставляемой информации;</w:t>
      </w:r>
    </w:p>
    <w:p w14:paraId="56728B7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оперативность предоставляемой информации;</w:t>
      </w:r>
    </w:p>
    <w:p w14:paraId="035CF2E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четкость в изложении информации;</w:t>
      </w:r>
    </w:p>
    <w:p w14:paraId="1FDE606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полнота информирования;</w:t>
      </w:r>
    </w:p>
    <w:p w14:paraId="31243D6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наглядность форм предоставляемой информации;</w:t>
      </w:r>
    </w:p>
    <w:p w14:paraId="5653B1C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удобство и доступность полученной информации.</w:t>
      </w:r>
    </w:p>
    <w:p w14:paraId="63D78BE2" w14:textId="77777777" w:rsidR="00A6088A" w:rsidRPr="009A29D1" w:rsidRDefault="00A6088A" w:rsidP="00944485">
      <w:pPr>
        <w:widowControl w:val="0"/>
        <w:autoSpaceDE w:val="0"/>
        <w:autoSpaceDN w:val="0"/>
        <w:adjustRightInd w:val="0"/>
        <w:jc w:val="both"/>
        <w:rPr>
          <w:rFonts w:ascii="Arial" w:eastAsia="Times New Roman" w:hAnsi="Arial" w:cs="Arial"/>
        </w:rPr>
      </w:pPr>
    </w:p>
    <w:p w14:paraId="5F1E5B94" w14:textId="77777777" w:rsidR="00A6088A" w:rsidRPr="009A29D1" w:rsidRDefault="001C2D6B" w:rsidP="00944485">
      <w:pPr>
        <w:widowControl w:val="0"/>
        <w:autoSpaceDE w:val="0"/>
        <w:autoSpaceDN w:val="0"/>
        <w:adjustRightInd w:val="0"/>
        <w:jc w:val="center"/>
        <w:outlineLvl w:val="1"/>
        <w:rPr>
          <w:rFonts w:ascii="Arial" w:eastAsia="Times New Roman" w:hAnsi="Arial" w:cs="Arial"/>
        </w:rPr>
      </w:pPr>
      <w:r>
        <w:rPr>
          <w:rFonts w:ascii="Arial" w:eastAsia="Times New Roman" w:hAnsi="Arial" w:cs="Arial"/>
        </w:rPr>
        <w:t>2</w:t>
      </w:r>
      <w:r w:rsidR="00A6088A" w:rsidRPr="009A29D1">
        <w:rPr>
          <w:rFonts w:ascii="Arial" w:eastAsia="Times New Roman" w:hAnsi="Arial" w:cs="Arial"/>
        </w:rPr>
        <w:t xml:space="preserve">. Стандарт предоставления </w:t>
      </w:r>
      <w:r w:rsidR="007D2C8A">
        <w:rPr>
          <w:rFonts w:ascii="Arial" w:eastAsia="Times New Roman" w:hAnsi="Arial" w:cs="Arial"/>
        </w:rPr>
        <w:t>муниципальной</w:t>
      </w:r>
      <w:r w:rsidR="00A6088A" w:rsidRPr="009A29D1">
        <w:rPr>
          <w:rFonts w:ascii="Arial" w:eastAsia="Times New Roman" w:hAnsi="Arial" w:cs="Arial"/>
        </w:rPr>
        <w:t xml:space="preserve"> услуги</w:t>
      </w:r>
    </w:p>
    <w:p w14:paraId="2AAC2DFC" w14:textId="77777777" w:rsidR="00A6088A" w:rsidRPr="009A29D1" w:rsidRDefault="00A6088A" w:rsidP="00944485">
      <w:pPr>
        <w:widowControl w:val="0"/>
        <w:autoSpaceDE w:val="0"/>
        <w:autoSpaceDN w:val="0"/>
        <w:adjustRightInd w:val="0"/>
        <w:jc w:val="both"/>
        <w:rPr>
          <w:rFonts w:ascii="Arial" w:eastAsia="Times New Roman" w:hAnsi="Arial" w:cs="Arial"/>
        </w:rPr>
      </w:pPr>
    </w:p>
    <w:p w14:paraId="2A6CE1A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2.1. Наименование </w:t>
      </w:r>
      <w:r w:rsidR="007D2C8A">
        <w:rPr>
          <w:rFonts w:ascii="Arial" w:eastAsia="Times New Roman" w:hAnsi="Arial" w:cs="Arial"/>
        </w:rPr>
        <w:t>муниципаль</w:t>
      </w:r>
      <w:r w:rsidRPr="009A29D1">
        <w:rPr>
          <w:rFonts w:ascii="Arial" w:eastAsia="Times New Roman" w:hAnsi="Arial" w:cs="Arial"/>
        </w:rPr>
        <w:t>ной услуги и органа исполнительной власти, предоставляющего ее.</w:t>
      </w:r>
    </w:p>
    <w:p w14:paraId="2E18C976"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Наименование </w:t>
      </w:r>
      <w:r w:rsidR="007D2C8A">
        <w:rPr>
          <w:rFonts w:ascii="Arial" w:eastAsia="Times New Roman" w:hAnsi="Arial" w:cs="Arial"/>
        </w:rPr>
        <w:t>муниципальной</w:t>
      </w:r>
      <w:r w:rsidRPr="009A29D1">
        <w:rPr>
          <w:rFonts w:ascii="Arial" w:eastAsia="Times New Roman" w:hAnsi="Arial" w:cs="Arial"/>
        </w:rPr>
        <w:t xml:space="preserve"> услуги: предварительное согласование предоставления земельных участков.</w:t>
      </w:r>
    </w:p>
    <w:p w14:paraId="07F583E5" w14:textId="77777777" w:rsidR="00A6088A" w:rsidRDefault="007D2C8A" w:rsidP="00944485">
      <w:pPr>
        <w:widowControl w:val="0"/>
        <w:autoSpaceDE w:val="0"/>
        <w:autoSpaceDN w:val="0"/>
        <w:adjustRightInd w:val="0"/>
        <w:ind w:firstLine="540"/>
        <w:jc w:val="both"/>
        <w:rPr>
          <w:rFonts w:ascii="Arial" w:eastAsia="Times New Roman" w:hAnsi="Arial" w:cs="Arial"/>
        </w:rPr>
      </w:pPr>
      <w:r>
        <w:rPr>
          <w:rFonts w:ascii="Arial" w:eastAsia="Times New Roman" w:hAnsi="Arial" w:cs="Arial"/>
        </w:rPr>
        <w:t>Муниципальная</w:t>
      </w:r>
      <w:r w:rsidR="00A6088A" w:rsidRPr="009A29D1">
        <w:rPr>
          <w:rFonts w:ascii="Arial" w:eastAsia="Times New Roman" w:hAnsi="Arial" w:cs="Arial"/>
        </w:rPr>
        <w:t xml:space="preserve"> услуга предоставляется </w:t>
      </w:r>
      <w:r>
        <w:rPr>
          <w:rFonts w:ascii="Arial" w:eastAsia="Times New Roman" w:hAnsi="Arial" w:cs="Arial"/>
        </w:rPr>
        <w:t>администрацией Светлоярского муниципального района Волгоградской области</w:t>
      </w:r>
      <w:r w:rsidR="00A6088A" w:rsidRPr="009A29D1">
        <w:rPr>
          <w:rFonts w:ascii="Arial" w:eastAsia="Times New Roman" w:hAnsi="Arial" w:cs="Arial"/>
        </w:rPr>
        <w:t>.</w:t>
      </w:r>
    </w:p>
    <w:p w14:paraId="70D19B5D" w14:textId="77777777" w:rsidR="009975C6"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2.2. Предоставление </w:t>
      </w:r>
      <w:r w:rsidR="007D2C8A">
        <w:rPr>
          <w:rFonts w:ascii="Arial" w:eastAsia="Times New Roman" w:hAnsi="Arial" w:cs="Arial"/>
        </w:rPr>
        <w:t>муниципальной</w:t>
      </w:r>
      <w:r w:rsidRPr="009A29D1">
        <w:rPr>
          <w:rFonts w:ascii="Arial" w:eastAsia="Times New Roman" w:hAnsi="Arial" w:cs="Arial"/>
        </w:rPr>
        <w:t xml:space="preserve"> услуги осуществляется в отношении земельных участков, находящихся в собственности </w:t>
      </w:r>
      <w:r w:rsidR="007D2C8A">
        <w:rPr>
          <w:rFonts w:ascii="Arial" w:eastAsia="Times New Roman" w:hAnsi="Arial" w:cs="Arial"/>
        </w:rPr>
        <w:t>Светлоярского муниципального района Волгоградской области</w:t>
      </w:r>
      <w:r w:rsidRPr="009A29D1">
        <w:rPr>
          <w:rFonts w:ascii="Arial" w:eastAsia="Times New Roman" w:hAnsi="Arial" w:cs="Arial"/>
        </w:rPr>
        <w:t>,</w:t>
      </w:r>
      <w:r w:rsidR="007D2C8A">
        <w:rPr>
          <w:rFonts w:ascii="Arial" w:eastAsia="Times New Roman" w:hAnsi="Arial" w:cs="Arial"/>
        </w:rPr>
        <w:t xml:space="preserve"> </w:t>
      </w:r>
      <w:r w:rsidR="009975C6">
        <w:rPr>
          <w:rFonts w:ascii="Arial" w:eastAsia="Times New Roman" w:hAnsi="Arial" w:cs="Arial"/>
        </w:rPr>
        <w:t>с</w:t>
      </w:r>
      <w:r w:rsidR="007D2C8A">
        <w:rPr>
          <w:rFonts w:ascii="Arial" w:eastAsia="Times New Roman" w:hAnsi="Arial" w:cs="Arial"/>
        </w:rPr>
        <w:t xml:space="preserve">обственности Светлоярского </w:t>
      </w:r>
      <w:r w:rsidR="007D2C8A">
        <w:rPr>
          <w:rFonts w:ascii="Arial" w:eastAsia="Times New Roman" w:hAnsi="Arial" w:cs="Arial"/>
        </w:rPr>
        <w:lastRenderedPageBreak/>
        <w:t>городского поселения Светлоярского муниципального района Волгоградской области,</w:t>
      </w:r>
      <w:r w:rsidRPr="009A29D1">
        <w:rPr>
          <w:rFonts w:ascii="Arial" w:eastAsia="Times New Roman" w:hAnsi="Arial" w:cs="Arial"/>
        </w:rPr>
        <w:t xml:space="preserve"> в том числе расположенных в границах зон особо охраняемых природных территорий, а также земельных участков, государственная собственность на которые не разграничена, находящихся в </w:t>
      </w:r>
      <w:r w:rsidR="009975C6">
        <w:rPr>
          <w:rFonts w:ascii="Arial" w:eastAsia="Times New Roman" w:hAnsi="Arial" w:cs="Arial"/>
        </w:rPr>
        <w:t>Светлоярском муниципальном районе Волгоградской области.</w:t>
      </w:r>
    </w:p>
    <w:p w14:paraId="3442415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При предоставлении </w:t>
      </w:r>
      <w:r w:rsidR="009975C6">
        <w:rPr>
          <w:rFonts w:ascii="Arial" w:eastAsia="Times New Roman" w:hAnsi="Arial" w:cs="Arial"/>
        </w:rPr>
        <w:t>муниципальной</w:t>
      </w:r>
      <w:r w:rsidRPr="009A29D1">
        <w:rPr>
          <w:rFonts w:ascii="Arial" w:eastAsia="Times New Roman" w:hAnsi="Arial" w:cs="Arial"/>
        </w:rPr>
        <w:t xml:space="preserve"> услуги осуществляется взаимодействие с:</w:t>
      </w:r>
    </w:p>
    <w:p w14:paraId="6CD05DB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федеральными органами исполнительной власти;</w:t>
      </w:r>
    </w:p>
    <w:p w14:paraId="10A85CE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органами исполнительной власти Волгоградской области;</w:t>
      </w:r>
    </w:p>
    <w:p w14:paraId="25FFA8C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органами местного самоуправления.</w:t>
      </w:r>
    </w:p>
    <w:p w14:paraId="5BF9FAD5" w14:textId="77777777" w:rsidR="00A6088A" w:rsidRPr="009A29D1" w:rsidRDefault="00C2688F" w:rsidP="00944485">
      <w:pPr>
        <w:widowControl w:val="0"/>
        <w:autoSpaceDE w:val="0"/>
        <w:autoSpaceDN w:val="0"/>
        <w:adjustRightInd w:val="0"/>
        <w:ind w:firstLine="540"/>
        <w:jc w:val="both"/>
        <w:rPr>
          <w:rFonts w:ascii="Arial" w:eastAsia="Times New Roman" w:hAnsi="Arial" w:cs="Arial"/>
        </w:rPr>
      </w:pPr>
      <w:r>
        <w:rPr>
          <w:rFonts w:ascii="Arial" w:eastAsia="Times New Roman" w:hAnsi="Arial" w:cs="Arial"/>
        </w:rPr>
        <w:t>Администрация</w:t>
      </w:r>
      <w:r w:rsidR="00A6088A" w:rsidRPr="009A29D1">
        <w:rPr>
          <w:rFonts w:ascii="Arial" w:eastAsia="Times New Roman" w:hAnsi="Arial" w:cs="Arial"/>
        </w:rPr>
        <w:t xml:space="preserve"> не вправе требовать от заявителя осуществления действий, в том числе согласований, необходимых для получения </w:t>
      </w:r>
      <w:r w:rsidR="00531B77">
        <w:rPr>
          <w:rFonts w:ascii="Arial" w:eastAsia="Times New Roman" w:hAnsi="Arial" w:cs="Arial"/>
        </w:rPr>
        <w:t>муниципальной</w:t>
      </w:r>
      <w:r w:rsidR="00A6088A" w:rsidRPr="009A29D1">
        <w:rPr>
          <w:rFonts w:ascii="Arial" w:eastAsia="Times New Roman" w:hAnsi="Arial" w:cs="Arial"/>
        </w:rPr>
        <w:t xml:space="preserve"> услуги 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w:t>
      </w:r>
      <w:r w:rsidR="00531B77">
        <w:rPr>
          <w:rFonts w:ascii="Arial" w:eastAsia="Times New Roman" w:hAnsi="Arial" w:cs="Arial"/>
        </w:rPr>
        <w:t>муниципальных</w:t>
      </w:r>
      <w:r w:rsidR="00A6088A" w:rsidRPr="009A29D1">
        <w:rPr>
          <w:rFonts w:ascii="Arial" w:eastAsia="Times New Roman" w:hAnsi="Arial" w:cs="Arial"/>
        </w:rPr>
        <w:t xml:space="preserve"> услуг, утвержденных нормативным правовым актом </w:t>
      </w:r>
      <w:r w:rsidR="00531B77">
        <w:rPr>
          <w:rFonts w:ascii="Arial" w:eastAsia="Times New Roman" w:hAnsi="Arial" w:cs="Arial"/>
        </w:rPr>
        <w:t>администрации</w:t>
      </w:r>
      <w:r w:rsidR="00A6088A" w:rsidRPr="009A29D1">
        <w:rPr>
          <w:rFonts w:ascii="Arial" w:eastAsia="Times New Roman" w:hAnsi="Arial" w:cs="Arial"/>
        </w:rPr>
        <w:t>.</w:t>
      </w:r>
    </w:p>
    <w:p w14:paraId="2018ADD9"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2.3. Результатом предоставления </w:t>
      </w:r>
      <w:r w:rsidR="00193CF7">
        <w:rPr>
          <w:rFonts w:ascii="Arial" w:eastAsia="Times New Roman" w:hAnsi="Arial" w:cs="Arial"/>
        </w:rPr>
        <w:t>муниципальной</w:t>
      </w:r>
      <w:r w:rsidRPr="009A29D1">
        <w:rPr>
          <w:rFonts w:ascii="Arial" w:eastAsia="Times New Roman" w:hAnsi="Arial" w:cs="Arial"/>
        </w:rPr>
        <w:t xml:space="preserve"> услуги является:</w:t>
      </w:r>
    </w:p>
    <w:p w14:paraId="6DD229F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решение о предварительном согласовании предоставления земельного участка;</w:t>
      </w:r>
    </w:p>
    <w:p w14:paraId="32A08AD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решение об отказе в предварительном согласовании предоставления земельного участка.</w:t>
      </w:r>
    </w:p>
    <w:p w14:paraId="53FA8D0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2.4. Срок предоставления </w:t>
      </w:r>
      <w:r w:rsidR="00531B77">
        <w:rPr>
          <w:rFonts w:ascii="Arial" w:eastAsia="Times New Roman" w:hAnsi="Arial" w:cs="Arial"/>
        </w:rPr>
        <w:t>муниципальной</w:t>
      </w:r>
      <w:r w:rsidRPr="009A29D1">
        <w:rPr>
          <w:rFonts w:ascii="Arial" w:eastAsia="Times New Roman" w:hAnsi="Arial" w:cs="Arial"/>
        </w:rPr>
        <w:t xml:space="preserve"> услуги.</w:t>
      </w:r>
    </w:p>
    <w:p w14:paraId="4E003CB9"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Документы, являющиеся результатом предоставления </w:t>
      </w:r>
      <w:r w:rsidR="00531B77">
        <w:rPr>
          <w:rFonts w:ascii="Arial" w:eastAsia="Times New Roman" w:hAnsi="Arial" w:cs="Arial"/>
        </w:rPr>
        <w:t>муниципальной</w:t>
      </w:r>
      <w:r w:rsidRPr="009A29D1">
        <w:rPr>
          <w:rFonts w:ascii="Arial" w:eastAsia="Times New Roman" w:hAnsi="Arial" w:cs="Arial"/>
        </w:rPr>
        <w:t xml:space="preserve"> услуги, имеют следующие сроки предоставления:</w:t>
      </w:r>
    </w:p>
    <w:p w14:paraId="7A266B7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решение о предварительном согласовании предоставления земельного участка (в случае если подано заявление 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 в 30-дневный срок со дня истечения срока опубликования извещения о предоставлении земельного участка для указанных в заявлении целей;</w:t>
      </w:r>
    </w:p>
    <w:p w14:paraId="2EF64B9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решение о предварительном согласовании предоставления земельного участка (в случае, если действующим законодательством не предусмотрено опубликование извещения о предоставлении земельного участка для указанных в заявлении целей) - в 28-дневный срок со дня поступления заявления о предварительном согласовании предоставления земельного участка;</w:t>
      </w:r>
    </w:p>
    <w:p w14:paraId="39BDB326"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решение об отказе в предварительном согласовании предоставления земельного участка в связи с наличием заявлений о намерении участвовать в аукционе на право заключения договора аренды (в случае, если подано заявление 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 в недельный срок с момента поступления заявлений в рамках публикации;</w:t>
      </w:r>
    </w:p>
    <w:p w14:paraId="3D8E787F"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решение об отказе в предварительном согласовании предоставления земельного участка (в иных случаях) - в 28-дневный срок со дня поступления заявления о предварительном согласовании предоставления земельного </w:t>
      </w:r>
      <w:r w:rsidRPr="009A29D1">
        <w:rPr>
          <w:rFonts w:ascii="Arial" w:eastAsia="Times New Roman" w:hAnsi="Arial" w:cs="Arial"/>
        </w:rPr>
        <w:lastRenderedPageBreak/>
        <w:t>участка.</w:t>
      </w:r>
    </w:p>
    <w:p w14:paraId="1DB162C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2.5. Правовые основания для предоставления </w:t>
      </w:r>
      <w:r w:rsidR="00531B77">
        <w:rPr>
          <w:rFonts w:ascii="Arial" w:eastAsia="Times New Roman" w:hAnsi="Arial" w:cs="Arial"/>
        </w:rPr>
        <w:t>муниципальной</w:t>
      </w:r>
      <w:r w:rsidRPr="009A29D1">
        <w:rPr>
          <w:rFonts w:ascii="Arial" w:eastAsia="Times New Roman" w:hAnsi="Arial" w:cs="Arial"/>
        </w:rPr>
        <w:t xml:space="preserve"> услуги.</w:t>
      </w:r>
    </w:p>
    <w:p w14:paraId="3926259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Предоставление </w:t>
      </w:r>
      <w:r w:rsidR="00531B77">
        <w:rPr>
          <w:rFonts w:ascii="Arial" w:eastAsia="Times New Roman" w:hAnsi="Arial" w:cs="Arial"/>
        </w:rPr>
        <w:t>муниципальной</w:t>
      </w:r>
      <w:r w:rsidRPr="009A29D1">
        <w:rPr>
          <w:rFonts w:ascii="Arial" w:eastAsia="Times New Roman" w:hAnsi="Arial" w:cs="Arial"/>
        </w:rPr>
        <w:t xml:space="preserve"> услуги осуществляется в соответствии с:</w:t>
      </w:r>
    </w:p>
    <w:p w14:paraId="077CAA1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hyperlink r:id="rId9"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тПлюс" w:history="1">
        <w:r w:rsidRPr="009A29D1">
          <w:rPr>
            <w:rFonts w:ascii="Arial" w:eastAsia="Times New Roman" w:hAnsi="Arial" w:cs="Arial"/>
            <w:color w:val="0000FF"/>
          </w:rPr>
          <w:t>Конституцией</w:t>
        </w:r>
      </w:hyperlink>
      <w:r w:rsidRPr="009A29D1">
        <w:rPr>
          <w:rFonts w:ascii="Arial" w:eastAsia="Times New Roman" w:hAnsi="Arial" w:cs="Arial"/>
        </w:rPr>
        <w:t xml:space="preserve"> Российской Федерации ("Российская газета", N 7, 21.01.2009, Собрание законодательства Российской Федерации, 26.01.2009, N 4, ст. 445, "Парламентская газета", N 4, 23 - 29.01.2009);</w:t>
      </w:r>
    </w:p>
    <w:p w14:paraId="5494CEA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Гражданским </w:t>
      </w:r>
      <w:hyperlink r:id="rId10" w:tooltip="&quot;Гражданский кодекс Российской Федерации (часть первая)&quot; от 30.11.1994 N 51-ФЗ (ред. от 29.12.2017){КонсультантПлюс}" w:history="1">
        <w:r w:rsidRPr="009A29D1">
          <w:rPr>
            <w:rFonts w:ascii="Arial" w:eastAsia="Times New Roman" w:hAnsi="Arial" w:cs="Arial"/>
            <w:color w:val="0000FF"/>
          </w:rPr>
          <w:t>кодексом</w:t>
        </w:r>
      </w:hyperlink>
      <w:r w:rsidRPr="009A29D1">
        <w:rPr>
          <w:rFonts w:ascii="Arial" w:eastAsia="Times New Roman" w:hAnsi="Arial" w:cs="Arial"/>
        </w:rPr>
        <w:t xml:space="preserve"> Российской Федерации от 30.11.1994 N 51-ФЗ (Собрание законодательства Российской Федерации, 1994, N 2, ст. 3301, "Российская газета", N 238 - 239, 08.12.1994);</w:t>
      </w:r>
    </w:p>
    <w:p w14:paraId="6BC7AD69"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Гражданским </w:t>
      </w:r>
      <w:hyperlink r:id="rId11" w:tooltip="&quot;Гражданский кодекс Российской Федерации (часть вторая)&quot; от 26.01.1996 N 14-ФЗ (ред. от 05.12.2017){КонсультантПлюс}" w:history="1">
        <w:r w:rsidRPr="009A29D1">
          <w:rPr>
            <w:rFonts w:ascii="Arial" w:eastAsia="Times New Roman" w:hAnsi="Arial" w:cs="Arial"/>
            <w:color w:val="0000FF"/>
          </w:rPr>
          <w:t>кодексом</w:t>
        </w:r>
      </w:hyperlink>
      <w:r w:rsidRPr="009A29D1">
        <w:rPr>
          <w:rFonts w:ascii="Arial" w:eastAsia="Times New Roman" w:hAnsi="Arial" w:cs="Arial"/>
        </w:rPr>
        <w:t xml:space="preserve"> Российской Федерации от 26.01.1996 N 14-ФЗ (Собрание законодательства Российской Федерации, 1996, N 5, ст. 410, "Российская газета", N 23, 06.02.1996, N 24, 07.02.1996, N 25, 08.02.1996, N 27, 10.02.1996);</w:t>
      </w:r>
    </w:p>
    <w:p w14:paraId="6654747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Гражданским </w:t>
      </w:r>
      <w:hyperlink r:id="rId12" w:tooltip="&quot;Гражданский кодекс Российской Федерации (часть третья)&quot; от 26.11.2001 N 146-ФЗ (ред. от 28.03.2017){КонсультантПлюс}" w:history="1">
        <w:r w:rsidRPr="009A29D1">
          <w:rPr>
            <w:rFonts w:ascii="Arial" w:eastAsia="Times New Roman" w:hAnsi="Arial" w:cs="Arial"/>
            <w:color w:val="0000FF"/>
          </w:rPr>
          <w:t>кодексом</w:t>
        </w:r>
      </w:hyperlink>
      <w:r w:rsidRPr="009A29D1">
        <w:rPr>
          <w:rFonts w:ascii="Arial" w:eastAsia="Times New Roman" w:hAnsi="Arial" w:cs="Arial"/>
        </w:rPr>
        <w:t xml:space="preserve"> Российской Федерации от 26.11.2001 N 146-ФЗ (Собрание законодательства Российской Федерации, 2001, N 49, ст. 4552, "Парламентская газета", N 224, 28.11.2001, "Российская газета", N 233, 28.11.2001);</w:t>
      </w:r>
    </w:p>
    <w:p w14:paraId="510461C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Земельным </w:t>
      </w:r>
      <w:hyperlink r:id="rId13" w:tooltip="&quot;Земельный кодекс Российской Федерации&quot; от 25.10.2001 N 136-ФЗ (ред. от 31.12.2017){КонсультантПлюс}" w:history="1">
        <w:r w:rsidRPr="009A29D1">
          <w:rPr>
            <w:rFonts w:ascii="Arial" w:eastAsia="Times New Roman" w:hAnsi="Arial" w:cs="Arial"/>
            <w:color w:val="0000FF"/>
          </w:rPr>
          <w:t>кодексом</w:t>
        </w:r>
      </w:hyperlink>
      <w:r w:rsidRPr="009A29D1">
        <w:rPr>
          <w:rFonts w:ascii="Arial" w:eastAsia="Times New Roman" w:hAnsi="Arial" w:cs="Arial"/>
        </w:rPr>
        <w:t xml:space="preserve"> Российской Федерации от 25.10.2001 N 136-ФЗ (Собрание законодательства Российской Федерации, 2001, N 44, ст. 4147, "Парламентская газета", N 204 - 205, 30.10.2001, "Российская газета", N 211 - 212, 30.10.2001);</w:t>
      </w:r>
    </w:p>
    <w:p w14:paraId="3027EEC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Градостроительным </w:t>
      </w:r>
      <w:hyperlink r:id="rId14" w:tooltip="&quot;Градостроительный кодекс Российской Федерации&quot; от 29.12.2004 N 190-ФЗ (ред. от 31.12.2017){КонсультантПлюс}" w:history="1">
        <w:r w:rsidRPr="009A29D1">
          <w:rPr>
            <w:rFonts w:ascii="Arial" w:eastAsia="Times New Roman" w:hAnsi="Arial" w:cs="Arial"/>
            <w:color w:val="0000FF"/>
          </w:rPr>
          <w:t>кодексом</w:t>
        </w:r>
      </w:hyperlink>
      <w:r w:rsidRPr="009A29D1">
        <w:rPr>
          <w:rFonts w:ascii="Arial" w:eastAsia="Times New Roman" w:hAnsi="Arial" w:cs="Arial"/>
        </w:rPr>
        <w:t xml:space="preserve"> Российской Федерации от 29.12.2004 N 190-ФЗ ("Российская газета", N 290, 30.12.2004, Собрание законодательства Российской Федерации, 2005, N 1 (часть 1), ст. 16, "Парламентская газета", N 5 - 6, 14.01.2005);</w:t>
      </w:r>
    </w:p>
    <w:p w14:paraId="06FF255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Федеральным </w:t>
      </w:r>
      <w:hyperlink r:id="rId15" w:tooltip="Федеральный закон от 13.07.2015 N 218-ФЗ (ред. от 31.12.2017) &quot;О государственной регистрации недвижимости&quot;{КонсультантПлюс}" w:history="1">
        <w:r w:rsidRPr="009A29D1">
          <w:rPr>
            <w:rFonts w:ascii="Arial" w:eastAsia="Times New Roman" w:hAnsi="Arial" w:cs="Arial"/>
            <w:color w:val="0000FF"/>
          </w:rPr>
          <w:t>законом</w:t>
        </w:r>
      </w:hyperlink>
      <w:r w:rsidRPr="009A29D1">
        <w:rPr>
          <w:rFonts w:ascii="Arial" w:eastAsia="Times New Roman" w:hAnsi="Arial" w:cs="Arial"/>
        </w:rPr>
        <w:t xml:space="preserve"> от 13.07.2015 N 218-ФЗ "О государственной регистрации недвижимости" (официальный интернет-портал правовой информации http://www.pravo.gov.ru, 14.07.2015, "Российская газета", N 156, 17.07.2015, Собрание законодательства РФ, 20.07.2015, N 29 (часть I), ст. 4344);</w:t>
      </w:r>
    </w:p>
    <w:p w14:paraId="0547B85F"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Федеральным </w:t>
      </w:r>
      <w:hyperlink r:id="rId16" w:tooltip="Федеральный закон от 25.10.2001 N 137-ФЗ (ред. от 31.12.2017) &quot;О введении в действие Земельного кодекса Российской Федерации&quot;{КонсультантПлюс}" w:history="1">
        <w:r w:rsidRPr="009A29D1">
          <w:rPr>
            <w:rFonts w:ascii="Arial" w:eastAsia="Times New Roman" w:hAnsi="Arial" w:cs="Arial"/>
            <w:color w:val="0000FF"/>
          </w:rPr>
          <w:t>законом</w:t>
        </w:r>
      </w:hyperlink>
      <w:r w:rsidRPr="009A29D1">
        <w:rPr>
          <w:rFonts w:ascii="Arial" w:eastAsia="Times New Roman" w:hAnsi="Arial" w:cs="Arial"/>
        </w:rPr>
        <w:t xml:space="preserve"> от 25.10.2001 N 137-ФЗ "О введении в действие Земельного кодекса Российской Федерации" (Собрание законодательства Российской Федерации, 2001, N 44, ст. 4148, "Парламентская газета", N 204 - 205, 30.10.2001, "Российская газета", N 211 - 212, 30.10.2001);</w:t>
      </w:r>
    </w:p>
    <w:p w14:paraId="2B78D879"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Федеральным </w:t>
      </w:r>
      <w:hyperlink r:id="rId17" w:tooltip="Федеральный закон от 02.05.2006 N 59-ФЗ (ред. от 27.11.2017) &quot;О порядке рассмотрения обращений граждан Российской Федерации&quot;{КонсультантПлюс}" w:history="1">
        <w:r w:rsidRPr="009A29D1">
          <w:rPr>
            <w:rFonts w:ascii="Arial" w:eastAsia="Times New Roman" w:hAnsi="Arial" w:cs="Arial"/>
            <w:color w:val="0000FF"/>
          </w:rPr>
          <w:t>законом</w:t>
        </w:r>
      </w:hyperlink>
      <w:r w:rsidRPr="009A29D1">
        <w:rPr>
          <w:rFonts w:ascii="Arial" w:eastAsia="Times New Roman" w:hAnsi="Arial" w:cs="Arial"/>
        </w:rPr>
        <w:t xml:space="preserve"> от 02.05.2006 N 59-ФЗ "О порядке рассмотрения обращений граждан Российской Федерации" (Собрание законодательства Российской Федерации, 08.05.2006, N 19, ст. 2060, "Российская газета", N 95, 05.05.2006);</w:t>
      </w:r>
    </w:p>
    <w:p w14:paraId="56156A2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Федеральным </w:t>
      </w:r>
      <w:hyperlink r:id="rId18" w:tooltip="Федеральный закон от 27.07.2010 N 210-ФЗ (ред. от 05.12.2017) &quot;Об организации предоставления государственных и муниципальных услуг&quot;{КонсультантПлюс}" w:history="1">
        <w:r w:rsidRPr="009A29D1">
          <w:rPr>
            <w:rFonts w:ascii="Arial" w:eastAsia="Times New Roman" w:hAnsi="Arial" w:cs="Arial"/>
            <w:color w:val="0000FF"/>
          </w:rPr>
          <w:t>законом</w:t>
        </w:r>
      </w:hyperlink>
      <w:r w:rsidRPr="009A29D1">
        <w:rPr>
          <w:rFonts w:ascii="Arial" w:eastAsia="Times New Roman" w:hAnsi="Arial" w:cs="Arial"/>
        </w:rPr>
        <w:t xml:space="preserve"> от 27.07.2010 N 210-ФЗ "Об организации предоставления государственных и муниципальных услуг" (Собрание законодательства Российской Федерации, 02.08.2010, N 31, ст. 4179, "Российская газета", N 168, 30.07.2010);</w:t>
      </w:r>
    </w:p>
    <w:p w14:paraId="0E955B7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Федеральным </w:t>
      </w:r>
      <w:hyperlink r:id="rId19" w:tooltip="Федеральный закон от 24.07.2007 N 221-ФЗ (ред. от 03.07.2016) &quot;О кадастровой деятельности&quot; (с изм. и доп., вступ. в силу с 01.01.2017){КонсультантПлюс}" w:history="1">
        <w:r w:rsidRPr="009A29D1">
          <w:rPr>
            <w:rFonts w:ascii="Arial" w:eastAsia="Times New Roman" w:hAnsi="Arial" w:cs="Arial"/>
            <w:color w:val="0000FF"/>
          </w:rPr>
          <w:t>законом</w:t>
        </w:r>
      </w:hyperlink>
      <w:r w:rsidRPr="009A29D1">
        <w:rPr>
          <w:rFonts w:ascii="Arial" w:eastAsia="Times New Roman" w:hAnsi="Arial" w:cs="Arial"/>
        </w:rPr>
        <w:t xml:space="preserve"> от 24.07.2007 N 221-ФЗ "О кадастровой деятельности" (Собрание законодательства Российской Федерации, 2008, N 30 (часть 1), ст. 3597, N 30 (часть 2), ст. 3616; 2009, N 1, ст. 19, N 19, ст. 2283, N 29, ст. 3582, N 52 (часть 1), ст. 6410, ст. 6419);</w:t>
      </w:r>
    </w:p>
    <w:p w14:paraId="12E2B82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hyperlink r:id="rId20" w:tooltip="Постановление Правительства РФ от 16.05.2011 N 373 (ред. от 25.10.2017) &quo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quot; (вместе с &quot;Правилами разраб" w:history="1">
        <w:r w:rsidRPr="009A29D1">
          <w:rPr>
            <w:rFonts w:ascii="Arial" w:eastAsia="Times New Roman" w:hAnsi="Arial" w:cs="Arial"/>
            <w:color w:val="0000FF"/>
          </w:rPr>
          <w:t>постановлением</w:t>
        </w:r>
      </w:hyperlink>
      <w:r w:rsidRPr="009A29D1">
        <w:rPr>
          <w:rFonts w:ascii="Arial" w:eastAsia="Times New Roman" w:hAnsi="Arial" w:cs="Arial"/>
        </w:rPr>
        <w:t xml:space="preserve"> Правительства Российской Федерации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30.05.2011, N 22, ст. 3169);</w:t>
      </w:r>
    </w:p>
    <w:p w14:paraId="1EBF746E"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hyperlink r:id="rId21" w:tooltip="Постановление Правительства РФ от 26.03.2016 N 236 &quot;О требованиях к предоставлению в электронной форме государственных и муниципальных услуг&quot;{КонсультантПлюс}" w:history="1">
        <w:r w:rsidRPr="009A29D1">
          <w:rPr>
            <w:rFonts w:ascii="Arial" w:eastAsia="Times New Roman" w:hAnsi="Arial" w:cs="Arial"/>
            <w:color w:val="0000FF"/>
          </w:rPr>
          <w:t>постановлением</w:t>
        </w:r>
      </w:hyperlink>
      <w:r w:rsidRPr="009A29D1">
        <w:rPr>
          <w:rFonts w:ascii="Arial" w:eastAsia="Times New Roman" w:hAnsi="Arial" w:cs="Arial"/>
        </w:rPr>
        <w:t xml:space="preserve"> Правительства Российской Федерации от 26.03.2016 N 236 "О требованиях к предоставлению в электронной форме государственных и </w:t>
      </w:r>
      <w:r w:rsidRPr="009A29D1">
        <w:rPr>
          <w:rFonts w:ascii="Arial" w:eastAsia="Times New Roman" w:hAnsi="Arial" w:cs="Arial"/>
        </w:rPr>
        <w:lastRenderedPageBreak/>
        <w:t>муниципальных услуг" (официальный интернет-портал правовой информации http://www.pravo.gov.ru, 05.04.2016, "Российская газета", N 75, 08.04.2016, Собрание законодательства РФ, 11.04.2016, N 15, ст. 2084);</w:t>
      </w:r>
    </w:p>
    <w:p w14:paraId="31E265A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hyperlink r:id="rId22" w:tooltip="Приказ Минэкономразвития России от 12.01.2015 N 1 (ред. от 12.10.2016) &quot;Об утверждении перечня документов, подтверждающих право заявителя на приобретение земельного участка без проведения торгов&quot; (Зарегистрировано в Минюсте России 27.02.2015 N 36258) (с изм. и" w:history="1">
        <w:r w:rsidRPr="009A29D1">
          <w:rPr>
            <w:rFonts w:ascii="Arial" w:eastAsia="Times New Roman" w:hAnsi="Arial" w:cs="Arial"/>
            <w:color w:val="0000FF"/>
          </w:rPr>
          <w:t>приказом</w:t>
        </w:r>
      </w:hyperlink>
      <w:r w:rsidRPr="009A29D1">
        <w:rPr>
          <w:rFonts w:ascii="Arial" w:eastAsia="Times New Roman" w:hAnsi="Arial" w:cs="Arial"/>
        </w:rPr>
        <w:t xml:space="preserve"> Минэкономразвития России от 12.01.2015 N 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http://www.pravo.gov.ru, 28.02.2015);</w:t>
      </w:r>
    </w:p>
    <w:p w14:paraId="556241EF"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hyperlink r:id="rId23" w:tooltip="Приказ Минэкономразвития России от 14.01.2015 N 7 &quot;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 w:history="1">
        <w:r w:rsidRPr="009A29D1">
          <w:rPr>
            <w:rFonts w:ascii="Arial" w:eastAsia="Times New Roman" w:hAnsi="Arial" w:cs="Arial"/>
            <w:color w:val="0000FF"/>
          </w:rPr>
          <w:t>приказом</w:t>
        </w:r>
      </w:hyperlink>
      <w:r w:rsidRPr="009A29D1">
        <w:rPr>
          <w:rFonts w:ascii="Arial" w:eastAsia="Times New Roman" w:hAnsi="Arial" w:cs="Arial"/>
        </w:rPr>
        <w:t xml:space="preserve"> Минэкономразвития России от 14.01.2015 N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(официальный интернет-портал правовой информации http://www.pravo.gov.ru, 27.02.2015);</w:t>
      </w:r>
    </w:p>
    <w:p w14:paraId="3588433E"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hyperlink r:id="rId24" w:tooltip="Закон Волгоградской области от 26.12.2016 N 136-ОД &quot;О перераспределении полномочий между органами местного самоуправления городского округа город-герой Волгоград и органами государственной власти Волгоградской области по предоставлению земельных участков, госу" w:history="1">
        <w:r w:rsidRPr="009A29D1">
          <w:rPr>
            <w:rFonts w:ascii="Arial" w:eastAsia="Times New Roman" w:hAnsi="Arial" w:cs="Arial"/>
            <w:color w:val="0000FF"/>
          </w:rPr>
          <w:t>Законом</w:t>
        </w:r>
      </w:hyperlink>
      <w:r w:rsidRPr="009A29D1">
        <w:rPr>
          <w:rFonts w:ascii="Arial" w:eastAsia="Times New Roman" w:hAnsi="Arial" w:cs="Arial"/>
        </w:rPr>
        <w:t xml:space="preserve"> Волгоградской области от 26.12.2016 N 136-ОД "О перераспределении полномочий между органами местного самоуправления городского округа город-герой Волгоград и органами государственной власти Волгоградской области по предоставлению земельных участков, государственная собственность на которые не разграничена, и признании утратившими силу отдельных законов Волгоградской области" (официальный интернет-портал правовой информации http://www.pravo.gov.ru, 27.12.2016, "Волгоградская правда", N 274-сп, 30.12.2016);</w:t>
      </w:r>
    </w:p>
    <w:p w14:paraId="47887E0F"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hyperlink r:id="rId25" w:tooltip="Закон Волгоградской области от 29.12.2015 N 229-ОД (ред. от 25.05.2017) &quot;Об установлении оснований для отказа в утверждении схемы расположения земельного участка или земельных участков на кадастровом плане территории, в предварительном согласовании предоставле" w:history="1">
        <w:r w:rsidRPr="009A29D1">
          <w:rPr>
            <w:rFonts w:ascii="Arial" w:eastAsia="Times New Roman" w:hAnsi="Arial" w:cs="Arial"/>
            <w:color w:val="0000FF"/>
          </w:rPr>
          <w:t>Законом</w:t>
        </w:r>
      </w:hyperlink>
      <w:r w:rsidRPr="009A29D1">
        <w:rPr>
          <w:rFonts w:ascii="Arial" w:eastAsia="Times New Roman" w:hAnsi="Arial" w:cs="Arial"/>
        </w:rPr>
        <w:t xml:space="preserve"> Волгоградской области от 29.12.2015 N 229-ОД "Об установлении оснований для отказа в утверждении схемы расположения земельного участка или земельных участков на кадастровом плане территории, в предварительном согласовании предоставления земельных участков и в предоставлении земельных участков без проведения торгов" ("Волгоградская правда", N 194-сп, 31.12.2015, официальный интернет-портал правовой информации http://www.pravo.gov.ru, 31.12.2015);</w:t>
      </w:r>
    </w:p>
    <w:p w14:paraId="5A58EBCD"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hyperlink r:id="rId26" w:tooltip="Постановление Администрации Волгоградской обл. от 09.11.2015 N 664-п &quot;О государственной информационной системе &quot;Портал государственных и муниципальных услуг (функций) Волгоградской области&quot;{КонсультантПлюс}" w:history="1">
        <w:r w:rsidRPr="009A29D1">
          <w:rPr>
            <w:rFonts w:ascii="Arial" w:eastAsia="Times New Roman" w:hAnsi="Arial" w:cs="Arial"/>
            <w:color w:val="0000FF"/>
          </w:rPr>
          <w:t>постановлением</w:t>
        </w:r>
      </w:hyperlink>
      <w:r w:rsidRPr="009A29D1">
        <w:rPr>
          <w:rFonts w:ascii="Arial" w:eastAsia="Times New Roman" w:hAnsi="Arial" w:cs="Arial"/>
        </w:rPr>
        <w:t xml:space="preserve"> Администрации Волгоградской области от 09.11.2015 N 664-п "О государственной информационной системе "Портал государственных и муниципальных услуг (функций) Волгоградской области" (официальный интернет-портал правовой информации http://www.pravo.gov.ru, 13.11.2015);</w:t>
      </w:r>
    </w:p>
    <w:p w14:paraId="205AF5F6" w14:textId="77777777" w:rsidR="00A6088A" w:rsidRDefault="00A6088A" w:rsidP="00944485">
      <w:pPr>
        <w:widowControl w:val="0"/>
        <w:autoSpaceDE w:val="0"/>
        <w:autoSpaceDN w:val="0"/>
        <w:adjustRightInd w:val="0"/>
        <w:ind w:firstLine="540"/>
        <w:jc w:val="both"/>
        <w:rPr>
          <w:rFonts w:ascii="Arial" w:eastAsia="Times New Roman" w:hAnsi="Arial" w:cs="Arial"/>
        </w:rPr>
      </w:pPr>
      <w:hyperlink r:id="rId27" w:tooltip="Постановление Администрации Волгоградской обл. от 25.07.2011 N 369-п (ред. от 14.09.2015) &quot;О разработке и утверждении административных регламентов предоставления государственных услуг&quot; (с изм. и доп., вступающими в силу с 01.01.2016){КонсультантПлюс}" w:history="1">
        <w:r w:rsidRPr="009A29D1">
          <w:rPr>
            <w:rFonts w:ascii="Arial" w:eastAsia="Times New Roman" w:hAnsi="Arial" w:cs="Arial"/>
            <w:color w:val="0000FF"/>
          </w:rPr>
          <w:t>постановлением</w:t>
        </w:r>
      </w:hyperlink>
      <w:r w:rsidRPr="009A29D1">
        <w:rPr>
          <w:rFonts w:ascii="Arial" w:eastAsia="Times New Roman" w:hAnsi="Arial" w:cs="Arial"/>
        </w:rPr>
        <w:t xml:space="preserve"> Администрации Волгоградской области от 25.07.2011 N 369-п "О разработке и утверждении административных регламентов предоставления государственных услуг" ("Волгоградская правда", N 142, 03.08.2011);</w:t>
      </w:r>
    </w:p>
    <w:p w14:paraId="5C9A93B7" w14:textId="77777777" w:rsidR="00531B77" w:rsidRDefault="00531B77" w:rsidP="00944485">
      <w:pPr>
        <w:widowControl w:val="0"/>
        <w:autoSpaceDE w:val="0"/>
        <w:autoSpaceDN w:val="0"/>
        <w:adjustRightInd w:val="0"/>
        <w:ind w:firstLine="540"/>
        <w:jc w:val="both"/>
        <w:rPr>
          <w:rFonts w:ascii="Arial" w:eastAsia="Times New Roman" w:hAnsi="Arial" w:cs="Arial"/>
        </w:rPr>
      </w:pPr>
      <w:r>
        <w:rPr>
          <w:rFonts w:ascii="Arial" w:eastAsia="Times New Roman" w:hAnsi="Arial" w:cs="Arial"/>
        </w:rPr>
        <w:t>Устав Светлоярского муниципального района Волгоградской области;</w:t>
      </w:r>
    </w:p>
    <w:p w14:paraId="3121B9E9" w14:textId="77777777" w:rsidR="00531B77" w:rsidRPr="009A29D1" w:rsidRDefault="00531B77" w:rsidP="00944485">
      <w:pPr>
        <w:widowControl w:val="0"/>
        <w:autoSpaceDE w:val="0"/>
        <w:autoSpaceDN w:val="0"/>
        <w:adjustRightInd w:val="0"/>
        <w:ind w:firstLine="540"/>
        <w:jc w:val="both"/>
        <w:rPr>
          <w:rFonts w:ascii="Arial" w:eastAsia="Times New Roman" w:hAnsi="Arial" w:cs="Arial"/>
        </w:rPr>
      </w:pPr>
      <w:r>
        <w:rPr>
          <w:rFonts w:ascii="Arial" w:eastAsia="Times New Roman" w:hAnsi="Arial" w:cs="Arial"/>
        </w:rPr>
        <w:t xml:space="preserve">Устав Светлоярского городского поселения Светлоярского </w:t>
      </w:r>
      <w:r w:rsidR="008C1FAB">
        <w:rPr>
          <w:rFonts w:ascii="Arial" w:eastAsia="Times New Roman" w:hAnsi="Arial" w:cs="Arial"/>
        </w:rPr>
        <w:t>муниципального</w:t>
      </w:r>
      <w:r>
        <w:rPr>
          <w:rFonts w:ascii="Arial" w:eastAsia="Times New Roman" w:hAnsi="Arial" w:cs="Arial"/>
        </w:rPr>
        <w:t xml:space="preserve"> района Волгоградской области</w:t>
      </w:r>
    </w:p>
    <w:p w14:paraId="75E5DEB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иными нормативно-правовыми актами.</w:t>
      </w:r>
    </w:p>
    <w:p w14:paraId="0E9EA9E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2.6. Исчерпывающий перечень документов, необходимых в соответствии с </w:t>
      </w:r>
      <w:r w:rsidRPr="009A29D1">
        <w:rPr>
          <w:rFonts w:ascii="Arial" w:eastAsia="Times New Roman" w:hAnsi="Arial" w:cs="Arial"/>
        </w:rPr>
        <w:lastRenderedPageBreak/>
        <w:t xml:space="preserve">нормативными правовыми актами для предоставления </w:t>
      </w:r>
      <w:r w:rsidR="008C1FAB">
        <w:rPr>
          <w:rFonts w:ascii="Arial" w:eastAsia="Times New Roman" w:hAnsi="Arial" w:cs="Arial"/>
        </w:rPr>
        <w:t>муниципальной</w:t>
      </w:r>
      <w:r w:rsidRPr="009A29D1">
        <w:rPr>
          <w:rFonts w:ascii="Arial" w:eastAsia="Times New Roman" w:hAnsi="Arial" w:cs="Arial"/>
        </w:rPr>
        <w:t xml:space="preserve"> услуги.</w:t>
      </w:r>
    </w:p>
    <w:p w14:paraId="77E8505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bookmarkStart w:id="1" w:name="Par166"/>
      <w:bookmarkEnd w:id="1"/>
      <w:r w:rsidRPr="009A29D1">
        <w:rPr>
          <w:rFonts w:ascii="Arial" w:eastAsia="Times New Roman" w:hAnsi="Arial" w:cs="Arial"/>
        </w:rPr>
        <w:t>2.6.1. Перечень документов, прилагаемых заявителем (его уполномоченным представителем) к заявлению о предварительном согласовании предоставления земельного участка:</w:t>
      </w:r>
    </w:p>
    <w:p w14:paraId="265F028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14:paraId="25EFF41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0173FF69"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14:paraId="5A1A059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335505F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В заявлении о предварительном согласовании предоставления земельного участка указываются:</w:t>
      </w:r>
    </w:p>
    <w:p w14:paraId="5FD1A13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фамилия, имя и (при наличии) отчество, место жительства заявителя, реквизиты документа, удостоверяющего личность заявителя (для гражданина);</w:t>
      </w:r>
    </w:p>
    <w:p w14:paraId="082219A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14:paraId="1F3E629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w:t>
      </w:r>
      <w:hyperlink r:id="rId28" w:tooltip="Федеральный закон от 13.07.2015 N 218-ФЗ (ред. от 31.12.2017) &quot;О государственной регистрации недвижимости&quot;{КонсультантПлюс}" w:history="1">
        <w:r w:rsidRPr="009A29D1">
          <w:rPr>
            <w:rFonts w:ascii="Arial" w:eastAsia="Times New Roman" w:hAnsi="Arial" w:cs="Arial"/>
            <w:color w:val="0000FF"/>
          </w:rPr>
          <w:t>законом</w:t>
        </w:r>
      </w:hyperlink>
      <w:r w:rsidRPr="009A29D1">
        <w:rPr>
          <w:rFonts w:ascii="Arial" w:eastAsia="Times New Roman" w:hAnsi="Arial" w:cs="Arial"/>
        </w:rPr>
        <w:t xml:space="preserve"> "О государственной регистрации недвижимости";</w:t>
      </w:r>
    </w:p>
    <w:p w14:paraId="37586B8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14:paraId="5621265A"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w:t>
      </w:r>
      <w:proofErr w:type="gramStart"/>
      <w:r w:rsidRPr="009A29D1">
        <w:rPr>
          <w:rFonts w:ascii="Arial" w:eastAsia="Times New Roman" w:hAnsi="Arial" w:cs="Arial"/>
        </w:rPr>
        <w:t>участка, в случае, если</w:t>
      </w:r>
      <w:proofErr w:type="gramEnd"/>
      <w:r w:rsidRPr="009A29D1">
        <w:rPr>
          <w:rFonts w:ascii="Arial" w:eastAsia="Times New Roman" w:hAnsi="Arial" w:cs="Arial"/>
        </w:rPr>
        <w:t xml:space="preserve"> сведения о таких земельных участках внесены в Единый государственный реестр недвижимости;</w:t>
      </w:r>
    </w:p>
    <w:p w14:paraId="50C9398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основание предоставления земельного участка без проведения торгов из числа предусмотренных </w:t>
      </w:r>
      <w:hyperlink r:id="rId29" w:tooltip="&quot;Земельный кодекс Российской Федерации&quot; от 25.10.2001 N 136-ФЗ (ред. от 31.12.2017){КонсультантПлюс}" w:history="1">
        <w:r w:rsidRPr="009A29D1">
          <w:rPr>
            <w:rFonts w:ascii="Arial" w:eastAsia="Times New Roman" w:hAnsi="Arial" w:cs="Arial"/>
            <w:color w:val="0000FF"/>
          </w:rPr>
          <w:t>пунктом 2 статьи 39.3</w:t>
        </w:r>
      </w:hyperlink>
      <w:r w:rsidRPr="009A29D1">
        <w:rPr>
          <w:rFonts w:ascii="Arial" w:eastAsia="Times New Roman" w:hAnsi="Arial" w:cs="Arial"/>
        </w:rPr>
        <w:t xml:space="preserve">, </w:t>
      </w:r>
      <w:hyperlink r:id="rId30" w:tooltip="&quot;Земельный кодекс Российской Федерации&quot; от 25.10.2001 N 136-ФЗ (ред. от 31.12.2017){КонсультантПлюс}" w:history="1">
        <w:r w:rsidRPr="009A29D1">
          <w:rPr>
            <w:rFonts w:ascii="Arial" w:eastAsia="Times New Roman" w:hAnsi="Arial" w:cs="Arial"/>
            <w:color w:val="0000FF"/>
          </w:rPr>
          <w:t>статьей 39.5</w:t>
        </w:r>
      </w:hyperlink>
      <w:r w:rsidRPr="009A29D1">
        <w:rPr>
          <w:rFonts w:ascii="Arial" w:eastAsia="Times New Roman" w:hAnsi="Arial" w:cs="Arial"/>
        </w:rPr>
        <w:t xml:space="preserve">, </w:t>
      </w:r>
      <w:hyperlink r:id="rId31" w:tooltip="&quot;Земельный кодекс Российской Федерации&quot; от 25.10.2001 N 136-ФЗ (ред. от 31.12.2017){КонсультантПлюс}" w:history="1">
        <w:r w:rsidRPr="009A29D1">
          <w:rPr>
            <w:rFonts w:ascii="Arial" w:eastAsia="Times New Roman" w:hAnsi="Arial" w:cs="Arial"/>
            <w:color w:val="0000FF"/>
          </w:rPr>
          <w:t>пунктом 2 статьи 39.6</w:t>
        </w:r>
      </w:hyperlink>
      <w:r w:rsidRPr="009A29D1">
        <w:rPr>
          <w:rFonts w:ascii="Arial" w:eastAsia="Times New Roman" w:hAnsi="Arial" w:cs="Arial"/>
        </w:rPr>
        <w:t xml:space="preserve"> или </w:t>
      </w:r>
      <w:hyperlink r:id="rId32" w:tooltip="&quot;Земельный кодекс Российской Федерации&quot; от 25.10.2001 N 136-ФЗ (ред. от 31.12.2017){КонсультантПлюс}" w:history="1">
        <w:r w:rsidRPr="009A29D1">
          <w:rPr>
            <w:rFonts w:ascii="Arial" w:eastAsia="Times New Roman" w:hAnsi="Arial" w:cs="Arial"/>
            <w:color w:val="0000FF"/>
          </w:rPr>
          <w:t>пунктом 2 статьи 39.10</w:t>
        </w:r>
      </w:hyperlink>
      <w:r w:rsidRPr="009A29D1">
        <w:rPr>
          <w:rFonts w:ascii="Arial" w:eastAsia="Times New Roman" w:hAnsi="Arial" w:cs="Arial"/>
        </w:rPr>
        <w:t xml:space="preserve"> Земельного кодекса оснований;</w:t>
      </w:r>
    </w:p>
    <w:p w14:paraId="52B0493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вид права, на котором заявитель желает приобрести земельный участок, если предоставление земельного участка возможно на нескольких видах прав;</w:t>
      </w:r>
    </w:p>
    <w:p w14:paraId="4FF632D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lastRenderedPageBreak/>
        <w:t>цель использования земельного участка;</w:t>
      </w:r>
    </w:p>
    <w:p w14:paraId="3308B30D"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6FC9D0DD"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14:paraId="2C5E91A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почтовый адрес и (или) адрес электронной почты для связи с заявителем.</w:t>
      </w:r>
    </w:p>
    <w:p w14:paraId="43061506"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случае если в соответствии с Земельным </w:t>
      </w:r>
      <w:hyperlink r:id="rId33" w:tooltip="&quot;Земельный кодекс Российской Федерации&quot; от 25.10.2001 N 136-ФЗ (ред. от 31.12.2017){КонсультантПлюс}" w:history="1">
        <w:r w:rsidRPr="009A29D1">
          <w:rPr>
            <w:rFonts w:ascii="Arial" w:eastAsia="Times New Roman" w:hAnsi="Arial" w:cs="Arial"/>
            <w:color w:val="0000FF"/>
          </w:rPr>
          <w:t>кодексом</w:t>
        </w:r>
      </w:hyperlink>
      <w:r w:rsidRPr="009A29D1">
        <w:rPr>
          <w:rFonts w:ascii="Arial" w:eastAsia="Times New Roman" w:hAnsi="Arial" w:cs="Arial"/>
        </w:rPr>
        <w:t xml:space="preserve"> Российской Федерации допускается предоставление земельного участка лицу в собственность или в аренду без проведения торгов, вид права, на котором предоставляется такой земельный участок, выбирает заявитель.</w:t>
      </w:r>
    </w:p>
    <w:p w14:paraId="5B6155DA" w14:textId="77777777" w:rsidR="00944485" w:rsidRDefault="00944485" w:rsidP="00944485">
      <w:pPr>
        <w:autoSpaceDE w:val="0"/>
        <w:autoSpaceDN w:val="0"/>
        <w:adjustRightInd w:val="0"/>
        <w:ind w:firstLine="540"/>
        <w:jc w:val="both"/>
        <w:rPr>
          <w:rFonts w:ascii="Arial" w:hAnsi="Arial" w:cs="Arial"/>
          <w:lang w:eastAsia="en-US"/>
        </w:rPr>
      </w:pPr>
      <w:r>
        <w:rPr>
          <w:rFonts w:ascii="Arial" w:hAnsi="Arial" w:cs="Arial"/>
          <w:lang w:eastAsia="en-US"/>
        </w:rPr>
        <w:t xml:space="preserve">Формирование заявления в электронной форме осуществляется посредством заполнения электронной формы заявления на Едином портале государственных и муниципальных услуг или официальном сайте </w:t>
      </w:r>
      <w:r w:rsidR="00193CF7">
        <w:rPr>
          <w:rFonts w:ascii="Arial" w:hAnsi="Arial" w:cs="Arial"/>
          <w:lang w:eastAsia="en-US"/>
        </w:rPr>
        <w:t xml:space="preserve">Светлоярского муниципального района Волгоградской области </w:t>
      </w:r>
      <w:r>
        <w:rPr>
          <w:rFonts w:ascii="Arial" w:hAnsi="Arial" w:cs="Arial"/>
          <w:lang w:eastAsia="en-US"/>
        </w:rPr>
        <w:t>без необходимости дополнительной подачи заявления в какой-либо иной форме.</w:t>
      </w:r>
    </w:p>
    <w:p w14:paraId="402781C2" w14:textId="77777777" w:rsidR="00944485" w:rsidRDefault="00944485" w:rsidP="00944485">
      <w:pPr>
        <w:autoSpaceDE w:val="0"/>
        <w:autoSpaceDN w:val="0"/>
        <w:adjustRightInd w:val="0"/>
        <w:ind w:firstLine="540"/>
        <w:jc w:val="both"/>
        <w:rPr>
          <w:rFonts w:ascii="Arial" w:hAnsi="Arial" w:cs="Arial"/>
          <w:lang w:eastAsia="en-US"/>
        </w:rPr>
      </w:pPr>
      <w:r>
        <w:rPr>
          <w:rFonts w:ascii="Arial" w:hAnsi="Arial" w:cs="Arial"/>
          <w:lang w:eastAsia="en-US"/>
        </w:rPr>
        <w:t xml:space="preserve">Заявления и документы, подаваемые в форме электронных документов с использованием Единого портала государственных и муниципальных услуг и официального сайта </w:t>
      </w:r>
      <w:r w:rsidR="00193CF7">
        <w:rPr>
          <w:rFonts w:ascii="Arial" w:hAnsi="Arial" w:cs="Arial"/>
          <w:lang w:eastAsia="en-US"/>
        </w:rPr>
        <w:t>Светлоярского муниципального района Волгоградской области</w:t>
      </w:r>
      <w:r>
        <w:rPr>
          <w:rFonts w:ascii="Arial" w:hAnsi="Arial" w:cs="Arial"/>
          <w:lang w:eastAsia="en-US"/>
        </w:rPr>
        <w:t xml:space="preserve">, подписываются усиленной квалифицированной электронной подписью (далее - квалифицированная подпись) в соответствии с требованиями федеральных законов от 06 апреля 2011 г. </w:t>
      </w:r>
      <w:hyperlink r:id="rId34" w:history="1">
        <w:r>
          <w:rPr>
            <w:rFonts w:ascii="Arial" w:hAnsi="Arial" w:cs="Arial"/>
            <w:color w:val="0000FF"/>
            <w:lang w:eastAsia="en-US"/>
          </w:rPr>
          <w:t>N 63-ФЗ</w:t>
        </w:r>
      </w:hyperlink>
      <w:r>
        <w:rPr>
          <w:rFonts w:ascii="Arial" w:hAnsi="Arial" w:cs="Arial"/>
          <w:lang w:eastAsia="en-US"/>
        </w:rPr>
        <w:t xml:space="preserve"> "Об электронной подписи", от 27 июля 2010 г. </w:t>
      </w:r>
      <w:hyperlink r:id="rId35" w:history="1">
        <w:r>
          <w:rPr>
            <w:rFonts w:ascii="Arial" w:hAnsi="Arial" w:cs="Arial"/>
            <w:color w:val="0000FF"/>
            <w:lang w:eastAsia="en-US"/>
          </w:rPr>
          <w:t>N 210-ФЗ</w:t>
        </w:r>
      </w:hyperlink>
      <w:r>
        <w:rPr>
          <w:rFonts w:ascii="Arial" w:hAnsi="Arial" w:cs="Arial"/>
          <w:lang w:eastAsia="en-US"/>
        </w:rPr>
        <w:t xml:space="preserve"> "Об организации предоставления государственных и муниципальных услуг".</w:t>
      </w:r>
    </w:p>
    <w:p w14:paraId="46A9C917" w14:textId="77777777" w:rsidR="00944485" w:rsidRDefault="00944485" w:rsidP="00944485">
      <w:pPr>
        <w:autoSpaceDE w:val="0"/>
        <w:autoSpaceDN w:val="0"/>
        <w:adjustRightInd w:val="0"/>
        <w:ind w:firstLine="540"/>
        <w:jc w:val="both"/>
        <w:rPr>
          <w:rFonts w:ascii="Arial" w:hAnsi="Arial" w:cs="Arial"/>
          <w:lang w:eastAsia="en-US"/>
        </w:rPr>
      </w:pPr>
      <w:r>
        <w:rPr>
          <w:rFonts w:ascii="Arial" w:hAnsi="Arial" w:cs="Arial"/>
          <w:lang w:eastAsia="en-US"/>
        </w:rPr>
        <w:t xml:space="preserve">Перечень классов средств электронной подписи, которые допускаются к использованию при обращении за получением </w:t>
      </w:r>
      <w:r w:rsidR="00193CF7">
        <w:rPr>
          <w:rFonts w:ascii="Arial" w:hAnsi="Arial" w:cs="Arial"/>
          <w:lang w:eastAsia="en-US"/>
        </w:rPr>
        <w:t>муниципальной</w:t>
      </w:r>
      <w:r>
        <w:rPr>
          <w:rFonts w:ascii="Arial" w:hAnsi="Arial" w:cs="Arial"/>
          <w:lang w:eastAsia="en-US"/>
        </w:rPr>
        <w:t xml:space="preserve"> услуги, оказываемой с применением квалифицированной подписи, определяется на основании согласованной с Федеральной службой безопасности Российской Федерации модели угроз безопасности информации в информационной системе, используемой в целях приема заявлений за получением государственной услуги и (или) предоставления такой услуги.</w:t>
      </w:r>
    </w:p>
    <w:p w14:paraId="7A945A7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Копии документов, прилагаемые к заявлению, должны быть заверены в установленном законодательством порядке или представлены с предъявлением подлинника.</w:t>
      </w:r>
    </w:p>
    <w:p w14:paraId="28602CCD"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При представлении подлинников документов копии с них заверяются специалистом МФЦ, специалистом </w:t>
      </w:r>
      <w:r w:rsidR="008D1E60">
        <w:rPr>
          <w:rFonts w:ascii="Arial" w:eastAsia="Times New Roman" w:hAnsi="Arial" w:cs="Arial"/>
        </w:rPr>
        <w:t>Администрации</w:t>
      </w:r>
      <w:r w:rsidRPr="009A29D1">
        <w:rPr>
          <w:rFonts w:ascii="Arial" w:eastAsia="Times New Roman" w:hAnsi="Arial" w:cs="Arial"/>
        </w:rPr>
        <w:t>, осуществляющими прием документов, а подлинники документов возвращаются заявителю.</w:t>
      </w:r>
    </w:p>
    <w:p w14:paraId="0CA381BA"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случае непредставления заявителем по собственной инициативе документов, которые в соответствии с </w:t>
      </w:r>
      <w:hyperlink r:id="rId36" w:tooltip="Приказ Минэкономразвития России от 12.01.2015 N 1 (ред. от 12.10.2016) &quot;Об утверждении перечня документов, подтверждающих право заявителя на приобретение земельного участка без проведения торгов&quot; (Зарегистрировано в Минюсте России 27.02.2015 N 36258) (с изм. и" w:history="1">
        <w:r w:rsidRPr="009A29D1">
          <w:rPr>
            <w:rFonts w:ascii="Arial" w:eastAsia="Times New Roman" w:hAnsi="Arial" w:cs="Arial"/>
            <w:color w:val="0000FF"/>
          </w:rPr>
          <w:t>приказом</w:t>
        </w:r>
      </w:hyperlink>
      <w:r w:rsidRPr="009A29D1">
        <w:rPr>
          <w:rFonts w:ascii="Arial" w:eastAsia="Times New Roman" w:hAnsi="Arial" w:cs="Arial"/>
        </w:rPr>
        <w:t xml:space="preserve"> Минэкономразвития России от 12.01.2015 N 1 "Об утверждении перечня документов, подтверждающих право заявителя на приобретение земельного участка без проведения торгов" не могут быть истребованы у заявителя, однако представление которых необходимо для принятия решения о предварительном согласовании предоставления земельного участка, </w:t>
      </w:r>
      <w:r w:rsidR="008D1E60">
        <w:rPr>
          <w:rFonts w:ascii="Arial" w:eastAsia="Times New Roman" w:hAnsi="Arial" w:cs="Arial"/>
        </w:rPr>
        <w:t>Администрация</w:t>
      </w:r>
      <w:r w:rsidRPr="009A29D1">
        <w:rPr>
          <w:rFonts w:ascii="Arial" w:eastAsia="Times New Roman" w:hAnsi="Arial" w:cs="Arial"/>
        </w:rPr>
        <w:t xml:space="preserve"> запрашивает такие документы самостоятельно в органах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14:paraId="77B47A7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случае если для предоставления </w:t>
      </w:r>
      <w:r w:rsidR="008D1E60">
        <w:rPr>
          <w:rFonts w:ascii="Arial" w:eastAsia="Times New Roman" w:hAnsi="Arial" w:cs="Arial"/>
        </w:rPr>
        <w:t>муниципальной</w:t>
      </w:r>
      <w:r w:rsidRPr="009A29D1">
        <w:rPr>
          <w:rFonts w:ascii="Arial" w:eastAsia="Times New Roman" w:hAnsi="Arial" w:cs="Arial"/>
        </w:rPr>
        <w:t xml:space="preserve"> услуги необходимо представление документов и информации об ином лице, не являющимся </w:t>
      </w:r>
      <w:r w:rsidRPr="009A29D1">
        <w:rPr>
          <w:rFonts w:ascii="Arial" w:eastAsia="Times New Roman" w:hAnsi="Arial" w:cs="Arial"/>
        </w:rPr>
        <w:lastRenderedPageBreak/>
        <w:t xml:space="preserve">заявителем, при обращении за получением </w:t>
      </w:r>
      <w:r w:rsidR="008D1E60">
        <w:rPr>
          <w:rFonts w:ascii="Arial" w:eastAsia="Times New Roman" w:hAnsi="Arial" w:cs="Arial"/>
        </w:rPr>
        <w:t>муниципальной</w:t>
      </w:r>
      <w:r w:rsidRPr="009A29D1">
        <w:rPr>
          <w:rFonts w:ascii="Arial" w:eastAsia="Times New Roman" w:hAnsi="Arial" w:cs="Arial"/>
        </w:rPr>
        <w:t xml:space="preserve"> услуги заявитель дополнительно представляет документы, подтверждающие наличие согласия указанного лица или его законного представителя на обработку персональных данных указанного лица.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органом.</w:t>
      </w:r>
    </w:p>
    <w:p w14:paraId="61CADC0E"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Требования к оформлению документов:</w:t>
      </w:r>
    </w:p>
    <w:p w14:paraId="3E68E12C"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документы в установленных законодательством случаях заверены, скреплены печатями, имеют надлежащие подписи сторон или определенных законодательством должностных лиц;</w:t>
      </w:r>
    </w:p>
    <w:p w14:paraId="589337E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тексты документов написаны разборчиво;</w:t>
      </w:r>
    </w:p>
    <w:p w14:paraId="22D3F6AE"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документы заполнены в полном объеме;</w:t>
      </w:r>
    </w:p>
    <w:p w14:paraId="38AB245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документы не имеют повреждений, наличие которых не позволяет однозначно истолковать их содержание.</w:t>
      </w:r>
    </w:p>
    <w:p w14:paraId="189CE64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2.6.2. Запрещается требовать от заявителя:</w:t>
      </w:r>
    </w:p>
    <w:p w14:paraId="563A399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D1E60">
        <w:rPr>
          <w:rFonts w:ascii="Arial" w:eastAsia="Times New Roman" w:hAnsi="Arial" w:cs="Arial"/>
        </w:rPr>
        <w:t>муниципальной</w:t>
      </w:r>
      <w:r w:rsidRPr="009A29D1">
        <w:rPr>
          <w:rFonts w:ascii="Arial" w:eastAsia="Times New Roman" w:hAnsi="Arial" w:cs="Arial"/>
        </w:rPr>
        <w:t xml:space="preserve"> услуги;</w:t>
      </w:r>
    </w:p>
    <w:p w14:paraId="12C0E20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Волгоградской области и муниципальными правовыми актами находятся в распоряжении </w:t>
      </w:r>
      <w:r w:rsidR="008D1E60">
        <w:rPr>
          <w:rFonts w:ascii="Arial" w:eastAsia="Times New Roman" w:hAnsi="Arial" w:cs="Arial"/>
        </w:rPr>
        <w:t>муниципальных</w:t>
      </w:r>
      <w:r w:rsidRPr="009A29D1">
        <w:rPr>
          <w:rFonts w:ascii="Arial" w:eastAsia="Times New Roman" w:hAnsi="Arial" w:cs="Arial"/>
        </w:rPr>
        <w:t xml:space="preserve">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w:t>
      </w:r>
      <w:r w:rsidR="008D1E60">
        <w:rPr>
          <w:rFonts w:ascii="Arial" w:eastAsia="Times New Roman" w:hAnsi="Arial" w:cs="Arial"/>
        </w:rPr>
        <w:t>муниципальной</w:t>
      </w:r>
      <w:r w:rsidRPr="009A29D1">
        <w:rPr>
          <w:rFonts w:ascii="Arial" w:eastAsia="Times New Roman" w:hAnsi="Arial" w:cs="Arial"/>
        </w:rPr>
        <w:t xml:space="preserve"> услуги, за исключением документов, указанных в </w:t>
      </w:r>
      <w:hyperlink r:id="rId37" w:tooltip="Федеральный закон от 27.07.2010 N 210-ФЗ (ред. от 05.12.2017) &quot;Об организации предоставления государственных и муниципальных услуг&quot;{КонсультантПлюс}" w:history="1">
        <w:r w:rsidRPr="009A29D1">
          <w:rPr>
            <w:rFonts w:ascii="Arial" w:eastAsia="Times New Roman" w:hAnsi="Arial" w:cs="Arial"/>
            <w:color w:val="0000FF"/>
          </w:rPr>
          <w:t>части 6 статьи 7</w:t>
        </w:r>
      </w:hyperlink>
      <w:r w:rsidRPr="009A29D1">
        <w:rPr>
          <w:rFonts w:ascii="Arial" w:eastAsia="Times New Roman" w:hAnsi="Arial" w:cs="Arial"/>
        </w:rPr>
        <w:t xml:space="preserve"> Федерального закона от 27.07.2010 N 210-ФЗ "Об организации предоставления государственных и муниципальных услуг".</w:t>
      </w:r>
    </w:p>
    <w:p w14:paraId="0CABDD8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2.7. Исчерпывающий перечень оснований для отказа заявителю в приеме документов.</w:t>
      </w:r>
    </w:p>
    <w:p w14:paraId="385EDD69"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bookmarkStart w:id="2" w:name="Par198"/>
      <w:bookmarkEnd w:id="2"/>
      <w:r w:rsidRPr="009A29D1">
        <w:rPr>
          <w:rFonts w:ascii="Arial" w:eastAsia="Times New Roman" w:hAnsi="Arial" w:cs="Arial"/>
        </w:rPr>
        <w:t xml:space="preserve">2.7.1. При личном обращении заявителя сотрудник </w:t>
      </w:r>
      <w:r w:rsidR="008D1E60">
        <w:rPr>
          <w:rFonts w:ascii="Arial" w:eastAsia="Times New Roman" w:hAnsi="Arial" w:cs="Arial"/>
        </w:rPr>
        <w:t>администрации</w:t>
      </w:r>
      <w:r w:rsidRPr="009A29D1">
        <w:rPr>
          <w:rFonts w:ascii="Arial" w:eastAsia="Times New Roman" w:hAnsi="Arial" w:cs="Arial"/>
        </w:rPr>
        <w:t>, сотрудник МФЦ, осуществляющий прием документов, отказывает заявителю в приеме документов с объяснением о выявленном несоответствии в случае:</w:t>
      </w:r>
    </w:p>
    <w:p w14:paraId="2A60DCAA"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наличия в заявлении и прилагаемых к нему документах неоговоренных исправлений, повреждений, не позволяющих однозначно истолковать заявление и прилагаемые к нему документы;</w:t>
      </w:r>
    </w:p>
    <w:p w14:paraId="60FE1F3A"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заявление не подписано заявителем или подписано неуполномоченным лицом.</w:t>
      </w:r>
    </w:p>
    <w:p w14:paraId="1000DA2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2.7.2. При получении заявления и прилагаемых к нему документов по почте сотрудник, ответственный за формирование результатов </w:t>
      </w:r>
      <w:r w:rsidR="008D1E60">
        <w:rPr>
          <w:rFonts w:ascii="Arial" w:eastAsia="Times New Roman" w:hAnsi="Arial" w:cs="Arial"/>
        </w:rPr>
        <w:t>муниципальной</w:t>
      </w:r>
      <w:r w:rsidRPr="009A29D1">
        <w:rPr>
          <w:rFonts w:ascii="Arial" w:eastAsia="Times New Roman" w:hAnsi="Arial" w:cs="Arial"/>
        </w:rPr>
        <w:t xml:space="preserve"> услуги, в случае выявления оснований для отказа в приеме документов, указанных в </w:t>
      </w:r>
      <w:hyperlink w:anchor="Par198" w:tooltip="2.7.1. При личном обращении заявителя сотрудник отдела документооборота и обеспечения деятельности комитета, сотрудник МФЦ, осуществляющий прием документов, отказывает заявителю в приеме документов с объяснением о выявленном несоответствии в случае:" w:history="1">
        <w:r w:rsidRPr="009A29D1">
          <w:rPr>
            <w:rFonts w:ascii="Arial" w:eastAsia="Times New Roman" w:hAnsi="Arial" w:cs="Arial"/>
            <w:color w:val="0000FF"/>
          </w:rPr>
          <w:t>подпункте 2.7.1</w:t>
        </w:r>
      </w:hyperlink>
      <w:r w:rsidRPr="009A29D1">
        <w:rPr>
          <w:rFonts w:ascii="Arial" w:eastAsia="Times New Roman" w:hAnsi="Arial" w:cs="Arial"/>
        </w:rPr>
        <w:t xml:space="preserve"> Регламента, направляет заявителю письмо с мотивированным отказом в приеме документов в течение 10 дней с момента поступления заявления с указанием причины отказа в приеме документов.</w:t>
      </w:r>
    </w:p>
    <w:p w14:paraId="0BBCC03D" w14:textId="77777777" w:rsidR="00A6088A"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Если в заявлении не указан почтовый или электронный адрес, по которому должно быть направлено письмо об отказе в приеме документов, указанное письмо не направляется.</w:t>
      </w:r>
    </w:p>
    <w:p w14:paraId="6327A9FE" w14:textId="77777777" w:rsidR="008653F3" w:rsidRDefault="008653F3" w:rsidP="008653F3">
      <w:pPr>
        <w:autoSpaceDE w:val="0"/>
        <w:autoSpaceDN w:val="0"/>
        <w:adjustRightInd w:val="0"/>
        <w:ind w:firstLine="539"/>
        <w:jc w:val="both"/>
        <w:rPr>
          <w:rFonts w:ascii="Arial" w:hAnsi="Arial" w:cs="Arial"/>
          <w:lang w:eastAsia="en-US"/>
        </w:rPr>
      </w:pPr>
      <w:r>
        <w:rPr>
          <w:rFonts w:ascii="Arial" w:hAnsi="Arial" w:cs="Arial"/>
          <w:lang w:eastAsia="en-US"/>
        </w:rPr>
        <w:t xml:space="preserve">В случае отсутствия (несоответствия) электронной подписи заявителя, при получении заявления и прилагаемых документов с использованием информационно-телекоммуникационной сети "Интернет" в форме электронного документа, сотрудник, ответственный за прием и регистрацию заявления, в </w:t>
      </w:r>
      <w:r>
        <w:rPr>
          <w:rFonts w:ascii="Arial" w:hAnsi="Arial" w:cs="Arial"/>
          <w:lang w:eastAsia="en-US"/>
        </w:rPr>
        <w:lastRenderedPageBreak/>
        <w:t>течение одного дня со дня поступления заявления направляет на электронную почту заявителя уведомление с мотивированным отказом в приеме документов.</w:t>
      </w:r>
    </w:p>
    <w:p w14:paraId="03B15A35" w14:textId="77777777" w:rsidR="008653F3" w:rsidRDefault="008653F3" w:rsidP="008653F3">
      <w:pPr>
        <w:autoSpaceDE w:val="0"/>
        <w:autoSpaceDN w:val="0"/>
        <w:adjustRightInd w:val="0"/>
        <w:ind w:firstLine="539"/>
        <w:jc w:val="both"/>
        <w:rPr>
          <w:rFonts w:ascii="Arial" w:hAnsi="Arial" w:cs="Arial"/>
          <w:lang w:eastAsia="en-US"/>
        </w:rPr>
      </w:pPr>
      <w:r>
        <w:rPr>
          <w:rFonts w:ascii="Arial" w:hAnsi="Arial" w:cs="Arial"/>
          <w:lang w:eastAsia="en-US"/>
        </w:rPr>
        <w:t>В случае неуказания адреса электронной почты в заявлении, поступившем с использованием информационно-телекоммуникационной сети "Интернет" в форме электронного документа, такое заявление не рассматривается.</w:t>
      </w:r>
    </w:p>
    <w:p w14:paraId="45DE4A11" w14:textId="77777777" w:rsidR="008653F3" w:rsidRDefault="008653F3" w:rsidP="008653F3">
      <w:pPr>
        <w:autoSpaceDE w:val="0"/>
        <w:autoSpaceDN w:val="0"/>
        <w:adjustRightInd w:val="0"/>
        <w:ind w:firstLine="539"/>
        <w:jc w:val="both"/>
        <w:rPr>
          <w:rFonts w:ascii="Arial" w:hAnsi="Arial" w:cs="Arial"/>
          <w:lang w:eastAsia="en-US"/>
        </w:rPr>
      </w:pPr>
      <w:r>
        <w:rPr>
          <w:rFonts w:ascii="Arial" w:hAnsi="Arial" w:cs="Arial"/>
          <w:lang w:eastAsia="en-US"/>
        </w:rPr>
        <w:t>Если в заявлении не указан почтовый или электронный адрес, по которому должно быть направлено письмо об отказе в приеме документов, указанное письмо не направляется.</w:t>
      </w:r>
    </w:p>
    <w:p w14:paraId="7BCC4B75" w14:textId="77777777" w:rsidR="008653F3" w:rsidRDefault="008653F3" w:rsidP="008653F3">
      <w:pPr>
        <w:autoSpaceDE w:val="0"/>
        <w:autoSpaceDN w:val="0"/>
        <w:adjustRightInd w:val="0"/>
        <w:ind w:firstLine="539"/>
        <w:jc w:val="both"/>
        <w:rPr>
          <w:rFonts w:ascii="Arial" w:hAnsi="Arial" w:cs="Arial"/>
          <w:lang w:eastAsia="en-US"/>
        </w:rPr>
      </w:pPr>
      <w:r>
        <w:rPr>
          <w:rFonts w:ascii="Arial" w:hAnsi="Arial" w:cs="Arial"/>
          <w:lang w:eastAsia="en-US"/>
        </w:rPr>
        <w:t xml:space="preserve">Основанием для отказа в приеме документов, указанных в </w:t>
      </w:r>
      <w:hyperlink r:id="rId38" w:history="1">
        <w:r>
          <w:rPr>
            <w:rFonts w:ascii="Arial" w:hAnsi="Arial" w:cs="Arial"/>
            <w:color w:val="0000FF"/>
            <w:lang w:eastAsia="en-US"/>
          </w:rPr>
          <w:t>пункте 2.6.1</w:t>
        </w:r>
      </w:hyperlink>
      <w:r>
        <w:rPr>
          <w:rFonts w:ascii="Arial" w:hAnsi="Arial" w:cs="Arial"/>
          <w:lang w:eastAsia="en-US"/>
        </w:rPr>
        <w:t xml:space="preserve"> Регламента, поступивших в форме электронных документов с использованием Единого портала государственных и муниципальных услуг или официального сайта Администрации, является несоблюдение установленных условий признания действительности квалифицированной подписи, выявленных в результате ее проверки, в соответствии с </w:t>
      </w:r>
      <w:hyperlink r:id="rId39" w:history="1">
        <w:r>
          <w:rPr>
            <w:rFonts w:ascii="Arial" w:hAnsi="Arial" w:cs="Arial"/>
            <w:color w:val="0000FF"/>
            <w:lang w:eastAsia="en-US"/>
          </w:rPr>
          <w:t>пунктом 9</w:t>
        </w:r>
      </w:hyperlink>
      <w:r>
        <w:rPr>
          <w:rFonts w:ascii="Arial" w:hAnsi="Arial" w:cs="Arial"/>
          <w:lang w:eastAsia="en-US"/>
        </w:rPr>
        <w:t xml:space="preserve"> Правил использования усиленной квалифицированной электронной подписи при обращении за получением муниципальных услуг, утвержденных постановлением Правительства Российской Федерации от 25 августа 2012 г. N 852.</w:t>
      </w:r>
    </w:p>
    <w:p w14:paraId="6777CD2D"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bookmarkStart w:id="3" w:name="Par206"/>
      <w:bookmarkEnd w:id="3"/>
      <w:r w:rsidRPr="009A29D1">
        <w:rPr>
          <w:rFonts w:ascii="Arial" w:eastAsia="Times New Roman" w:hAnsi="Arial" w:cs="Arial"/>
        </w:rPr>
        <w:t>2.8. Исчерпывающий перечень оснований для возврата заявления о предварительном согласовании предоставления земельного участка.</w:t>
      </w:r>
    </w:p>
    <w:p w14:paraId="7A0712F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случае если заявление не соответствует положениям </w:t>
      </w:r>
      <w:hyperlink w:anchor="Par166" w:tooltip="2.6.1. Перечень документов, прилагаемых заявителем (его уполномоченным представителем) к заявлению о предварительном согласовании предоставления земельного участка:" w:history="1">
        <w:r w:rsidRPr="009A29D1">
          <w:rPr>
            <w:rFonts w:ascii="Arial" w:eastAsia="Times New Roman" w:hAnsi="Arial" w:cs="Arial"/>
            <w:color w:val="0000FF"/>
          </w:rPr>
          <w:t>пункта 2.6.1</w:t>
        </w:r>
      </w:hyperlink>
      <w:r w:rsidRPr="009A29D1">
        <w:rPr>
          <w:rFonts w:ascii="Arial" w:eastAsia="Times New Roman" w:hAnsi="Arial" w:cs="Arial"/>
        </w:rPr>
        <w:t xml:space="preserve"> Регламента, если к заявлению не приложены документы, указанные в </w:t>
      </w:r>
      <w:hyperlink w:anchor="Par166" w:tooltip="2.6.1. Перечень документов, прилагаемых заявителем (его уполномоченным представителем) к заявлению о предварительном согласовании предоставления земельного участка:" w:history="1">
        <w:r w:rsidRPr="009A29D1">
          <w:rPr>
            <w:rFonts w:ascii="Arial" w:eastAsia="Times New Roman" w:hAnsi="Arial" w:cs="Arial"/>
            <w:color w:val="0000FF"/>
          </w:rPr>
          <w:t>пункте 2.6.1</w:t>
        </w:r>
      </w:hyperlink>
      <w:r w:rsidR="008D1E60">
        <w:rPr>
          <w:rFonts w:ascii="Arial" w:eastAsia="Times New Roman" w:hAnsi="Arial" w:cs="Arial"/>
        </w:rPr>
        <w:t xml:space="preserve"> Регламента </w:t>
      </w:r>
      <w:r w:rsidRPr="009A29D1">
        <w:rPr>
          <w:rFonts w:ascii="Arial" w:eastAsia="Times New Roman" w:hAnsi="Arial" w:cs="Arial"/>
        </w:rPr>
        <w:t xml:space="preserve">сотрудником отдела, ответственного за формирование результата </w:t>
      </w:r>
      <w:r w:rsidR="00D72C4D">
        <w:rPr>
          <w:rFonts w:ascii="Arial" w:eastAsia="Times New Roman" w:hAnsi="Arial" w:cs="Arial"/>
        </w:rPr>
        <w:t>муниципальной услуги</w:t>
      </w:r>
      <w:r w:rsidRPr="009A29D1">
        <w:rPr>
          <w:rFonts w:ascii="Arial" w:eastAsia="Times New Roman" w:hAnsi="Arial" w:cs="Arial"/>
        </w:rPr>
        <w:t xml:space="preserve">, осуществляется возврат заявителю заявления и прилагаемых к нему документов в течение 10 дней со дня поступления в </w:t>
      </w:r>
      <w:r w:rsidR="00D72C4D">
        <w:rPr>
          <w:rFonts w:ascii="Arial" w:eastAsia="Times New Roman" w:hAnsi="Arial" w:cs="Arial"/>
        </w:rPr>
        <w:t>Администрацию</w:t>
      </w:r>
      <w:r w:rsidRPr="009A29D1">
        <w:rPr>
          <w:rFonts w:ascii="Arial" w:eastAsia="Times New Roman" w:hAnsi="Arial" w:cs="Arial"/>
        </w:rPr>
        <w:t xml:space="preserve"> с указанием причин возврата.</w:t>
      </w:r>
    </w:p>
    <w:p w14:paraId="7C702D01" w14:textId="77777777" w:rsidR="00A6088A"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Если в заявлении не указан почтовый или электронный адрес, по которому должно быть направлено письмо о возврате документов, указанное письмо не направляется.</w:t>
      </w:r>
    </w:p>
    <w:p w14:paraId="767B6916" w14:textId="77777777" w:rsidR="008653F3" w:rsidRDefault="008653F3" w:rsidP="008653F3">
      <w:pPr>
        <w:autoSpaceDE w:val="0"/>
        <w:autoSpaceDN w:val="0"/>
        <w:adjustRightInd w:val="0"/>
        <w:ind w:firstLine="539"/>
        <w:jc w:val="both"/>
        <w:rPr>
          <w:rFonts w:ascii="Arial" w:hAnsi="Arial" w:cs="Arial"/>
          <w:lang w:eastAsia="en-US"/>
        </w:rPr>
      </w:pPr>
      <w:r>
        <w:rPr>
          <w:rFonts w:ascii="Arial" w:hAnsi="Arial" w:cs="Arial"/>
          <w:lang w:eastAsia="en-US"/>
        </w:rPr>
        <w:t>В случае отсутствия (несоответствия) электронной подписи заявителя, при получении заявления и прилагаемых документов с использованием информационно-телекоммуникационной сети "Интернет" в форме электронного документа, сотрудник отдела, ответственного за формирование результата государственной услуги, в течение одного дня со дня поступления заявления направляет на электронную почту заявителя уведомление с мотивированным отказом в приеме документов.</w:t>
      </w:r>
    </w:p>
    <w:p w14:paraId="777B5638" w14:textId="77777777" w:rsidR="008653F3" w:rsidRDefault="008653F3" w:rsidP="008653F3">
      <w:pPr>
        <w:autoSpaceDE w:val="0"/>
        <w:autoSpaceDN w:val="0"/>
        <w:adjustRightInd w:val="0"/>
        <w:ind w:firstLine="539"/>
        <w:jc w:val="both"/>
        <w:rPr>
          <w:rFonts w:ascii="Arial" w:hAnsi="Arial" w:cs="Arial"/>
          <w:lang w:eastAsia="en-US"/>
        </w:rPr>
      </w:pPr>
      <w:r>
        <w:rPr>
          <w:rFonts w:ascii="Arial" w:hAnsi="Arial" w:cs="Arial"/>
          <w:lang w:eastAsia="en-US"/>
        </w:rPr>
        <w:t>В случае неуказания адреса электронной почты в заявлении, поступившем с использованием информационно-телекоммуникационной сети "Интернет" в форме электронного документа, такое заявление не рассматривается.</w:t>
      </w:r>
    </w:p>
    <w:p w14:paraId="51A78B78" w14:textId="77777777" w:rsidR="008653F3" w:rsidRDefault="008653F3" w:rsidP="008653F3">
      <w:pPr>
        <w:autoSpaceDE w:val="0"/>
        <w:autoSpaceDN w:val="0"/>
        <w:adjustRightInd w:val="0"/>
        <w:ind w:firstLine="539"/>
        <w:jc w:val="both"/>
        <w:rPr>
          <w:rFonts w:ascii="Arial" w:hAnsi="Arial" w:cs="Arial"/>
          <w:lang w:eastAsia="en-US"/>
        </w:rPr>
      </w:pPr>
      <w:r>
        <w:rPr>
          <w:rFonts w:ascii="Arial" w:hAnsi="Arial" w:cs="Arial"/>
          <w:lang w:eastAsia="en-US"/>
        </w:rPr>
        <w:t>Если в заявлении не указан почтовый или электронный адрес, по которому должно быть направлено письмо о возврате документов, указанное письмо не направляется.</w:t>
      </w:r>
    </w:p>
    <w:p w14:paraId="239E4E7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2.9. Исчерпывающий перечень оснований для приостановления (продления) предоставления </w:t>
      </w:r>
      <w:r w:rsidR="00D72C4D">
        <w:rPr>
          <w:rFonts w:ascii="Arial" w:eastAsia="Times New Roman" w:hAnsi="Arial" w:cs="Arial"/>
        </w:rPr>
        <w:t>муниципаль</w:t>
      </w:r>
      <w:r w:rsidRPr="009A29D1">
        <w:rPr>
          <w:rFonts w:ascii="Arial" w:eastAsia="Times New Roman" w:hAnsi="Arial" w:cs="Arial"/>
        </w:rPr>
        <w:t>ной услуги.</w:t>
      </w:r>
    </w:p>
    <w:p w14:paraId="0B34025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w:t>
      </w:r>
      <w:r w:rsidRPr="009A29D1">
        <w:rPr>
          <w:rFonts w:ascii="Arial" w:eastAsia="Times New Roman" w:hAnsi="Arial" w:cs="Arial"/>
        </w:rPr>
        <w:lastRenderedPageBreak/>
        <w:t>участка и направляет принятое решение заявителю.</w:t>
      </w:r>
    </w:p>
    <w:p w14:paraId="654AB3C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14:paraId="7DDF898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40" w:tooltip="Федеральный закон от 25.10.2001 N 137-ФЗ (ред. от 31.12.2017) &quot;О введении в действие Земельного кодекса Российской Федерации&quot;{КонсультантПлюс}" w:history="1">
        <w:r w:rsidRPr="009A29D1">
          <w:rPr>
            <w:rFonts w:ascii="Arial" w:eastAsia="Times New Roman" w:hAnsi="Arial" w:cs="Arial"/>
            <w:color w:val="0000FF"/>
          </w:rPr>
          <w:t>статьей 3.5</w:t>
        </w:r>
      </w:hyperlink>
      <w:r w:rsidRPr="009A29D1">
        <w:rPr>
          <w:rFonts w:ascii="Arial" w:eastAsia="Times New Roman" w:hAnsi="Arial" w:cs="Arial"/>
        </w:rPr>
        <w:t xml:space="preserve"> Федерального закона от 25 октября 2001 года N 137-ФЗ "О введении в действие Земельного кодекса Российской Федерации", срок предоставления </w:t>
      </w:r>
      <w:r w:rsidR="00D72C4D">
        <w:rPr>
          <w:rFonts w:ascii="Arial" w:eastAsia="Times New Roman" w:hAnsi="Arial" w:cs="Arial"/>
        </w:rPr>
        <w:t>муниципальной</w:t>
      </w:r>
      <w:r w:rsidRPr="009A29D1">
        <w:rPr>
          <w:rFonts w:ascii="Arial" w:eastAsia="Times New Roman" w:hAnsi="Arial" w:cs="Arial"/>
        </w:rPr>
        <w:t xml:space="preserve"> услуги может быть продлен не более чем до сорока пяти дней со дня поступления заявления о предварительном согласовании предоставления земельного участка. О продлении срока рассмотрения заявления о предварительном согласовании предоставления земельного участка уполномоченный орган уведомляет заявителя.</w:t>
      </w:r>
    </w:p>
    <w:p w14:paraId="03AC98CE"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bookmarkStart w:id="4" w:name="Par218"/>
      <w:bookmarkEnd w:id="4"/>
      <w:r w:rsidRPr="009A29D1">
        <w:rPr>
          <w:rFonts w:ascii="Arial" w:eastAsia="Times New Roman" w:hAnsi="Arial" w:cs="Arial"/>
        </w:rPr>
        <w:t xml:space="preserve">2.10. Исчерпывающий перечень оснований для отказа в предоставлении </w:t>
      </w:r>
      <w:r w:rsidR="00D72C4D">
        <w:rPr>
          <w:rFonts w:ascii="Arial" w:eastAsia="Times New Roman" w:hAnsi="Arial" w:cs="Arial"/>
        </w:rPr>
        <w:t>муниципальной</w:t>
      </w:r>
      <w:r w:rsidRPr="009A29D1">
        <w:rPr>
          <w:rFonts w:ascii="Arial" w:eastAsia="Times New Roman" w:hAnsi="Arial" w:cs="Arial"/>
        </w:rPr>
        <w:t xml:space="preserve"> услуги:</w:t>
      </w:r>
    </w:p>
    <w:p w14:paraId="0F6EBB5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1) наличие не устраненных на дату подачи заявления о предварительном согласовании предоставления земельного участка нарушений заявителем требований законодательства Российской Федерации, законодательства Волгоградской области в отношении испрашиваемого земельного участка, в том числе выявленных при осуществлении государственного земельного надзора, муниципального земельного контроля;</w:t>
      </w:r>
    </w:p>
    <w:p w14:paraId="26154A9A"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2) наличие на земельном участке, в отношении которого подано заявление о предварительном согласовании его предоставления, зданий, сооружений (помещений в них), имеющих параметры (характеристики), отличные от параметров (характеристик), сведения о которых содержатся в Едином государственном реестре недвижимости;</w:t>
      </w:r>
    </w:p>
    <w:p w14:paraId="19DBBB8E"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3) наличие обеспечительных мер, примененных в отношении земельного участка, в отношении которого подано заявление о предварительном согласовании предоставления;</w:t>
      </w:r>
    </w:p>
    <w:p w14:paraId="1DB7069D"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4) полное или частичное совпадение местоположения земельного участка, в отношении которого подано заявление о предварительном согласовании предоставления, с местоположением ранее сформированного земельного участка, границы которого определены в установленном законом порядке;</w:t>
      </w:r>
    </w:p>
    <w:p w14:paraId="1185683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5) отсутствие договора водопользования в случае, если земельный участок расположен в пределах береговой полосы водного объекта общего пользования и содержание планируемого вида разрешенного использования которого допускает размещение объектов капитального строительства, - в случае обращения с заявлением о предварительном согласовании предоставления такого земельного участка в аренду или в собственность;</w:t>
      </w:r>
    </w:p>
    <w:p w14:paraId="45FBBBC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6)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14:paraId="655FAB2A"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отсутствие документов (сведений), подтверждающих права заявителя на здания, сооружения (помещения в них), расположенные на земельном участке, образование которого предусмотрено схемой расположения, за исключением случая, если с заявлением об утверждении схемы расположения земельного участка обратился гражданин, имеющий право на предоставление земельного участка в собственность бесплатно в соответствии с </w:t>
      </w:r>
      <w:hyperlink r:id="rId41" w:tooltip="Закон Волгоградской области от 14.07.2015 N 123-ОД (ред. от 28.11.2017) &quot;О предоставлении земельных участков, находящихся в государственной или муниципальной собственности, в собственность граждан бесплатно&quot; (принят Волгоградской областной Думой 30.06.2015){Ко" w:history="1">
        <w:r w:rsidRPr="009A29D1">
          <w:rPr>
            <w:rFonts w:ascii="Arial" w:eastAsia="Times New Roman" w:hAnsi="Arial" w:cs="Arial"/>
            <w:color w:val="0000FF"/>
          </w:rPr>
          <w:t>пунктом 5 части 1 статьи 1</w:t>
        </w:r>
      </w:hyperlink>
      <w:r w:rsidRPr="009A29D1">
        <w:rPr>
          <w:rFonts w:ascii="Arial" w:eastAsia="Times New Roman" w:hAnsi="Arial" w:cs="Arial"/>
        </w:rPr>
        <w:t xml:space="preserve"> Закона Волгоградской области от 14 июля 2015 г. N 123-ОД "О предоставлении земельных участков, находящихся в государственной или муниципальной </w:t>
      </w:r>
      <w:r w:rsidRPr="009A29D1">
        <w:rPr>
          <w:rFonts w:ascii="Arial" w:eastAsia="Times New Roman" w:hAnsi="Arial" w:cs="Arial"/>
        </w:rPr>
        <w:lastRenderedPageBreak/>
        <w:t>собственности, в собственность граждан бесплатно";</w:t>
      </w:r>
    </w:p>
    <w:p w14:paraId="22365D5A"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наличие не устраненных на дату подачи заявления об утверждении схемы расположения земельного участка нарушений заявителем требований законодательства Российской Федерации, законодательства Волгоградской области, в отношении образуемого земельного участка, в том числе выявленных при осуществлении государственного земельного надзора, муниципального земельного контроля;</w:t>
      </w:r>
    </w:p>
    <w:p w14:paraId="1AA7F92C"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наличие на земельном участке, образование которого предусмотрено схемой расположения земельного участка, зданий, сооружений (помещений в них), имеющих параметры (характеристики), отличные от параметров (характеристик), сведения о которых содержатся в Едином государственном реестре недвижимости;</w:t>
      </w:r>
    </w:p>
    <w:p w14:paraId="390EDEA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наличие обеспечительных мер, примененных в отношении земельного участка, из которого образуются земельные участки;</w:t>
      </w:r>
    </w:p>
    <w:p w14:paraId="0A80AC6D"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отсутствие согласия арендаторов земельного участка, из которого образуется земельный участок, в случае если с заявлением об утверждении схемы земельного участка, предусматривающей образование земельного участка из арендуемого земельного участка, обращается один или несколько арендаторов земельного участка - собственник здания, сооружения (помещений в них) или лицо, которому это здание, сооружение (помещения в них) принадлежит (принадлежат) на праве хозяйственного ведения или оперативного управления;</w:t>
      </w:r>
    </w:p>
    <w:p w14:paraId="0563797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полное или частичное совпадение местоположения земельного участка, в отношении которого подано заявление об утверждении схемы расположения земельного участка, с местоположением ранее сформированного земельного участка, границы которого определены в установленном законом порядке;</w:t>
      </w:r>
    </w:p>
    <w:p w14:paraId="54376F9E"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расположение земельного участка полностью или частично на территории, предусматривающей в соответствии с утвержденными проектом межевания и (или) проектом планировки территории формирование земельных участков в целях последующего предоставления в собственность граждан в соответствии с </w:t>
      </w:r>
      <w:hyperlink r:id="rId42" w:tooltip="Закон Волгоградской области от 14.07.2015 N 123-ОД (ред. от 28.11.2017) &quot;О предоставлении земельных участков, находящихся в государственной или муниципальной собственности, в собственность граждан бесплатно&quot; (принят Волгоградской областной Думой 30.06.2015){Ко" w:history="1">
        <w:r w:rsidRPr="009A29D1">
          <w:rPr>
            <w:rFonts w:ascii="Arial" w:eastAsia="Times New Roman" w:hAnsi="Arial" w:cs="Arial"/>
            <w:color w:val="0000FF"/>
          </w:rPr>
          <w:t>Законом</w:t>
        </w:r>
      </w:hyperlink>
      <w:r w:rsidRPr="009A29D1">
        <w:rPr>
          <w:rFonts w:ascii="Arial" w:eastAsia="Times New Roman" w:hAnsi="Arial" w:cs="Arial"/>
        </w:rPr>
        <w:t xml:space="preserve"> Волгоградской области от 14 июля 2015 г. N 123-ОД "О предоставлении земельных участков, находящихся в государственной или муниципальной собственности, в собственность граждан бесплатно", за исключением случаев предоставления земельных участков в собственность бесплатно в соответствии с </w:t>
      </w:r>
      <w:hyperlink r:id="rId43" w:tooltip="Закон Волгоградской области от 14.07.2015 N 123-ОД (ред. от 28.11.2017) &quot;О предоставлении земельных участков, находящихся в государственной или муниципальной собственности, в собственность граждан бесплатно&quot; (принят Волгоградской областной Думой 30.06.2015){Ко" w:history="1">
        <w:r w:rsidRPr="009A29D1">
          <w:rPr>
            <w:rFonts w:ascii="Arial" w:eastAsia="Times New Roman" w:hAnsi="Arial" w:cs="Arial"/>
            <w:color w:val="0000FF"/>
          </w:rPr>
          <w:t>Законом</w:t>
        </w:r>
      </w:hyperlink>
      <w:r w:rsidRPr="009A29D1">
        <w:rPr>
          <w:rFonts w:ascii="Arial" w:eastAsia="Times New Roman" w:hAnsi="Arial" w:cs="Arial"/>
        </w:rPr>
        <w:t xml:space="preserve"> Волгоградской области от 14 июля 2015 г. N 123-ОД "О предоставлении земельных участков, находящихся в государственной или муниципальной собственности, в собственность граждан бесплатно";</w:t>
      </w:r>
    </w:p>
    <w:p w14:paraId="6DC1F2BD"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наличие задолженности по арендной плате в случае образования земельных участков из земельного участка, предоставленного в аренду, если с заявлением об утверждении схемы расположения земельного участка обратился арендатор такого земельного участка;</w:t>
      </w:r>
    </w:p>
    <w:p w14:paraId="448A1D8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схемой расположения земельного участка предусмотрено образование земельного участка, вид разрешенного использования и (или) размеры которого не соответствуют правилам землепользования и 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 законами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14:paraId="019C321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подача заявления об утверждении схемы расположения земельного </w:t>
      </w:r>
      <w:r w:rsidRPr="009A29D1">
        <w:rPr>
          <w:rFonts w:ascii="Arial" w:eastAsia="Times New Roman" w:hAnsi="Arial" w:cs="Arial"/>
        </w:rPr>
        <w:lastRenderedPageBreak/>
        <w:t xml:space="preserve">участка в случае, если в соответствии с </w:t>
      </w:r>
      <w:hyperlink r:id="rId44" w:tooltip="&quot;Земельный кодекс Российской Федерации&quot; от 25.10.2001 N 136-ФЗ (ред. от 31.12.2017){КонсультантПлюс}" w:history="1">
        <w:r w:rsidRPr="009A29D1">
          <w:rPr>
            <w:rFonts w:ascii="Arial" w:eastAsia="Times New Roman" w:hAnsi="Arial" w:cs="Arial"/>
            <w:color w:val="0000FF"/>
          </w:rPr>
          <w:t>пунктом 3 статьи 11.3</w:t>
        </w:r>
      </w:hyperlink>
      <w:r w:rsidRPr="009A29D1">
        <w:rPr>
          <w:rFonts w:ascii="Arial" w:eastAsia="Times New Roman" w:hAnsi="Arial" w:cs="Arial"/>
        </w:rPr>
        <w:t xml:space="preserve"> Земельного кодекса Российской Федерации образование земельных участков допускается исключительно в соответствии с утвержденным проектом межевания территории;</w:t>
      </w:r>
    </w:p>
    <w:p w14:paraId="603A78F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45" w:tooltip="&quot;Земельный кодекс Российской Федерации&quot; от 25.10.2001 N 136-ФЗ (ред. от 31.12.2017){КонсультантПлюс}" w:history="1">
        <w:r w:rsidRPr="009A29D1">
          <w:rPr>
            <w:rFonts w:ascii="Arial" w:eastAsia="Times New Roman" w:hAnsi="Arial" w:cs="Arial"/>
            <w:color w:val="0000FF"/>
          </w:rPr>
          <w:t>пунктом 12 статьи 11.10</w:t>
        </w:r>
      </w:hyperlink>
      <w:r w:rsidRPr="009A29D1">
        <w:rPr>
          <w:rFonts w:ascii="Arial" w:eastAsia="Times New Roman" w:hAnsi="Arial" w:cs="Arial"/>
        </w:rPr>
        <w:t xml:space="preserve"> Земельного кодекса;</w:t>
      </w:r>
    </w:p>
    <w:p w14:paraId="3E3F890D"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26799D8D"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разработка схемы расположения земельного участка с нарушением предусмотренных </w:t>
      </w:r>
      <w:hyperlink r:id="rId46" w:tooltip="&quot;Земельный кодекс Российской Федерации&quot; от 25.10.2001 N 136-ФЗ (ред. от 31.12.2017){КонсультантПлюс}" w:history="1">
        <w:r w:rsidRPr="009A29D1">
          <w:rPr>
            <w:rFonts w:ascii="Arial" w:eastAsia="Times New Roman" w:hAnsi="Arial" w:cs="Arial"/>
            <w:color w:val="0000FF"/>
          </w:rPr>
          <w:t>статьей 11.9</w:t>
        </w:r>
      </w:hyperlink>
      <w:r w:rsidRPr="009A29D1">
        <w:rPr>
          <w:rFonts w:ascii="Arial" w:eastAsia="Times New Roman" w:hAnsi="Arial" w:cs="Arial"/>
        </w:rPr>
        <w:t xml:space="preserve"> Земельного кодекса требований к образуемым земельным участкам;</w:t>
      </w:r>
    </w:p>
    <w:p w14:paraId="229DFE4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2231557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14:paraId="59A7B3D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поступление в </w:t>
      </w:r>
      <w:r w:rsidR="00062416">
        <w:rPr>
          <w:rFonts w:ascii="Arial" w:eastAsia="Times New Roman" w:hAnsi="Arial" w:cs="Arial"/>
        </w:rPr>
        <w:t>Администрацию</w:t>
      </w:r>
      <w:r w:rsidRPr="009A29D1">
        <w:rPr>
          <w:rFonts w:ascii="Arial" w:eastAsia="Times New Roman" w:hAnsi="Arial" w:cs="Arial"/>
        </w:rPr>
        <w:t xml:space="preserve"> в срок, указанный в </w:t>
      </w:r>
      <w:hyperlink r:id="rId47" w:tooltip="Федеральный закон от 25.10.2001 N 137-ФЗ (ред. от 31.12.2017) &quot;О введении в действие Земельного кодекса Российской Федерации&quot;{КонсультантПлюс}" w:history="1">
        <w:r w:rsidRPr="009A29D1">
          <w:rPr>
            <w:rFonts w:ascii="Arial" w:eastAsia="Times New Roman" w:hAnsi="Arial" w:cs="Arial"/>
            <w:color w:val="0000FF"/>
          </w:rPr>
          <w:t>пункте 4 статьи 3.5</w:t>
        </w:r>
      </w:hyperlink>
      <w:r w:rsidRPr="009A29D1">
        <w:rPr>
          <w:rFonts w:ascii="Arial" w:eastAsia="Times New Roman" w:hAnsi="Arial" w:cs="Arial"/>
        </w:rPr>
        <w:t xml:space="preserve"> Федерального закона от 25 октября 2001 г. N 137-ФЗ "О введении в действие Земельного кодекса Российской Федерации", уведомления органа исполнительной власти Волгоградской области, уполномоченного в области лесных отношений, об отказе в согласовании схемы расположения земельного участка на кадастровом плане территории;</w:t>
      </w:r>
    </w:p>
    <w:p w14:paraId="11ABB04E"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bookmarkStart w:id="5" w:name="Par242"/>
      <w:bookmarkEnd w:id="5"/>
      <w:r w:rsidRPr="009A29D1">
        <w:rPr>
          <w:rFonts w:ascii="Arial" w:eastAsia="Times New Roman" w:hAnsi="Arial" w:cs="Arial"/>
        </w:rPr>
        <w:t>7) земельный участок, который предстоит образовать, не может быть предоставлен заявителю по следующим основаниям:</w:t>
      </w:r>
    </w:p>
    <w:p w14:paraId="0297485A"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00BF5806"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48" w:tooltip="&quot;Земельный кодекс Российской Федерации&quot; от 25.10.2001 N 136-ФЗ (ред. от 31.12.2017){КонсультантПлюс}" w:history="1">
        <w:r w:rsidRPr="009A29D1">
          <w:rPr>
            <w:rFonts w:ascii="Arial" w:eastAsia="Times New Roman" w:hAnsi="Arial" w:cs="Arial"/>
            <w:color w:val="0000FF"/>
          </w:rPr>
          <w:t>подпунктом 10 пункта 2 статьи 39.10</w:t>
        </w:r>
      </w:hyperlink>
      <w:r w:rsidRPr="009A29D1">
        <w:rPr>
          <w:rFonts w:ascii="Arial" w:eastAsia="Times New Roman" w:hAnsi="Arial" w:cs="Arial"/>
        </w:rPr>
        <w:t xml:space="preserve"> Земельного кодекса;</w:t>
      </w:r>
    </w:p>
    <w:p w14:paraId="47A0A1E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указанный в заявлении о предоставлении земельного участка земельный участок предоставлен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14:paraId="787086A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49" w:tooltip="&quot;Земельный кодекс Российской Федерации&quot; от 25.10.2001 N 136-ФЗ (ред. от 31.12.2017){КонсультантПлюс}" w:history="1">
        <w:r w:rsidRPr="009A29D1">
          <w:rPr>
            <w:rFonts w:ascii="Arial" w:eastAsia="Times New Roman" w:hAnsi="Arial" w:cs="Arial"/>
            <w:color w:val="0000FF"/>
          </w:rPr>
          <w:t>пунктом 3 статьи 39.36</w:t>
        </w:r>
      </w:hyperlink>
      <w:r w:rsidRPr="009A29D1">
        <w:rPr>
          <w:rFonts w:ascii="Arial" w:eastAsia="Times New Roman" w:hAnsi="Arial" w:cs="Arial"/>
        </w:rPr>
        <w:t xml:space="preserve"> Земельного кодекса, и это не </w:t>
      </w:r>
      <w:r w:rsidRPr="009A29D1">
        <w:rPr>
          <w:rFonts w:ascii="Arial" w:eastAsia="Times New Roman" w:hAnsi="Arial" w:cs="Arial"/>
        </w:rPr>
        <w:lastRenderedPageBreak/>
        <w:t>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14:paraId="0FE9F2E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1D178FA9"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2BEF0BC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0CA3B2C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7F0E3BD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601A356A"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6880180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lastRenderedPageBreak/>
        <w:t xml:space="preserve">-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50" w:tooltip="&quot;Земельный кодекс Российской Федерации&quot; от 25.10.2001 N 136-ФЗ (ред. от 31.12.2017){КонсультантПлюс}" w:history="1">
        <w:r w:rsidRPr="009A29D1">
          <w:rPr>
            <w:rFonts w:ascii="Arial" w:eastAsia="Times New Roman" w:hAnsi="Arial" w:cs="Arial"/>
            <w:color w:val="0000FF"/>
          </w:rPr>
          <w:t>пунктом 19 статьи 39.11</w:t>
        </w:r>
      </w:hyperlink>
      <w:r w:rsidRPr="009A29D1">
        <w:rPr>
          <w:rFonts w:ascii="Arial" w:eastAsia="Times New Roman" w:hAnsi="Arial" w:cs="Arial"/>
        </w:rPr>
        <w:t xml:space="preserve"> Земельного кодекса;</w:t>
      </w:r>
    </w:p>
    <w:p w14:paraId="152662F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в отношении земельного участка, указанного в заявлении о его предоставлении, поступило предусмотренное </w:t>
      </w:r>
      <w:hyperlink r:id="rId51" w:tooltip="&quot;Земельный кодекс Российской Федерации&quot; от 25.10.2001 N 136-ФЗ (ред. от 31.12.2017){КонсультантПлюс}" w:history="1">
        <w:r w:rsidRPr="009A29D1">
          <w:rPr>
            <w:rFonts w:ascii="Arial" w:eastAsia="Times New Roman" w:hAnsi="Arial" w:cs="Arial"/>
            <w:color w:val="0000FF"/>
          </w:rPr>
          <w:t>подпунктом 6 пункта 4 статьи 39.11</w:t>
        </w:r>
      </w:hyperlink>
      <w:r w:rsidRPr="009A29D1">
        <w:rPr>
          <w:rFonts w:ascii="Arial" w:eastAsia="Times New Roman" w:hAnsi="Arial" w:cs="Arial"/>
        </w:rPr>
        <w:t xml:space="preserve"> Земельного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52" w:tooltip="&quot;Земельный кодекс Российской Федерации&quot; от 25.10.2001 N 136-ФЗ (ред. от 31.12.2017){КонсультантПлюс}" w:history="1">
        <w:r w:rsidRPr="009A29D1">
          <w:rPr>
            <w:rFonts w:ascii="Arial" w:eastAsia="Times New Roman" w:hAnsi="Arial" w:cs="Arial"/>
            <w:color w:val="0000FF"/>
          </w:rPr>
          <w:t>подпунктом 4 пункта 4 статьи 39.11</w:t>
        </w:r>
      </w:hyperlink>
      <w:r w:rsidRPr="009A29D1">
        <w:rPr>
          <w:rFonts w:ascii="Arial" w:eastAsia="Times New Roman" w:hAnsi="Arial" w:cs="Arial"/>
        </w:rPr>
        <w:t xml:space="preserve"> Земельного кодекса и уполномоченным органом не принято решение об отказе в проведении этого аукциона по основаниям, предусмотренным </w:t>
      </w:r>
      <w:hyperlink r:id="rId53" w:tooltip="&quot;Земельный кодекс Российской Федерации&quot; от 25.10.2001 N 136-ФЗ (ред. от 31.12.2017){КонсультантПлюс}" w:history="1">
        <w:r w:rsidRPr="009A29D1">
          <w:rPr>
            <w:rFonts w:ascii="Arial" w:eastAsia="Times New Roman" w:hAnsi="Arial" w:cs="Arial"/>
            <w:color w:val="0000FF"/>
          </w:rPr>
          <w:t>пунктом 8 статьи 39.11</w:t>
        </w:r>
      </w:hyperlink>
      <w:r w:rsidRPr="009A29D1">
        <w:rPr>
          <w:rFonts w:ascii="Arial" w:eastAsia="Times New Roman" w:hAnsi="Arial" w:cs="Arial"/>
        </w:rPr>
        <w:t xml:space="preserve"> Земельного кодекса;</w:t>
      </w:r>
    </w:p>
    <w:p w14:paraId="7CAF6DD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в отношении земельного участка, указанного в заявлении о его предоставлении, опубликовано и размещено в соответствии с </w:t>
      </w:r>
      <w:hyperlink r:id="rId54" w:tooltip="&quot;Земельный кодекс Российской Федерации&quot; от 25.10.2001 N 136-ФЗ (ред. от 31.12.2017){КонсультантПлюс}" w:history="1">
        <w:r w:rsidRPr="009A29D1">
          <w:rPr>
            <w:rFonts w:ascii="Arial" w:eastAsia="Times New Roman" w:hAnsi="Arial" w:cs="Arial"/>
            <w:color w:val="0000FF"/>
          </w:rPr>
          <w:t>подпунктом 1 пункта 1 статьи 39.18</w:t>
        </w:r>
      </w:hyperlink>
      <w:r w:rsidRPr="009A29D1">
        <w:rPr>
          <w:rFonts w:ascii="Arial" w:eastAsia="Times New Roman" w:hAnsi="Arial" w:cs="Arial"/>
        </w:rPr>
        <w:t xml:space="preserve"> Земельного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71153E8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гражданам и юридическим лицам для сельскохозяйственного, </w:t>
      </w:r>
      <w:proofErr w:type="spellStart"/>
      <w:r w:rsidRPr="009A29D1">
        <w:rPr>
          <w:rFonts w:ascii="Arial" w:eastAsia="Times New Roman" w:hAnsi="Arial" w:cs="Arial"/>
        </w:rPr>
        <w:t>охотхозяйственного</w:t>
      </w:r>
      <w:proofErr w:type="spellEnd"/>
      <w:r w:rsidRPr="009A29D1">
        <w:rPr>
          <w:rFonts w:ascii="Arial" w:eastAsia="Times New Roman" w:hAnsi="Arial" w:cs="Arial"/>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14:paraId="570C72B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14:paraId="1399E72C"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12462CCC"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29314F39"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предоставление земельного участка на заявленном виде прав не допускается;</w:t>
      </w:r>
    </w:p>
    <w:p w14:paraId="63B911A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4DE611BF"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lastRenderedPageBreak/>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0E43B87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8) земельный участок, границы которого подлежат уточнению в соответствии с Федеральным </w:t>
      </w:r>
      <w:hyperlink r:id="rId55" w:tooltip="Федеральный закон от 13.07.2015 N 218-ФЗ (ред. от 31.12.2017) &quot;О государственной регистрации недвижимости&quot;{КонсультантПлюс}" w:history="1">
        <w:r w:rsidRPr="009A29D1">
          <w:rPr>
            <w:rFonts w:ascii="Arial" w:eastAsia="Times New Roman" w:hAnsi="Arial" w:cs="Arial"/>
            <w:color w:val="0000FF"/>
          </w:rPr>
          <w:t>законом</w:t>
        </w:r>
      </w:hyperlink>
      <w:r w:rsidRPr="009A29D1">
        <w:rPr>
          <w:rFonts w:ascii="Arial" w:eastAsia="Times New Roman" w:hAnsi="Arial" w:cs="Arial"/>
        </w:rPr>
        <w:t xml:space="preserve"> "О государственной регистрации недвижимости", не может быть предоставлен заявителю:</w:t>
      </w:r>
    </w:p>
    <w:p w14:paraId="5707515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по основаниям, указанным в </w:t>
      </w:r>
      <w:hyperlink w:anchor="Par242" w:tooltip="7) земельный участок, который предстоит образовать, не может быть предоставлен заявителю по следующим основаниям:" w:history="1">
        <w:r w:rsidRPr="009A29D1">
          <w:rPr>
            <w:rFonts w:ascii="Arial" w:eastAsia="Times New Roman" w:hAnsi="Arial" w:cs="Arial"/>
            <w:color w:val="0000FF"/>
          </w:rPr>
          <w:t>подпункте 7</w:t>
        </w:r>
      </w:hyperlink>
      <w:r w:rsidRPr="009A29D1">
        <w:rPr>
          <w:rFonts w:ascii="Arial" w:eastAsia="Times New Roman" w:hAnsi="Arial" w:cs="Arial"/>
        </w:rPr>
        <w:t xml:space="preserve"> настоящего пункта;</w:t>
      </w:r>
    </w:p>
    <w:p w14:paraId="4EC765D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в случае если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529AEC0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в случае если в отношении земельного участка, указанного в заявлении о его предоставлении, не установлен вид разрешенного использования;</w:t>
      </w:r>
    </w:p>
    <w:p w14:paraId="1C5CC8B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в случае если указанный в заявлении о предоставлении земельного участка земельный участок не отнесен к определенной категории земель.</w:t>
      </w:r>
    </w:p>
    <w:p w14:paraId="2E8CF2F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2.11. Перечень услуг, необходимых и обязательных для предоставления </w:t>
      </w:r>
      <w:r w:rsidR="00D72C4D">
        <w:rPr>
          <w:rFonts w:ascii="Arial" w:eastAsia="Times New Roman" w:hAnsi="Arial" w:cs="Arial"/>
        </w:rPr>
        <w:t>муниципальной услуги</w:t>
      </w:r>
      <w:r w:rsidRPr="009A29D1">
        <w:rPr>
          <w:rFonts w:ascii="Arial" w:eastAsia="Times New Roman" w:hAnsi="Arial" w:cs="Arial"/>
        </w:rPr>
        <w:t xml:space="preserve">, в том числе сведения о документе (документах), выдаваемом (выдаваемых) организациями, участвующими в предоставлении </w:t>
      </w:r>
      <w:r w:rsidR="00D72C4D">
        <w:rPr>
          <w:rFonts w:ascii="Arial" w:eastAsia="Times New Roman" w:hAnsi="Arial" w:cs="Arial"/>
        </w:rPr>
        <w:t>муниципальной услуги</w:t>
      </w:r>
      <w:r w:rsidRPr="009A29D1">
        <w:rPr>
          <w:rFonts w:ascii="Arial" w:eastAsia="Times New Roman" w:hAnsi="Arial" w:cs="Arial"/>
        </w:rPr>
        <w:t>.</w:t>
      </w:r>
    </w:p>
    <w:p w14:paraId="7051C97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случае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документа на бумажном носителе, </w:t>
      </w:r>
      <w:r w:rsidR="00062416">
        <w:rPr>
          <w:rFonts w:ascii="Arial" w:eastAsia="Times New Roman" w:hAnsi="Arial" w:cs="Arial"/>
        </w:rPr>
        <w:t>Администрацию</w:t>
      </w:r>
      <w:r w:rsidRPr="009A29D1">
        <w:rPr>
          <w:rFonts w:ascii="Arial" w:eastAsia="Times New Roman" w:hAnsi="Arial" w:cs="Arial"/>
        </w:rPr>
        <w:t xml:space="preserve">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14:paraId="0CA9DA7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2.12. Размер и способы взимания с заявителя государственной пошлины или иной платы за предоставление </w:t>
      </w:r>
      <w:r w:rsidR="00D72C4D">
        <w:rPr>
          <w:rFonts w:ascii="Arial" w:eastAsia="Times New Roman" w:hAnsi="Arial" w:cs="Arial"/>
        </w:rPr>
        <w:t>муниципальной услуги</w:t>
      </w:r>
      <w:r w:rsidRPr="009A29D1">
        <w:rPr>
          <w:rFonts w:ascii="Arial" w:eastAsia="Times New Roman" w:hAnsi="Arial" w:cs="Arial"/>
        </w:rPr>
        <w:t>.</w:t>
      </w:r>
    </w:p>
    <w:p w14:paraId="6B2F5FD9"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Государственная пошлина и иная плата за предоставление </w:t>
      </w:r>
      <w:r w:rsidR="00D72C4D">
        <w:rPr>
          <w:rFonts w:ascii="Arial" w:eastAsia="Times New Roman" w:hAnsi="Arial" w:cs="Arial"/>
        </w:rPr>
        <w:t>муниципальной услуги</w:t>
      </w:r>
      <w:r w:rsidRPr="009A29D1">
        <w:rPr>
          <w:rFonts w:ascii="Arial" w:eastAsia="Times New Roman" w:hAnsi="Arial" w:cs="Arial"/>
        </w:rPr>
        <w:t xml:space="preserve"> не взимается.</w:t>
      </w:r>
    </w:p>
    <w:p w14:paraId="137CE66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2.13. Максимальный срок ожидания в очереди при подаче запроса о предоставлении </w:t>
      </w:r>
      <w:r w:rsidR="00D72C4D">
        <w:rPr>
          <w:rFonts w:ascii="Arial" w:eastAsia="Times New Roman" w:hAnsi="Arial" w:cs="Arial"/>
        </w:rPr>
        <w:t>муниципальной услуги</w:t>
      </w:r>
      <w:r w:rsidRPr="009A29D1">
        <w:rPr>
          <w:rFonts w:ascii="Arial" w:eastAsia="Times New Roman" w:hAnsi="Arial" w:cs="Arial"/>
        </w:rPr>
        <w:t xml:space="preserve"> и при получении результата предоставления </w:t>
      </w:r>
      <w:r w:rsidR="00D72C4D">
        <w:rPr>
          <w:rFonts w:ascii="Arial" w:eastAsia="Times New Roman" w:hAnsi="Arial" w:cs="Arial"/>
        </w:rPr>
        <w:t>муниципальной услуги</w:t>
      </w:r>
      <w:r w:rsidRPr="009A29D1">
        <w:rPr>
          <w:rFonts w:ascii="Arial" w:eastAsia="Times New Roman" w:hAnsi="Arial" w:cs="Arial"/>
        </w:rPr>
        <w:t>.</w:t>
      </w:r>
    </w:p>
    <w:p w14:paraId="399F6D29"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2.13.1. Время ожидания в очереди, при подаче обращения на получение </w:t>
      </w:r>
      <w:r w:rsidR="00D72C4D">
        <w:rPr>
          <w:rFonts w:ascii="Arial" w:eastAsia="Times New Roman" w:hAnsi="Arial" w:cs="Arial"/>
        </w:rPr>
        <w:t>муниципальной услуги</w:t>
      </w:r>
      <w:r w:rsidRPr="009A29D1">
        <w:rPr>
          <w:rFonts w:ascii="Arial" w:eastAsia="Times New Roman" w:hAnsi="Arial" w:cs="Arial"/>
        </w:rPr>
        <w:t xml:space="preserve"> лично, не должно занимать более 15 минут, продолжительность приема у должностного лица не должна превышать 10 минут по каждому заявлению по предоставлению </w:t>
      </w:r>
      <w:r w:rsidR="00D72C4D">
        <w:rPr>
          <w:rFonts w:ascii="Arial" w:eastAsia="Times New Roman" w:hAnsi="Arial" w:cs="Arial"/>
        </w:rPr>
        <w:t>муниципальной услуги</w:t>
      </w:r>
      <w:r w:rsidRPr="009A29D1">
        <w:rPr>
          <w:rFonts w:ascii="Arial" w:eastAsia="Times New Roman" w:hAnsi="Arial" w:cs="Arial"/>
        </w:rPr>
        <w:t>.</w:t>
      </w:r>
    </w:p>
    <w:p w14:paraId="342B87C6"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2.13.2. Время ожидания в очереди при получении результатов </w:t>
      </w:r>
      <w:r w:rsidR="00D72C4D">
        <w:rPr>
          <w:rFonts w:ascii="Arial" w:eastAsia="Times New Roman" w:hAnsi="Arial" w:cs="Arial"/>
        </w:rPr>
        <w:t>муниципальной услуги</w:t>
      </w:r>
      <w:r w:rsidRPr="009A29D1">
        <w:rPr>
          <w:rFonts w:ascii="Arial" w:eastAsia="Times New Roman" w:hAnsi="Arial" w:cs="Arial"/>
        </w:rPr>
        <w:t xml:space="preserve"> не более - 15 минут.</w:t>
      </w:r>
    </w:p>
    <w:p w14:paraId="0504948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2.14. Срок и порядок регистрации заявления о предоставлении </w:t>
      </w:r>
      <w:r w:rsidR="00D72C4D">
        <w:rPr>
          <w:rFonts w:ascii="Arial" w:eastAsia="Times New Roman" w:hAnsi="Arial" w:cs="Arial"/>
        </w:rPr>
        <w:t>муниципальной услуги</w:t>
      </w:r>
      <w:r w:rsidRPr="009A29D1">
        <w:rPr>
          <w:rFonts w:ascii="Arial" w:eastAsia="Times New Roman" w:hAnsi="Arial" w:cs="Arial"/>
        </w:rPr>
        <w:t>, в том числе в электронной форме.</w:t>
      </w:r>
    </w:p>
    <w:p w14:paraId="1BC260C6"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Прием запроса и его регистрация в </w:t>
      </w:r>
      <w:r w:rsidR="00062416">
        <w:rPr>
          <w:rFonts w:ascii="Arial" w:eastAsia="Times New Roman" w:hAnsi="Arial" w:cs="Arial"/>
        </w:rPr>
        <w:t>о</w:t>
      </w:r>
      <w:r w:rsidR="00062416" w:rsidRPr="00062416">
        <w:rPr>
          <w:rFonts w:ascii="Arial" w:eastAsia="Times New Roman" w:hAnsi="Arial" w:cs="Arial"/>
        </w:rPr>
        <w:t>тдел</w:t>
      </w:r>
      <w:r w:rsidR="00062416">
        <w:rPr>
          <w:rFonts w:ascii="Arial" w:eastAsia="Times New Roman" w:hAnsi="Arial" w:cs="Arial"/>
        </w:rPr>
        <w:t>е</w:t>
      </w:r>
      <w:r w:rsidR="00062416" w:rsidRPr="00062416">
        <w:rPr>
          <w:rFonts w:ascii="Arial" w:eastAsia="Times New Roman" w:hAnsi="Arial" w:cs="Arial"/>
        </w:rPr>
        <w:t xml:space="preserve"> по муниципальной службе, общим и кадровым вопросам</w:t>
      </w:r>
      <w:r w:rsidR="00D056F0">
        <w:rPr>
          <w:rFonts w:ascii="Arial" w:eastAsia="Times New Roman" w:hAnsi="Arial" w:cs="Arial"/>
        </w:rPr>
        <w:t xml:space="preserve"> Администрации,</w:t>
      </w:r>
      <w:r w:rsidR="00062416" w:rsidRPr="00062416">
        <w:rPr>
          <w:rFonts w:ascii="Arial" w:eastAsia="Times New Roman" w:hAnsi="Arial" w:cs="Arial"/>
        </w:rPr>
        <w:t xml:space="preserve"> </w:t>
      </w:r>
      <w:r w:rsidRPr="009A29D1">
        <w:rPr>
          <w:rFonts w:ascii="Arial" w:eastAsia="Times New Roman" w:hAnsi="Arial" w:cs="Arial"/>
        </w:rPr>
        <w:t>либо в МФЦ, а также доведение запроса до ответственного за обработку осуществляются в порядке общего делопроизводства.</w:t>
      </w:r>
    </w:p>
    <w:p w14:paraId="0B075716"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lastRenderedPageBreak/>
        <w:t xml:space="preserve">Запрос регистрируется сотрудниками </w:t>
      </w:r>
      <w:r w:rsidR="00D056F0" w:rsidRPr="00D056F0">
        <w:rPr>
          <w:rFonts w:ascii="Arial" w:eastAsia="Times New Roman" w:hAnsi="Arial" w:cs="Arial"/>
        </w:rPr>
        <w:t>отдел</w:t>
      </w:r>
      <w:r w:rsidR="00D056F0">
        <w:rPr>
          <w:rFonts w:ascii="Arial" w:eastAsia="Times New Roman" w:hAnsi="Arial" w:cs="Arial"/>
        </w:rPr>
        <w:t>а</w:t>
      </w:r>
      <w:r w:rsidR="00D056F0" w:rsidRPr="00D056F0">
        <w:rPr>
          <w:rFonts w:ascii="Arial" w:eastAsia="Times New Roman" w:hAnsi="Arial" w:cs="Arial"/>
        </w:rPr>
        <w:t xml:space="preserve"> по муниципальной службе, общим и кадровым вопросам</w:t>
      </w:r>
      <w:r w:rsidR="00D056F0">
        <w:rPr>
          <w:rFonts w:ascii="Arial" w:eastAsia="Times New Roman" w:hAnsi="Arial" w:cs="Arial"/>
        </w:rPr>
        <w:t xml:space="preserve"> Администрации</w:t>
      </w:r>
      <w:r w:rsidRPr="009A29D1">
        <w:rPr>
          <w:rFonts w:ascii="Arial" w:eastAsia="Times New Roman" w:hAnsi="Arial" w:cs="Arial"/>
        </w:rPr>
        <w:t xml:space="preserve">, сотрудниками МФЦ в течение одного рабочего дня с момента поступления запроса в </w:t>
      </w:r>
      <w:r w:rsidR="00062416">
        <w:rPr>
          <w:rFonts w:ascii="Arial" w:eastAsia="Times New Roman" w:hAnsi="Arial" w:cs="Arial"/>
        </w:rPr>
        <w:t>Администрацию</w:t>
      </w:r>
      <w:r w:rsidRPr="009A29D1">
        <w:rPr>
          <w:rFonts w:ascii="Arial" w:eastAsia="Times New Roman" w:hAnsi="Arial" w:cs="Arial"/>
        </w:rPr>
        <w:t>.</w:t>
      </w:r>
    </w:p>
    <w:p w14:paraId="33A4A196"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Дата регистрации заявления в </w:t>
      </w:r>
      <w:r w:rsidR="00D056F0">
        <w:rPr>
          <w:rFonts w:ascii="Arial" w:eastAsia="Times New Roman" w:hAnsi="Arial" w:cs="Arial"/>
        </w:rPr>
        <w:t>о</w:t>
      </w:r>
      <w:r w:rsidR="00D056F0" w:rsidRPr="00062416">
        <w:rPr>
          <w:rFonts w:ascii="Arial" w:eastAsia="Times New Roman" w:hAnsi="Arial" w:cs="Arial"/>
        </w:rPr>
        <w:t>тдел</w:t>
      </w:r>
      <w:r w:rsidR="00D056F0">
        <w:rPr>
          <w:rFonts w:ascii="Arial" w:eastAsia="Times New Roman" w:hAnsi="Arial" w:cs="Arial"/>
        </w:rPr>
        <w:t>е</w:t>
      </w:r>
      <w:r w:rsidR="00D056F0" w:rsidRPr="00062416">
        <w:rPr>
          <w:rFonts w:ascii="Arial" w:eastAsia="Times New Roman" w:hAnsi="Arial" w:cs="Arial"/>
        </w:rPr>
        <w:t xml:space="preserve"> по муниципальной службе, общим и кадровым вопросам</w:t>
      </w:r>
      <w:r w:rsidR="00D056F0">
        <w:rPr>
          <w:rFonts w:ascii="Arial" w:eastAsia="Times New Roman" w:hAnsi="Arial" w:cs="Arial"/>
        </w:rPr>
        <w:t xml:space="preserve"> Администрации</w:t>
      </w:r>
      <w:r w:rsidRPr="009A29D1">
        <w:rPr>
          <w:rFonts w:ascii="Arial" w:eastAsia="Times New Roman" w:hAnsi="Arial" w:cs="Arial"/>
        </w:rPr>
        <w:t xml:space="preserve"> является началом исчисления срока исполнения </w:t>
      </w:r>
      <w:r w:rsidR="00D72C4D">
        <w:rPr>
          <w:rFonts w:ascii="Arial" w:eastAsia="Times New Roman" w:hAnsi="Arial" w:cs="Arial"/>
        </w:rPr>
        <w:t>муниципальной услуги</w:t>
      </w:r>
      <w:r w:rsidRPr="009A29D1">
        <w:rPr>
          <w:rFonts w:ascii="Arial" w:eastAsia="Times New Roman" w:hAnsi="Arial" w:cs="Arial"/>
        </w:rPr>
        <w:t>.</w:t>
      </w:r>
    </w:p>
    <w:p w14:paraId="4DD7D2F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случае подачи физическим или юридическим лицом заявления и приложенного к нему комплекта документов в МФЦ началом исчисления срока исполнения </w:t>
      </w:r>
      <w:r w:rsidR="00D72C4D">
        <w:rPr>
          <w:rFonts w:ascii="Arial" w:eastAsia="Times New Roman" w:hAnsi="Arial" w:cs="Arial"/>
        </w:rPr>
        <w:t>муниципальной услуги</w:t>
      </w:r>
      <w:r w:rsidRPr="009A29D1">
        <w:rPr>
          <w:rFonts w:ascii="Arial" w:eastAsia="Times New Roman" w:hAnsi="Arial" w:cs="Arial"/>
        </w:rPr>
        <w:t xml:space="preserve"> является дата регистрации соответствующего заявления в МФЦ.</w:t>
      </w:r>
    </w:p>
    <w:p w14:paraId="6BC5B8B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2.15. Требования к помещениям, в которых предоставляется </w:t>
      </w:r>
      <w:r w:rsidR="00EB15B6">
        <w:rPr>
          <w:rFonts w:ascii="Arial" w:eastAsia="Times New Roman" w:hAnsi="Arial" w:cs="Arial"/>
        </w:rPr>
        <w:t>муниципальная</w:t>
      </w:r>
      <w:r w:rsidRPr="009A29D1">
        <w:rPr>
          <w:rFonts w:ascii="Arial" w:eastAsia="Times New Roman" w:hAnsi="Arial" w:cs="Arial"/>
        </w:rPr>
        <w:t xml:space="preserve"> услуга, к залу ожидания, местам для заполнения запросов о предоставлении </w:t>
      </w:r>
      <w:r w:rsidR="00D72C4D">
        <w:rPr>
          <w:rFonts w:ascii="Arial" w:eastAsia="Times New Roman" w:hAnsi="Arial" w:cs="Arial"/>
        </w:rPr>
        <w:t>муниципальной услуги</w:t>
      </w:r>
      <w:r w:rsidRPr="009A29D1">
        <w:rPr>
          <w:rFonts w:ascii="Arial" w:eastAsia="Times New Roman" w:hAnsi="Arial" w:cs="Arial"/>
        </w:rPr>
        <w:t xml:space="preserve">, информационным стендам с образцами их заполнения и перечнем документов, необходимых для предоставления </w:t>
      </w:r>
      <w:r w:rsidR="00D72C4D">
        <w:rPr>
          <w:rFonts w:ascii="Arial" w:eastAsia="Times New Roman" w:hAnsi="Arial" w:cs="Arial"/>
        </w:rPr>
        <w:t>муниципальной услуги</w:t>
      </w:r>
      <w:r w:rsidRPr="009A29D1">
        <w:rPr>
          <w:rFonts w:ascii="Arial" w:eastAsia="Times New Roman" w:hAnsi="Arial" w:cs="Arial"/>
        </w:rPr>
        <w:t>,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1B4BC336"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Здание, в котором </w:t>
      </w:r>
      <w:r w:rsidR="00EB15B6">
        <w:rPr>
          <w:rFonts w:ascii="Arial" w:eastAsia="Times New Roman" w:hAnsi="Arial" w:cs="Arial"/>
        </w:rPr>
        <w:t>Администрацией</w:t>
      </w:r>
      <w:r w:rsidRPr="009A29D1">
        <w:rPr>
          <w:rFonts w:ascii="Arial" w:eastAsia="Times New Roman" w:hAnsi="Arial" w:cs="Arial"/>
        </w:rPr>
        <w:t xml:space="preserve"> предоставляется </w:t>
      </w:r>
      <w:r w:rsidR="00EB15B6">
        <w:rPr>
          <w:rFonts w:ascii="Arial" w:eastAsia="Times New Roman" w:hAnsi="Arial" w:cs="Arial"/>
        </w:rPr>
        <w:t xml:space="preserve">муниципальная </w:t>
      </w:r>
      <w:r w:rsidRPr="009A29D1">
        <w:rPr>
          <w:rFonts w:ascii="Arial" w:eastAsia="Times New Roman" w:hAnsi="Arial" w:cs="Arial"/>
        </w:rPr>
        <w:t xml:space="preserve">услуга, расположено с учетом пешеходной доступности не более 10 минут от остановки общественного транспорта и оборудовано входом, обеспечивающим свободный доступ заявителей в помещение </w:t>
      </w:r>
      <w:r w:rsidR="00EB15B6">
        <w:rPr>
          <w:rFonts w:ascii="Arial" w:eastAsia="Times New Roman" w:hAnsi="Arial" w:cs="Arial"/>
        </w:rPr>
        <w:t>Администрации</w:t>
      </w:r>
      <w:r w:rsidRPr="009A29D1">
        <w:rPr>
          <w:rFonts w:ascii="Arial" w:eastAsia="Times New Roman" w:hAnsi="Arial" w:cs="Arial"/>
        </w:rPr>
        <w:t>, с учетом соблюдения установленного в здании пропускного режима.</w:t>
      </w:r>
    </w:p>
    <w:p w14:paraId="448C9ECC"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Вход в здание, в котором </w:t>
      </w:r>
      <w:r w:rsidR="00EB15B6">
        <w:rPr>
          <w:rFonts w:ascii="Arial" w:eastAsia="Times New Roman" w:hAnsi="Arial" w:cs="Arial"/>
        </w:rPr>
        <w:t>Администрацией</w:t>
      </w:r>
      <w:r w:rsidRPr="009A29D1">
        <w:rPr>
          <w:rFonts w:ascii="Arial" w:eastAsia="Times New Roman" w:hAnsi="Arial" w:cs="Arial"/>
        </w:rPr>
        <w:t xml:space="preserve"> предоставляется </w:t>
      </w:r>
      <w:r w:rsidR="00EB15B6">
        <w:rPr>
          <w:rFonts w:ascii="Arial" w:eastAsia="Times New Roman" w:hAnsi="Arial" w:cs="Arial"/>
        </w:rPr>
        <w:t>муниципальная</w:t>
      </w:r>
      <w:r w:rsidRPr="009A29D1">
        <w:rPr>
          <w:rFonts w:ascii="Arial" w:eastAsia="Times New Roman" w:hAnsi="Arial" w:cs="Arial"/>
        </w:rPr>
        <w:t xml:space="preserve"> услуга, оборудовано пандусом, расширенным переходом, позволяющим обеспечить беспрепятственный вход инвалидов (инвалидов-колясочников).</w:t>
      </w:r>
    </w:p>
    <w:p w14:paraId="61B4CA1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Помещение, в котором осуществляется предоставление </w:t>
      </w:r>
      <w:r w:rsidR="00D72C4D">
        <w:rPr>
          <w:rFonts w:ascii="Arial" w:eastAsia="Times New Roman" w:hAnsi="Arial" w:cs="Arial"/>
        </w:rPr>
        <w:t>муниципальной услуги</w:t>
      </w:r>
      <w:r w:rsidRPr="009A29D1">
        <w:rPr>
          <w:rFonts w:ascii="Arial" w:eastAsia="Times New Roman" w:hAnsi="Arial" w:cs="Arial"/>
        </w:rPr>
        <w:t>, оборудовано с соблюдением необходимых мер безопасности.</w:t>
      </w:r>
    </w:p>
    <w:p w14:paraId="6FB9568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Места ожидания и приема заявителей, сдачи, получения документов заявителем и заполнения им необходимых документов оборудованы в достаточном количестве стульями, столами, письменными принадлежностями.</w:t>
      </w:r>
    </w:p>
    <w:p w14:paraId="34395D26"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помещениях </w:t>
      </w:r>
      <w:r w:rsidR="00EB15B6">
        <w:rPr>
          <w:rFonts w:ascii="Arial" w:eastAsia="Times New Roman" w:hAnsi="Arial" w:cs="Arial"/>
        </w:rPr>
        <w:t>Администрации</w:t>
      </w:r>
      <w:r w:rsidRPr="009A29D1">
        <w:rPr>
          <w:rFonts w:ascii="Arial" w:eastAsia="Times New Roman" w:hAnsi="Arial" w:cs="Arial"/>
        </w:rPr>
        <w:t xml:space="preserve">, предназначенных для приема документов, размещаются информационные стенды, обеспечивающие получение заявителями информации о предоставлении </w:t>
      </w:r>
      <w:r w:rsidR="00D72C4D">
        <w:rPr>
          <w:rFonts w:ascii="Arial" w:eastAsia="Times New Roman" w:hAnsi="Arial" w:cs="Arial"/>
        </w:rPr>
        <w:t>муниципальной услуги</w:t>
      </w:r>
      <w:r w:rsidRPr="009A29D1">
        <w:rPr>
          <w:rFonts w:ascii="Arial" w:eastAsia="Times New Roman" w:hAnsi="Arial" w:cs="Arial"/>
        </w:rPr>
        <w:t>.</w:t>
      </w:r>
    </w:p>
    <w:p w14:paraId="17B7480F"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целях обеспечения условий доступности помещений для инвалидов при предоставлении </w:t>
      </w:r>
      <w:r w:rsidR="00D72C4D">
        <w:rPr>
          <w:rFonts w:ascii="Arial" w:eastAsia="Times New Roman" w:hAnsi="Arial" w:cs="Arial"/>
        </w:rPr>
        <w:t>муниципальной услуги</w:t>
      </w:r>
      <w:r w:rsidRPr="009A29D1">
        <w:rPr>
          <w:rFonts w:ascii="Arial" w:eastAsia="Times New Roman" w:hAnsi="Arial" w:cs="Arial"/>
        </w:rPr>
        <w:t xml:space="preserve"> </w:t>
      </w:r>
      <w:r w:rsidR="00062416">
        <w:rPr>
          <w:rFonts w:ascii="Arial" w:eastAsia="Times New Roman" w:hAnsi="Arial" w:cs="Arial"/>
        </w:rPr>
        <w:t>Администраци</w:t>
      </w:r>
      <w:r w:rsidR="00EB15B6">
        <w:rPr>
          <w:rFonts w:ascii="Arial" w:eastAsia="Times New Roman" w:hAnsi="Arial" w:cs="Arial"/>
        </w:rPr>
        <w:t>ей</w:t>
      </w:r>
      <w:r w:rsidRPr="009A29D1">
        <w:rPr>
          <w:rFonts w:ascii="Arial" w:eastAsia="Times New Roman" w:hAnsi="Arial" w:cs="Arial"/>
        </w:rPr>
        <w:t xml:space="preserve"> обеспечивается создание следующих условий:</w:t>
      </w:r>
    </w:p>
    <w:p w14:paraId="6D542556"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оказание специалистами </w:t>
      </w:r>
      <w:r w:rsidR="00EB15B6">
        <w:rPr>
          <w:rFonts w:ascii="Arial" w:eastAsia="Times New Roman" w:hAnsi="Arial" w:cs="Arial"/>
        </w:rPr>
        <w:t xml:space="preserve">Администрации </w:t>
      </w:r>
      <w:r w:rsidRPr="009A29D1">
        <w:rPr>
          <w:rFonts w:ascii="Arial" w:eastAsia="Times New Roman" w:hAnsi="Arial" w:cs="Arial"/>
        </w:rPr>
        <w:t>помощи инвалидам в посадке в транспортное средство и высадке из него перед входом в здание, в том числе с использованием кресла-коляски;</w:t>
      </w:r>
    </w:p>
    <w:p w14:paraId="502955C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возможность самостоятельного передвижения инвалидов по территории </w:t>
      </w:r>
      <w:r w:rsidR="00EB15B6">
        <w:rPr>
          <w:rFonts w:ascii="Arial" w:eastAsia="Times New Roman" w:hAnsi="Arial" w:cs="Arial"/>
        </w:rPr>
        <w:t>Администрации</w:t>
      </w:r>
      <w:r w:rsidRPr="009A29D1">
        <w:rPr>
          <w:rFonts w:ascii="Arial" w:eastAsia="Times New Roman" w:hAnsi="Arial" w:cs="Arial"/>
        </w:rPr>
        <w:t>;</w:t>
      </w:r>
    </w:p>
    <w:p w14:paraId="5CCD28D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сопровождение инвалидов, имеющих стойкие расстройства функции зрения и самостоятельного передвижения, и оказание им помощи на территории </w:t>
      </w:r>
      <w:r w:rsidR="00EB15B6">
        <w:rPr>
          <w:rFonts w:ascii="Arial" w:eastAsia="Times New Roman" w:hAnsi="Arial" w:cs="Arial"/>
        </w:rPr>
        <w:t>Администрации</w:t>
      </w:r>
      <w:r w:rsidRPr="009A29D1">
        <w:rPr>
          <w:rFonts w:ascii="Arial" w:eastAsia="Times New Roman" w:hAnsi="Arial" w:cs="Arial"/>
        </w:rPr>
        <w:t>;</w:t>
      </w:r>
    </w:p>
    <w:p w14:paraId="45A45649"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надлежащее размещение оборудования и носителей информации, необходимых для обеспечения беспрепятственного доступа инвалидов в </w:t>
      </w:r>
      <w:r w:rsidR="00062416">
        <w:rPr>
          <w:rFonts w:ascii="Arial" w:eastAsia="Times New Roman" w:hAnsi="Arial" w:cs="Arial"/>
        </w:rPr>
        <w:t>Администрацию</w:t>
      </w:r>
      <w:r w:rsidRPr="009A29D1">
        <w:rPr>
          <w:rFonts w:ascii="Arial" w:eastAsia="Times New Roman" w:hAnsi="Arial" w:cs="Arial"/>
        </w:rPr>
        <w:t xml:space="preserve"> и к услугам с учетом ограничений их жизнедеятельности;</w:t>
      </w:r>
    </w:p>
    <w:p w14:paraId="4C8EFF5E"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4E7929D"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допуск в </w:t>
      </w:r>
      <w:r w:rsidR="00062416">
        <w:rPr>
          <w:rFonts w:ascii="Arial" w:eastAsia="Times New Roman" w:hAnsi="Arial" w:cs="Arial"/>
        </w:rPr>
        <w:t>Администрацию</w:t>
      </w:r>
      <w:r w:rsidRPr="009A29D1">
        <w:rPr>
          <w:rFonts w:ascii="Arial" w:eastAsia="Times New Roman" w:hAnsi="Arial" w:cs="Arial"/>
        </w:rPr>
        <w:t xml:space="preserve"> сурдопереводчика и </w:t>
      </w:r>
      <w:proofErr w:type="spellStart"/>
      <w:r w:rsidRPr="009A29D1">
        <w:rPr>
          <w:rFonts w:ascii="Arial" w:eastAsia="Times New Roman" w:hAnsi="Arial" w:cs="Arial"/>
        </w:rPr>
        <w:t>тифлосурдопереводчика</w:t>
      </w:r>
      <w:proofErr w:type="spellEnd"/>
      <w:r w:rsidRPr="009A29D1">
        <w:rPr>
          <w:rFonts w:ascii="Arial" w:eastAsia="Times New Roman" w:hAnsi="Arial" w:cs="Arial"/>
        </w:rPr>
        <w:t>;</w:t>
      </w:r>
    </w:p>
    <w:p w14:paraId="62F0663A"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lastRenderedPageBreak/>
        <w:t xml:space="preserve">- допуск в </w:t>
      </w:r>
      <w:r w:rsidR="00062416">
        <w:rPr>
          <w:rFonts w:ascii="Arial" w:eastAsia="Times New Roman" w:hAnsi="Arial" w:cs="Arial"/>
        </w:rPr>
        <w:t>Администрацию</w:t>
      </w:r>
      <w:r w:rsidRPr="009A29D1">
        <w:rPr>
          <w:rFonts w:ascii="Arial" w:eastAsia="Times New Roman" w:hAnsi="Arial" w:cs="Arial"/>
        </w:rPr>
        <w:t xml:space="preserve">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3B8EAD1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в случае невозможности полностью приспособить помещения </w:t>
      </w:r>
      <w:r w:rsidR="00EB15B6">
        <w:rPr>
          <w:rFonts w:ascii="Arial" w:eastAsia="Times New Roman" w:hAnsi="Arial" w:cs="Arial"/>
        </w:rPr>
        <w:t>Администрации</w:t>
      </w:r>
      <w:r w:rsidRPr="009A29D1">
        <w:rPr>
          <w:rFonts w:ascii="Arial" w:eastAsia="Times New Roman" w:hAnsi="Arial" w:cs="Arial"/>
        </w:rPr>
        <w:t xml:space="preserve"> с учетом потребности инвалида, </w:t>
      </w:r>
      <w:r w:rsidR="00062416">
        <w:rPr>
          <w:rFonts w:ascii="Arial" w:eastAsia="Times New Roman" w:hAnsi="Arial" w:cs="Arial"/>
        </w:rPr>
        <w:t>Администрацию</w:t>
      </w:r>
      <w:r w:rsidRPr="009A29D1">
        <w:rPr>
          <w:rFonts w:ascii="Arial" w:eastAsia="Times New Roman" w:hAnsi="Arial" w:cs="Arial"/>
        </w:rPr>
        <w:t xml:space="preserve"> до их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EB15B6">
        <w:rPr>
          <w:rFonts w:ascii="Arial" w:eastAsia="Times New Roman" w:hAnsi="Arial" w:cs="Arial"/>
        </w:rPr>
        <w:t>Светлоярского муниципального района Волгоградской области</w:t>
      </w:r>
      <w:r w:rsidRPr="009A29D1">
        <w:rPr>
          <w:rFonts w:ascii="Arial" w:eastAsia="Times New Roman" w:hAnsi="Arial" w:cs="Arial"/>
        </w:rPr>
        <w:t xml:space="preserve">, меры для обеспечения доступа инвалидов к месту предоставления </w:t>
      </w:r>
      <w:r w:rsidR="00D72C4D">
        <w:rPr>
          <w:rFonts w:ascii="Arial" w:eastAsia="Times New Roman" w:hAnsi="Arial" w:cs="Arial"/>
        </w:rPr>
        <w:t>муниципальной услуги</w:t>
      </w:r>
      <w:r w:rsidRPr="009A29D1">
        <w:rPr>
          <w:rFonts w:ascii="Arial" w:eastAsia="Times New Roman" w:hAnsi="Arial" w:cs="Arial"/>
        </w:rPr>
        <w:t xml:space="preserve"> либо, когда это возможно, обеспечивает предоставление необходимых услуг по месту жительства инвалида или в дистанционном режиме;</w:t>
      </w:r>
    </w:p>
    <w:p w14:paraId="6B923186"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обеспечение условий доступности для инвалидов по зрению официального сайта </w:t>
      </w:r>
      <w:r w:rsidR="00EB15B6">
        <w:rPr>
          <w:rFonts w:ascii="Arial" w:eastAsia="Times New Roman" w:hAnsi="Arial" w:cs="Arial"/>
        </w:rPr>
        <w:t>Администрации</w:t>
      </w:r>
      <w:r w:rsidRPr="009A29D1">
        <w:rPr>
          <w:rFonts w:ascii="Arial" w:eastAsia="Times New Roman" w:hAnsi="Arial" w:cs="Arial"/>
        </w:rPr>
        <w:t xml:space="preserve"> в информационно-телекоммуникационной сети "Интернет";</w:t>
      </w:r>
    </w:p>
    <w:p w14:paraId="6282E56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 оказание специалистами </w:t>
      </w:r>
      <w:r w:rsidR="00EB15B6">
        <w:rPr>
          <w:rFonts w:ascii="Arial" w:eastAsia="Times New Roman" w:hAnsi="Arial" w:cs="Arial"/>
        </w:rPr>
        <w:t>Администрации</w:t>
      </w:r>
      <w:r w:rsidRPr="009A29D1">
        <w:rPr>
          <w:rFonts w:ascii="Arial" w:eastAsia="Times New Roman" w:hAnsi="Arial" w:cs="Arial"/>
        </w:rPr>
        <w:t xml:space="preserve"> иной необходимой инвалидам помощи в преодолении барьеров, мешающих получению ими услуг наравне с другими лицами.</w:t>
      </w:r>
    </w:p>
    <w:p w14:paraId="52A786D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2.16. Показатели доступности и качества </w:t>
      </w:r>
      <w:r w:rsidR="00D72C4D">
        <w:rPr>
          <w:rFonts w:ascii="Arial" w:eastAsia="Times New Roman" w:hAnsi="Arial" w:cs="Arial"/>
        </w:rPr>
        <w:t>муниципальной услуги</w:t>
      </w:r>
      <w:r w:rsidRPr="009A29D1">
        <w:rPr>
          <w:rFonts w:ascii="Arial" w:eastAsia="Times New Roman" w:hAnsi="Arial" w:cs="Arial"/>
        </w:rPr>
        <w:t>.</w:t>
      </w:r>
    </w:p>
    <w:p w14:paraId="7FECF1E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Показателями доступности и качества </w:t>
      </w:r>
      <w:r w:rsidR="00D72C4D">
        <w:rPr>
          <w:rFonts w:ascii="Arial" w:eastAsia="Times New Roman" w:hAnsi="Arial" w:cs="Arial"/>
        </w:rPr>
        <w:t>муниципальной услуги</w:t>
      </w:r>
      <w:r w:rsidRPr="009A29D1">
        <w:rPr>
          <w:rFonts w:ascii="Arial" w:eastAsia="Times New Roman" w:hAnsi="Arial" w:cs="Arial"/>
        </w:rPr>
        <w:t xml:space="preserve"> являются:</w:t>
      </w:r>
    </w:p>
    <w:p w14:paraId="4009C25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а) своевременность и полнота предоставляемой информации о </w:t>
      </w:r>
      <w:r w:rsidR="00EB15B6">
        <w:rPr>
          <w:rFonts w:ascii="Arial" w:eastAsia="Times New Roman" w:hAnsi="Arial" w:cs="Arial"/>
        </w:rPr>
        <w:t>муниципальной</w:t>
      </w:r>
      <w:r w:rsidRPr="009A29D1">
        <w:rPr>
          <w:rFonts w:ascii="Arial" w:eastAsia="Times New Roman" w:hAnsi="Arial" w:cs="Arial"/>
        </w:rPr>
        <w:t xml:space="preserve"> услуге;</w:t>
      </w:r>
    </w:p>
    <w:p w14:paraId="5170D10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б) соблюдение сроков и последовательности выполнения всех административных процедур, предусмотренных Регламентом;</w:t>
      </w:r>
    </w:p>
    <w:p w14:paraId="700FE27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в) отсутствие обоснованных жалоб заявителей;</w:t>
      </w:r>
    </w:p>
    <w:p w14:paraId="2C6EEE4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г) обоснованность отказов в предоставлении </w:t>
      </w:r>
      <w:r w:rsidR="00D72C4D">
        <w:rPr>
          <w:rFonts w:ascii="Arial" w:eastAsia="Times New Roman" w:hAnsi="Arial" w:cs="Arial"/>
        </w:rPr>
        <w:t>муниципальной услуги</w:t>
      </w:r>
      <w:r w:rsidRPr="009A29D1">
        <w:rPr>
          <w:rFonts w:ascii="Arial" w:eastAsia="Times New Roman" w:hAnsi="Arial" w:cs="Arial"/>
        </w:rPr>
        <w:t>;</w:t>
      </w:r>
    </w:p>
    <w:p w14:paraId="36B802E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д) возможность получения информации о ходе предоставления </w:t>
      </w:r>
      <w:r w:rsidR="00D72C4D">
        <w:rPr>
          <w:rFonts w:ascii="Arial" w:eastAsia="Times New Roman" w:hAnsi="Arial" w:cs="Arial"/>
        </w:rPr>
        <w:t>муниципальной услуги</w:t>
      </w:r>
      <w:r w:rsidRPr="009A29D1">
        <w:rPr>
          <w:rFonts w:ascii="Arial" w:eastAsia="Times New Roman" w:hAnsi="Arial" w:cs="Arial"/>
        </w:rPr>
        <w:t>, в том числе с использованием информационно-телекоммуникационных технологий.</w:t>
      </w:r>
    </w:p>
    <w:p w14:paraId="4C54C52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Количество и продолжительность взаимодействий заявителя с должностными лицами - не более двух раз в течение 10 - 15 минут.</w:t>
      </w:r>
    </w:p>
    <w:p w14:paraId="6B1BD2C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2.17. Иные требования, в том числе учитывающие особенности предоставления </w:t>
      </w:r>
      <w:r w:rsidR="00D72C4D">
        <w:rPr>
          <w:rFonts w:ascii="Arial" w:eastAsia="Times New Roman" w:hAnsi="Arial" w:cs="Arial"/>
        </w:rPr>
        <w:t>муниципальной услуги</w:t>
      </w:r>
      <w:r w:rsidRPr="009A29D1">
        <w:rPr>
          <w:rFonts w:ascii="Arial" w:eastAsia="Times New Roman" w:hAnsi="Arial" w:cs="Arial"/>
        </w:rPr>
        <w:t xml:space="preserve"> в многофункциональных центрах предоставления государственных и муниципальных услуг и особенности предоставления </w:t>
      </w:r>
      <w:r w:rsidR="00D72C4D">
        <w:rPr>
          <w:rFonts w:ascii="Arial" w:eastAsia="Times New Roman" w:hAnsi="Arial" w:cs="Arial"/>
        </w:rPr>
        <w:t>муниципальной услуги</w:t>
      </w:r>
      <w:r w:rsidRPr="009A29D1">
        <w:rPr>
          <w:rFonts w:ascii="Arial" w:eastAsia="Times New Roman" w:hAnsi="Arial" w:cs="Arial"/>
        </w:rPr>
        <w:t xml:space="preserve"> в электронной форме.</w:t>
      </w:r>
    </w:p>
    <w:p w14:paraId="2571772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Предоставление </w:t>
      </w:r>
      <w:r w:rsidR="00D72C4D">
        <w:rPr>
          <w:rFonts w:ascii="Arial" w:eastAsia="Times New Roman" w:hAnsi="Arial" w:cs="Arial"/>
        </w:rPr>
        <w:t>муниципальной услуги</w:t>
      </w:r>
      <w:r w:rsidRPr="009A29D1">
        <w:rPr>
          <w:rFonts w:ascii="Arial" w:eastAsia="Times New Roman" w:hAnsi="Arial" w:cs="Arial"/>
        </w:rPr>
        <w:t xml:space="preserve"> в многофункциональных центрах осуществляется в соответствии с соглашением о взаимодействии, заключенным между </w:t>
      </w:r>
      <w:r w:rsidR="00EB15B6">
        <w:rPr>
          <w:rFonts w:ascii="Arial" w:eastAsia="Times New Roman" w:hAnsi="Arial" w:cs="Arial"/>
        </w:rPr>
        <w:t>Администрацией</w:t>
      </w:r>
      <w:r w:rsidRPr="009A29D1">
        <w:rPr>
          <w:rFonts w:ascii="Arial" w:eastAsia="Times New Roman" w:hAnsi="Arial" w:cs="Arial"/>
        </w:rPr>
        <w:t xml:space="preserve"> и многофункциональным центром.</w:t>
      </w:r>
    </w:p>
    <w:p w14:paraId="0CF4033C" w14:textId="77777777" w:rsidR="00A6088A"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При обращении заявителей в МФЦ обеспечивается предоставление </w:t>
      </w:r>
      <w:r w:rsidR="00D72C4D">
        <w:rPr>
          <w:rFonts w:ascii="Arial" w:eastAsia="Times New Roman" w:hAnsi="Arial" w:cs="Arial"/>
        </w:rPr>
        <w:t>муниципальной услуги</w:t>
      </w:r>
      <w:r w:rsidRPr="009A29D1">
        <w:rPr>
          <w:rFonts w:ascii="Arial" w:eastAsia="Times New Roman" w:hAnsi="Arial" w:cs="Arial"/>
        </w:rPr>
        <w:t xml:space="preserve"> МФЦ по принципу "одного окна" по месту пребывания в порядке и сроки, установленные настоящим Регламентом, в соответствии с заключенным соглашением.</w:t>
      </w:r>
    </w:p>
    <w:p w14:paraId="082CCAE6" w14:textId="77777777" w:rsidR="008653F3" w:rsidRDefault="008653F3" w:rsidP="008653F3">
      <w:pPr>
        <w:autoSpaceDE w:val="0"/>
        <w:autoSpaceDN w:val="0"/>
        <w:adjustRightInd w:val="0"/>
        <w:ind w:firstLine="540"/>
        <w:jc w:val="both"/>
        <w:rPr>
          <w:rFonts w:ascii="Arial" w:hAnsi="Arial" w:cs="Arial"/>
          <w:lang w:eastAsia="en-US"/>
        </w:rPr>
      </w:pPr>
      <w:r>
        <w:rPr>
          <w:rFonts w:ascii="Arial" w:hAnsi="Arial" w:cs="Arial"/>
          <w:lang w:eastAsia="en-US"/>
        </w:rPr>
        <w:t xml:space="preserve">На официальном </w:t>
      </w:r>
      <w:r w:rsidR="00AD02E1">
        <w:rPr>
          <w:rFonts w:ascii="Arial" w:hAnsi="Arial" w:cs="Arial"/>
          <w:lang w:eastAsia="en-US"/>
        </w:rPr>
        <w:t xml:space="preserve">сайте </w:t>
      </w:r>
      <w:r>
        <w:rPr>
          <w:rFonts w:ascii="Arial" w:hAnsi="Arial" w:cs="Arial"/>
          <w:lang w:eastAsia="en-US"/>
        </w:rPr>
        <w:t>Администрации в информационно-телекоммуникационной сети "Интернет" и Едином портале государственных услуг заявителю предоставляется возможность копирования и заполнения в электронном виде формы запроса о предоставлении государственной услуги.</w:t>
      </w:r>
    </w:p>
    <w:p w14:paraId="39709293" w14:textId="77777777" w:rsidR="008653F3" w:rsidRPr="009A29D1" w:rsidRDefault="008653F3" w:rsidP="00944485">
      <w:pPr>
        <w:widowControl w:val="0"/>
        <w:autoSpaceDE w:val="0"/>
        <w:autoSpaceDN w:val="0"/>
        <w:adjustRightInd w:val="0"/>
        <w:ind w:firstLine="540"/>
        <w:jc w:val="both"/>
        <w:rPr>
          <w:rFonts w:ascii="Arial" w:eastAsia="Times New Roman" w:hAnsi="Arial" w:cs="Arial"/>
        </w:rPr>
      </w:pPr>
    </w:p>
    <w:p w14:paraId="2EB3F402" w14:textId="77777777" w:rsidR="00A6088A" w:rsidRPr="009A29D1" w:rsidRDefault="00A6088A" w:rsidP="00944485">
      <w:pPr>
        <w:widowControl w:val="0"/>
        <w:autoSpaceDE w:val="0"/>
        <w:autoSpaceDN w:val="0"/>
        <w:adjustRightInd w:val="0"/>
        <w:jc w:val="both"/>
        <w:rPr>
          <w:rFonts w:ascii="Arial" w:eastAsia="Times New Roman" w:hAnsi="Arial" w:cs="Arial"/>
        </w:rPr>
      </w:pPr>
    </w:p>
    <w:p w14:paraId="48A4CC10" w14:textId="77777777" w:rsidR="00A6088A" w:rsidRPr="009A29D1" w:rsidRDefault="001C2D6B" w:rsidP="00944485">
      <w:pPr>
        <w:widowControl w:val="0"/>
        <w:autoSpaceDE w:val="0"/>
        <w:autoSpaceDN w:val="0"/>
        <w:adjustRightInd w:val="0"/>
        <w:jc w:val="center"/>
        <w:outlineLvl w:val="1"/>
        <w:rPr>
          <w:rFonts w:ascii="Arial" w:eastAsia="Times New Roman" w:hAnsi="Arial" w:cs="Arial"/>
        </w:rPr>
      </w:pPr>
      <w:r>
        <w:rPr>
          <w:rFonts w:ascii="Arial" w:eastAsia="Times New Roman" w:hAnsi="Arial" w:cs="Arial"/>
        </w:rPr>
        <w:t>3</w:t>
      </w:r>
      <w:r w:rsidR="00A6088A" w:rsidRPr="009A29D1">
        <w:rPr>
          <w:rFonts w:ascii="Arial" w:eastAsia="Times New Roman" w:hAnsi="Arial" w:cs="Arial"/>
        </w:rPr>
        <w:t>. Состав, последовательность и сроки выполнения</w:t>
      </w:r>
    </w:p>
    <w:p w14:paraId="75356BC2" w14:textId="77777777" w:rsidR="00A6088A" w:rsidRPr="009A29D1" w:rsidRDefault="00A6088A" w:rsidP="00944485">
      <w:pPr>
        <w:widowControl w:val="0"/>
        <w:autoSpaceDE w:val="0"/>
        <w:autoSpaceDN w:val="0"/>
        <w:adjustRightInd w:val="0"/>
        <w:jc w:val="center"/>
        <w:rPr>
          <w:rFonts w:ascii="Arial" w:eastAsia="Times New Roman" w:hAnsi="Arial" w:cs="Arial"/>
        </w:rPr>
      </w:pPr>
      <w:r w:rsidRPr="009A29D1">
        <w:rPr>
          <w:rFonts w:ascii="Arial" w:eastAsia="Times New Roman" w:hAnsi="Arial" w:cs="Arial"/>
        </w:rPr>
        <w:lastRenderedPageBreak/>
        <w:t>административных процедур (действий), требования к их</w:t>
      </w:r>
    </w:p>
    <w:p w14:paraId="1D73EB8A" w14:textId="77777777" w:rsidR="00A6088A" w:rsidRPr="009A29D1" w:rsidRDefault="00A6088A" w:rsidP="00944485">
      <w:pPr>
        <w:widowControl w:val="0"/>
        <w:autoSpaceDE w:val="0"/>
        <w:autoSpaceDN w:val="0"/>
        <w:adjustRightInd w:val="0"/>
        <w:jc w:val="center"/>
        <w:rPr>
          <w:rFonts w:ascii="Arial" w:eastAsia="Times New Roman" w:hAnsi="Arial" w:cs="Arial"/>
        </w:rPr>
      </w:pPr>
      <w:r w:rsidRPr="009A29D1">
        <w:rPr>
          <w:rFonts w:ascii="Arial" w:eastAsia="Times New Roman" w:hAnsi="Arial" w:cs="Arial"/>
        </w:rPr>
        <w:t>выполнению, в том числе особенности выполнения</w:t>
      </w:r>
    </w:p>
    <w:p w14:paraId="031FBC91" w14:textId="77777777" w:rsidR="00A6088A" w:rsidRPr="009A29D1" w:rsidRDefault="00A6088A" w:rsidP="00944485">
      <w:pPr>
        <w:widowControl w:val="0"/>
        <w:autoSpaceDE w:val="0"/>
        <w:autoSpaceDN w:val="0"/>
        <w:adjustRightInd w:val="0"/>
        <w:jc w:val="center"/>
        <w:rPr>
          <w:rFonts w:ascii="Arial" w:eastAsia="Times New Roman" w:hAnsi="Arial" w:cs="Arial"/>
        </w:rPr>
      </w:pPr>
      <w:r w:rsidRPr="009A29D1">
        <w:rPr>
          <w:rFonts w:ascii="Arial" w:eastAsia="Times New Roman" w:hAnsi="Arial" w:cs="Arial"/>
        </w:rPr>
        <w:t>административных процедур (действий) в электронной форме,</w:t>
      </w:r>
    </w:p>
    <w:p w14:paraId="7391B953" w14:textId="77777777" w:rsidR="00A6088A" w:rsidRPr="009A29D1" w:rsidRDefault="00A6088A" w:rsidP="00944485">
      <w:pPr>
        <w:widowControl w:val="0"/>
        <w:autoSpaceDE w:val="0"/>
        <w:autoSpaceDN w:val="0"/>
        <w:adjustRightInd w:val="0"/>
        <w:jc w:val="center"/>
        <w:rPr>
          <w:rFonts w:ascii="Arial" w:eastAsia="Times New Roman" w:hAnsi="Arial" w:cs="Arial"/>
        </w:rPr>
      </w:pPr>
      <w:r w:rsidRPr="009A29D1">
        <w:rPr>
          <w:rFonts w:ascii="Arial" w:eastAsia="Times New Roman" w:hAnsi="Arial" w:cs="Arial"/>
        </w:rPr>
        <w:t>а также особенности выполнения административных процедур</w:t>
      </w:r>
    </w:p>
    <w:p w14:paraId="387F9D44" w14:textId="77777777" w:rsidR="00A6088A" w:rsidRPr="009A29D1" w:rsidRDefault="00A6088A" w:rsidP="00944485">
      <w:pPr>
        <w:widowControl w:val="0"/>
        <w:autoSpaceDE w:val="0"/>
        <w:autoSpaceDN w:val="0"/>
        <w:adjustRightInd w:val="0"/>
        <w:jc w:val="center"/>
        <w:rPr>
          <w:rFonts w:ascii="Arial" w:eastAsia="Times New Roman" w:hAnsi="Arial" w:cs="Arial"/>
        </w:rPr>
      </w:pPr>
      <w:r w:rsidRPr="009A29D1">
        <w:rPr>
          <w:rFonts w:ascii="Arial" w:eastAsia="Times New Roman" w:hAnsi="Arial" w:cs="Arial"/>
        </w:rPr>
        <w:t>в многофункциональных центрах</w:t>
      </w:r>
    </w:p>
    <w:p w14:paraId="12C10AB4" w14:textId="77777777" w:rsidR="00A6088A" w:rsidRPr="009A29D1" w:rsidRDefault="00A6088A" w:rsidP="00944485">
      <w:pPr>
        <w:widowControl w:val="0"/>
        <w:autoSpaceDE w:val="0"/>
        <w:autoSpaceDN w:val="0"/>
        <w:adjustRightInd w:val="0"/>
        <w:jc w:val="both"/>
        <w:rPr>
          <w:rFonts w:ascii="Arial" w:eastAsia="Times New Roman" w:hAnsi="Arial" w:cs="Arial"/>
        </w:rPr>
      </w:pPr>
    </w:p>
    <w:p w14:paraId="12C45C6E"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3.1. Состав административных процедур.</w:t>
      </w:r>
    </w:p>
    <w:p w14:paraId="121AB4EA"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3.1.1. Предоставление </w:t>
      </w:r>
      <w:r w:rsidR="00D72C4D">
        <w:rPr>
          <w:rFonts w:ascii="Arial" w:eastAsia="Times New Roman" w:hAnsi="Arial" w:cs="Arial"/>
        </w:rPr>
        <w:t>муниципальной услуги</w:t>
      </w:r>
      <w:r w:rsidRPr="009A29D1">
        <w:rPr>
          <w:rFonts w:ascii="Arial" w:eastAsia="Times New Roman" w:hAnsi="Arial" w:cs="Arial"/>
        </w:rPr>
        <w:t xml:space="preserve"> включает в себя следующие административные процедуры:</w:t>
      </w:r>
    </w:p>
    <w:p w14:paraId="259B3D6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прием заявления от заявителя (его уполномоченного представителя) при личном обращении;</w:t>
      </w:r>
    </w:p>
    <w:p w14:paraId="4F8EEAA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обработка документов при получении заявления через МФЦ, по почте либо с использованием информационно-телекоммуникационной сети "Интернет" в форме электронного документа;</w:t>
      </w:r>
    </w:p>
    <w:p w14:paraId="38CC49B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подготовка письма с мотивированным отказом в приеме документов (при поступлении заявления и прилагаемых к нему документов, направленных почтовым отправлением);</w:t>
      </w:r>
    </w:p>
    <w:p w14:paraId="10354E99"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подготовка мотивированного письма о возврате заявления;</w:t>
      </w:r>
    </w:p>
    <w:p w14:paraId="6814F7E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экспертиза документов, представленных заявителем, и направление необходимых запросов;</w:t>
      </w:r>
    </w:p>
    <w:p w14:paraId="07766AB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направление схемы расположения земельного участка на кадастровом плане территории в орган исполнительной власти Волгоградской области, уполномоченный в области лесных отношений, для согласования;</w:t>
      </w:r>
    </w:p>
    <w:p w14:paraId="64E8277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подготовка уведомления о продлении срока рассмотрения заявления;</w:t>
      </w:r>
    </w:p>
    <w:p w14:paraId="393E392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публикация информационного сообщения о возможности предоставления земельного участка;</w:t>
      </w:r>
    </w:p>
    <w:p w14:paraId="23224C0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принятие решения о приостановлении срока рассмотрения заявления;</w:t>
      </w:r>
    </w:p>
    <w:p w14:paraId="75CA91DC"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принятие решения об отказе в предварительном согласовании предоставления земельного участка;</w:t>
      </w:r>
    </w:p>
    <w:p w14:paraId="774A9A6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принятие решения о предварительном согласовании предоставления земельного участка;</w:t>
      </w:r>
    </w:p>
    <w:p w14:paraId="041280C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подготовка результатов предоставления </w:t>
      </w:r>
      <w:r w:rsidR="00D72C4D">
        <w:rPr>
          <w:rFonts w:ascii="Arial" w:eastAsia="Times New Roman" w:hAnsi="Arial" w:cs="Arial"/>
        </w:rPr>
        <w:t>муниципальной услуги</w:t>
      </w:r>
      <w:r w:rsidRPr="009A29D1">
        <w:rPr>
          <w:rFonts w:ascii="Arial" w:eastAsia="Times New Roman" w:hAnsi="Arial" w:cs="Arial"/>
        </w:rPr>
        <w:t xml:space="preserve"> к выдаче;</w:t>
      </w:r>
    </w:p>
    <w:p w14:paraId="54E3ACB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выдача результатов предоставления </w:t>
      </w:r>
      <w:r w:rsidR="00D72C4D">
        <w:rPr>
          <w:rFonts w:ascii="Arial" w:eastAsia="Times New Roman" w:hAnsi="Arial" w:cs="Arial"/>
        </w:rPr>
        <w:t>муниципальной услуги</w:t>
      </w:r>
      <w:r w:rsidRPr="009A29D1">
        <w:rPr>
          <w:rFonts w:ascii="Arial" w:eastAsia="Times New Roman" w:hAnsi="Arial" w:cs="Arial"/>
        </w:rPr>
        <w:t xml:space="preserve"> при личном обращении.</w:t>
      </w:r>
    </w:p>
    <w:p w14:paraId="3D65881A"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3.1.2. </w:t>
      </w:r>
      <w:hyperlink w:anchor="Par746" w:tooltip="БЛОК-СХЕМА" w:history="1">
        <w:r w:rsidRPr="009A29D1">
          <w:rPr>
            <w:rFonts w:ascii="Arial" w:eastAsia="Times New Roman" w:hAnsi="Arial" w:cs="Arial"/>
            <w:color w:val="0000FF"/>
          </w:rPr>
          <w:t>Блок-схема</w:t>
        </w:r>
      </w:hyperlink>
      <w:r w:rsidRPr="009A29D1">
        <w:rPr>
          <w:rFonts w:ascii="Arial" w:eastAsia="Times New Roman" w:hAnsi="Arial" w:cs="Arial"/>
        </w:rPr>
        <w:t xml:space="preserve"> предоставления </w:t>
      </w:r>
      <w:r w:rsidR="00D72C4D">
        <w:rPr>
          <w:rFonts w:ascii="Arial" w:eastAsia="Times New Roman" w:hAnsi="Arial" w:cs="Arial"/>
        </w:rPr>
        <w:t>муниципальной услуги</w:t>
      </w:r>
      <w:r w:rsidRPr="009A29D1">
        <w:rPr>
          <w:rFonts w:ascii="Arial" w:eastAsia="Times New Roman" w:hAnsi="Arial" w:cs="Arial"/>
        </w:rPr>
        <w:t xml:space="preserve"> приведена в приложении 2 к настоящему Регламенту.</w:t>
      </w:r>
    </w:p>
    <w:p w14:paraId="7B2319F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3.2. Последовательность и сроки выполнения административных процедур.</w:t>
      </w:r>
    </w:p>
    <w:p w14:paraId="0CA7443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3.2.1. Прием заявления от заявителя (его уполномоченного представителя) при личном обращении.</w:t>
      </w:r>
    </w:p>
    <w:p w14:paraId="07F0A9A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Основанием для начала административной процедуры является поступление заявления в </w:t>
      </w:r>
      <w:r w:rsidR="00062416">
        <w:rPr>
          <w:rFonts w:ascii="Arial" w:eastAsia="Times New Roman" w:hAnsi="Arial" w:cs="Arial"/>
        </w:rPr>
        <w:t>Администрацию</w:t>
      </w:r>
      <w:r w:rsidRPr="009A29D1">
        <w:rPr>
          <w:rFonts w:ascii="Arial" w:eastAsia="Times New Roman" w:hAnsi="Arial" w:cs="Arial"/>
        </w:rPr>
        <w:t xml:space="preserve"> либо в МФЦ.</w:t>
      </w:r>
    </w:p>
    <w:p w14:paraId="36A943EF"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Прием заявления от заявителя (его уполномоченного представителя) при личном обращении осуществляется сотрудником </w:t>
      </w:r>
      <w:r w:rsidR="007B0F40">
        <w:rPr>
          <w:rFonts w:ascii="Arial" w:eastAsia="Times New Roman" w:hAnsi="Arial" w:cs="Arial"/>
        </w:rPr>
        <w:t>о</w:t>
      </w:r>
      <w:r w:rsidR="007B0F40" w:rsidRPr="007B0F40">
        <w:rPr>
          <w:rFonts w:ascii="Arial" w:eastAsia="Times New Roman" w:hAnsi="Arial" w:cs="Arial"/>
        </w:rPr>
        <w:t>тдел</w:t>
      </w:r>
      <w:r w:rsidR="007B0F40">
        <w:rPr>
          <w:rFonts w:ascii="Arial" w:eastAsia="Times New Roman" w:hAnsi="Arial" w:cs="Arial"/>
        </w:rPr>
        <w:t>а</w:t>
      </w:r>
      <w:r w:rsidR="007B0F40" w:rsidRPr="007B0F40">
        <w:rPr>
          <w:rFonts w:ascii="Arial" w:eastAsia="Times New Roman" w:hAnsi="Arial" w:cs="Arial"/>
        </w:rPr>
        <w:t xml:space="preserve"> по муниципальной службе, общим и кадровым вопросам</w:t>
      </w:r>
      <w:r w:rsidR="007B0F40">
        <w:rPr>
          <w:rFonts w:ascii="Arial" w:eastAsia="Times New Roman" w:hAnsi="Arial" w:cs="Arial"/>
        </w:rPr>
        <w:t xml:space="preserve"> Администрации,</w:t>
      </w:r>
      <w:r w:rsidR="007B0F40" w:rsidRPr="007B0F40">
        <w:rPr>
          <w:rFonts w:ascii="Arial" w:eastAsia="Times New Roman" w:hAnsi="Arial" w:cs="Arial"/>
        </w:rPr>
        <w:t xml:space="preserve"> </w:t>
      </w:r>
      <w:r w:rsidRPr="009A29D1">
        <w:rPr>
          <w:rFonts w:ascii="Arial" w:eastAsia="Times New Roman" w:hAnsi="Arial" w:cs="Arial"/>
        </w:rPr>
        <w:t>либо сотрудником МФЦ, ответственным за прием и регистрацию заявлений на личном приеме.</w:t>
      </w:r>
    </w:p>
    <w:p w14:paraId="16A0009E"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Предварительно заявитель (его уполномоченный представитель) может получить консультацию сотрудника отдела </w:t>
      </w:r>
      <w:r w:rsidR="007B0F40">
        <w:rPr>
          <w:rFonts w:ascii="Arial" w:eastAsia="Times New Roman" w:hAnsi="Arial" w:cs="Arial"/>
        </w:rPr>
        <w:t>Администрации</w:t>
      </w:r>
      <w:r w:rsidRPr="009A29D1">
        <w:rPr>
          <w:rFonts w:ascii="Arial" w:eastAsia="Times New Roman" w:hAnsi="Arial" w:cs="Arial"/>
        </w:rPr>
        <w:t xml:space="preserve">, ответственного за предоставление </w:t>
      </w:r>
      <w:r w:rsidR="00D72C4D">
        <w:rPr>
          <w:rFonts w:ascii="Arial" w:eastAsia="Times New Roman" w:hAnsi="Arial" w:cs="Arial"/>
        </w:rPr>
        <w:t>муниципальной услуги</w:t>
      </w:r>
      <w:r w:rsidRPr="009A29D1">
        <w:rPr>
          <w:rFonts w:ascii="Arial" w:eastAsia="Times New Roman" w:hAnsi="Arial" w:cs="Arial"/>
        </w:rPr>
        <w:t xml:space="preserve">, сотрудника МФЦ в отношении комплектности и правильности оформления представляемых документов в соответствии с графиком (режимом) приема получателей </w:t>
      </w:r>
      <w:r w:rsidR="00D72C4D">
        <w:rPr>
          <w:rFonts w:ascii="Arial" w:eastAsia="Times New Roman" w:hAnsi="Arial" w:cs="Arial"/>
        </w:rPr>
        <w:t>муниципальной услуги</w:t>
      </w:r>
      <w:r w:rsidRPr="009A29D1">
        <w:rPr>
          <w:rFonts w:ascii="Arial" w:eastAsia="Times New Roman" w:hAnsi="Arial" w:cs="Arial"/>
        </w:rPr>
        <w:t>.</w:t>
      </w:r>
    </w:p>
    <w:p w14:paraId="13446A3E"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lastRenderedPageBreak/>
        <w:t>Максимальный срок выполнения данного действия сотрудником, осуществляющим консультацию, составляет 10 минут.</w:t>
      </w:r>
    </w:p>
    <w:p w14:paraId="42AC92E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Перечень необходимых документов и предъявляемые к ним требования установлены </w:t>
      </w:r>
      <w:hyperlink w:anchor="Par166" w:tooltip="2.6.1. Перечень документов, прилагаемых заявителем (его уполномоченным представителем) к заявлению о предварительном согласовании предоставления земельного участка:" w:history="1">
        <w:r w:rsidRPr="009A29D1">
          <w:rPr>
            <w:rFonts w:ascii="Arial" w:eastAsia="Times New Roman" w:hAnsi="Arial" w:cs="Arial"/>
            <w:color w:val="0000FF"/>
          </w:rPr>
          <w:t>пунктом 2.6.1</w:t>
        </w:r>
      </w:hyperlink>
      <w:r w:rsidRPr="009A29D1">
        <w:rPr>
          <w:rFonts w:ascii="Arial" w:eastAsia="Times New Roman" w:hAnsi="Arial" w:cs="Arial"/>
        </w:rPr>
        <w:t xml:space="preserve"> настоящего Регламента.</w:t>
      </w:r>
    </w:p>
    <w:p w14:paraId="718BB11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В случае если представлен неполный комплект документов или документы не соответствуют предъявляемым к ним требованиям, сотрудник МФЦ, осуществляющий консультацию, возвращает комплект документов заявителю (его уполномоченному представителю) с объяснением о выявленном несоответствии.</w:t>
      </w:r>
    </w:p>
    <w:p w14:paraId="1715495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случае обращения заявителя в </w:t>
      </w:r>
      <w:r w:rsidR="00062416">
        <w:rPr>
          <w:rFonts w:ascii="Arial" w:eastAsia="Times New Roman" w:hAnsi="Arial" w:cs="Arial"/>
        </w:rPr>
        <w:t>Администрацию</w:t>
      </w:r>
      <w:r w:rsidRPr="009A29D1">
        <w:rPr>
          <w:rFonts w:ascii="Arial" w:eastAsia="Times New Roman" w:hAnsi="Arial" w:cs="Arial"/>
        </w:rPr>
        <w:t xml:space="preserve"> при наличии оснований для отказа в приеме документов, указанных в </w:t>
      </w:r>
      <w:hyperlink w:anchor="Par198" w:tooltip="2.7.1. При личном обращении заявителя сотрудник отдела документооборота и обеспечения деятельности комитета, сотрудник МФЦ, осуществляющий прием документов, отказывает заявителю в приеме документов с объяснением о выявленном несоответствии в случае:" w:history="1">
        <w:r w:rsidRPr="009A29D1">
          <w:rPr>
            <w:rFonts w:ascii="Arial" w:eastAsia="Times New Roman" w:hAnsi="Arial" w:cs="Arial"/>
            <w:color w:val="0000FF"/>
          </w:rPr>
          <w:t>пункте 2.7.1</w:t>
        </w:r>
      </w:hyperlink>
      <w:r w:rsidRPr="009A29D1">
        <w:rPr>
          <w:rFonts w:ascii="Arial" w:eastAsia="Times New Roman" w:hAnsi="Arial" w:cs="Arial"/>
        </w:rPr>
        <w:t xml:space="preserve"> Регламента, специалист </w:t>
      </w:r>
      <w:r w:rsidR="007B0F40">
        <w:rPr>
          <w:rFonts w:ascii="Arial" w:eastAsia="Times New Roman" w:hAnsi="Arial" w:cs="Arial"/>
        </w:rPr>
        <w:t>о</w:t>
      </w:r>
      <w:r w:rsidR="007B0F40" w:rsidRPr="007B0F40">
        <w:rPr>
          <w:rFonts w:ascii="Arial" w:eastAsia="Times New Roman" w:hAnsi="Arial" w:cs="Arial"/>
        </w:rPr>
        <w:t>тдел</w:t>
      </w:r>
      <w:r w:rsidR="007B0F40">
        <w:rPr>
          <w:rFonts w:ascii="Arial" w:eastAsia="Times New Roman" w:hAnsi="Arial" w:cs="Arial"/>
        </w:rPr>
        <w:t>а</w:t>
      </w:r>
      <w:r w:rsidR="007B0F40" w:rsidRPr="007B0F40">
        <w:rPr>
          <w:rFonts w:ascii="Arial" w:eastAsia="Times New Roman" w:hAnsi="Arial" w:cs="Arial"/>
        </w:rPr>
        <w:t xml:space="preserve"> по муниципальной службе, общим и кадровым вопросам</w:t>
      </w:r>
      <w:r w:rsidR="007B0F40">
        <w:rPr>
          <w:rFonts w:ascii="Arial" w:eastAsia="Times New Roman" w:hAnsi="Arial" w:cs="Arial"/>
        </w:rPr>
        <w:t xml:space="preserve"> Администрации</w:t>
      </w:r>
      <w:r w:rsidR="007B0F40" w:rsidRPr="009A29D1">
        <w:rPr>
          <w:rFonts w:ascii="Arial" w:eastAsia="Times New Roman" w:hAnsi="Arial" w:cs="Arial"/>
        </w:rPr>
        <w:t xml:space="preserve"> </w:t>
      </w:r>
      <w:r w:rsidRPr="009A29D1">
        <w:rPr>
          <w:rFonts w:ascii="Arial" w:eastAsia="Times New Roman" w:hAnsi="Arial" w:cs="Arial"/>
        </w:rPr>
        <w:t>отказывает заявителю (его уполномоченному представителю) в приеме документов с объяснением причины отказа.</w:t>
      </w:r>
    </w:p>
    <w:p w14:paraId="26AAAEC6"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данного действия составляет 10 минут.</w:t>
      </w:r>
    </w:p>
    <w:p w14:paraId="7CFFAF8D"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случае если представлен полный комплект документов и документы соответствуют предъявляемым требованиям, сотрудник </w:t>
      </w:r>
      <w:r w:rsidR="007B0F40" w:rsidRPr="007B0F40">
        <w:rPr>
          <w:rFonts w:ascii="Arial" w:eastAsia="Times New Roman" w:hAnsi="Arial" w:cs="Arial"/>
        </w:rPr>
        <w:t>отдела по муниципальной службе, общим и кадровым вопросам Администрации</w:t>
      </w:r>
      <w:r w:rsidRPr="009A29D1">
        <w:rPr>
          <w:rFonts w:ascii="Arial" w:eastAsia="Times New Roman" w:hAnsi="Arial" w:cs="Arial"/>
        </w:rPr>
        <w:t>, сотрудник МФЦ, осуществляющий консультацию, регистрирует заявление с прилагаемыми документами в автоматизированной системе документооборота. В качестве расписки в получении заявления и документов выдается копия зарегистрированного заявления. На оригинале заявления заявитель делает запись "расписка получена", дата получения копии заявления, подпись, фамилия и инициалы заявителя или его представителя.</w:t>
      </w:r>
    </w:p>
    <w:p w14:paraId="77FEBB5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данного действия составляет 10 минут.</w:t>
      </w:r>
    </w:p>
    <w:p w14:paraId="0264FF7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Прием заявления и его регистрация, а также доведение заявления до структурного подразделения </w:t>
      </w:r>
      <w:r w:rsidR="007B0F40">
        <w:rPr>
          <w:rFonts w:ascii="Arial" w:eastAsia="Times New Roman" w:hAnsi="Arial" w:cs="Arial"/>
        </w:rPr>
        <w:t>Администрации</w:t>
      </w:r>
      <w:r w:rsidRPr="009A29D1">
        <w:rPr>
          <w:rFonts w:ascii="Arial" w:eastAsia="Times New Roman" w:hAnsi="Arial" w:cs="Arial"/>
        </w:rPr>
        <w:t>, ответственного за исполнение, осуществляются в порядке общего делопроизводства.</w:t>
      </w:r>
    </w:p>
    <w:p w14:paraId="77A89D5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МФЦ передает в </w:t>
      </w:r>
      <w:r w:rsidR="00062416">
        <w:rPr>
          <w:rFonts w:ascii="Arial" w:eastAsia="Times New Roman" w:hAnsi="Arial" w:cs="Arial"/>
        </w:rPr>
        <w:t>Администрацию</w:t>
      </w:r>
      <w:r w:rsidRPr="009A29D1">
        <w:rPr>
          <w:rFonts w:ascii="Arial" w:eastAsia="Times New Roman" w:hAnsi="Arial" w:cs="Arial"/>
        </w:rPr>
        <w:t xml:space="preserve"> по реестру с описью прилагаемых документов, с указанием номера дела, созданного по заявлению, в Государственную информационную систему "Контроль исполнения административных регламентов предоставления государственных и муниципальных услуг Волгоградской области" (далее - ГИС КИАР) в бумажном виде заявление с прилагаемыми документами и информацию, полученную от заявителя, ежедневно до 12 часов 00 минут дня, следующего за днем приема, в </w:t>
      </w:r>
      <w:proofErr w:type="spellStart"/>
      <w:r w:rsidRPr="009A29D1">
        <w:rPr>
          <w:rFonts w:ascii="Arial" w:eastAsia="Times New Roman" w:hAnsi="Arial" w:cs="Arial"/>
        </w:rPr>
        <w:t>каб</w:t>
      </w:r>
      <w:proofErr w:type="spellEnd"/>
      <w:r w:rsidRPr="009A29D1">
        <w:rPr>
          <w:rFonts w:ascii="Arial" w:eastAsia="Times New Roman" w:hAnsi="Arial" w:cs="Arial"/>
        </w:rPr>
        <w:t xml:space="preserve">. </w:t>
      </w:r>
      <w:r w:rsidR="007B0F40">
        <w:rPr>
          <w:rFonts w:ascii="Arial" w:eastAsia="Times New Roman" w:hAnsi="Arial" w:cs="Arial"/>
        </w:rPr>
        <w:t>38</w:t>
      </w:r>
      <w:r w:rsidRPr="009A29D1">
        <w:rPr>
          <w:rFonts w:ascii="Arial" w:eastAsia="Times New Roman" w:hAnsi="Arial" w:cs="Arial"/>
        </w:rPr>
        <w:t xml:space="preserve"> по адресу: </w:t>
      </w:r>
      <w:r w:rsidR="007B0F40">
        <w:rPr>
          <w:rFonts w:ascii="Arial" w:eastAsia="Times New Roman" w:hAnsi="Arial" w:cs="Arial"/>
        </w:rPr>
        <w:t xml:space="preserve">Волгоградская область, Светлоярский район, </w:t>
      </w:r>
      <w:proofErr w:type="spellStart"/>
      <w:r w:rsidR="007B0F40">
        <w:rPr>
          <w:rFonts w:ascii="Arial" w:eastAsia="Times New Roman" w:hAnsi="Arial" w:cs="Arial"/>
        </w:rPr>
        <w:t>р.п</w:t>
      </w:r>
      <w:proofErr w:type="spellEnd"/>
      <w:r w:rsidR="007B0F40">
        <w:rPr>
          <w:rFonts w:ascii="Arial" w:eastAsia="Times New Roman" w:hAnsi="Arial" w:cs="Arial"/>
        </w:rPr>
        <w:t>. Светлый Яр, ул. Спортивная, 5</w:t>
      </w:r>
      <w:r w:rsidRPr="009A29D1">
        <w:rPr>
          <w:rFonts w:ascii="Arial" w:eastAsia="Times New Roman" w:hAnsi="Arial" w:cs="Arial"/>
        </w:rPr>
        <w:t>.</w:t>
      </w:r>
    </w:p>
    <w:p w14:paraId="1AA90626"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случае если к заявлению о предварительном согласовании предоставления земельного участка приложена неутвержденная схема расположения земельного участка на кадастровом плане территории, заявление также направляется для рассмотрения в отдел, ответственный за предоставление </w:t>
      </w:r>
      <w:r w:rsidR="00D72C4D">
        <w:rPr>
          <w:rFonts w:ascii="Arial" w:eastAsia="Times New Roman" w:hAnsi="Arial" w:cs="Arial"/>
        </w:rPr>
        <w:t>муниципальной услуги</w:t>
      </w:r>
      <w:r w:rsidRPr="009A29D1">
        <w:rPr>
          <w:rFonts w:ascii="Arial" w:eastAsia="Times New Roman" w:hAnsi="Arial" w:cs="Arial"/>
        </w:rPr>
        <w:t xml:space="preserve"> по утверждению схем расположения земельных участков на кадастровом плане территории.</w:t>
      </w:r>
    </w:p>
    <w:p w14:paraId="615DADCE"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3.2.2. Обработка документов при получении заявления через МФЦ, по почте либо с использованием информационно-телекоммуникационной сети "Интернет" в форме электронного документа.</w:t>
      </w:r>
    </w:p>
    <w:p w14:paraId="61E1950C"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Основанием для начала административной процедуры является поступление заявления через многофункциональный центр, по почте либо с использованием информационно-телекоммуникационной сети "Интернет" в форме электронного документа.</w:t>
      </w:r>
    </w:p>
    <w:p w14:paraId="261FC5B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Заявление в форме электронного документа представляется </w:t>
      </w:r>
      <w:r w:rsidR="004A7244">
        <w:rPr>
          <w:rFonts w:ascii="Arial" w:eastAsia="Times New Roman" w:hAnsi="Arial" w:cs="Arial"/>
        </w:rPr>
        <w:t>п</w:t>
      </w:r>
      <w:r w:rsidRPr="009A29D1">
        <w:rPr>
          <w:rFonts w:ascii="Arial" w:eastAsia="Times New Roman" w:hAnsi="Arial" w:cs="Arial"/>
        </w:rPr>
        <w:t xml:space="preserve">утем направления электронного документа в </w:t>
      </w:r>
      <w:r w:rsidR="00062416">
        <w:rPr>
          <w:rFonts w:ascii="Arial" w:eastAsia="Times New Roman" w:hAnsi="Arial" w:cs="Arial"/>
        </w:rPr>
        <w:t>Администрацию</w:t>
      </w:r>
      <w:r w:rsidRPr="009A29D1">
        <w:rPr>
          <w:rFonts w:ascii="Arial" w:eastAsia="Times New Roman" w:hAnsi="Arial" w:cs="Arial"/>
        </w:rPr>
        <w:t xml:space="preserve"> на официальную </w:t>
      </w:r>
      <w:r w:rsidRPr="009A29D1">
        <w:rPr>
          <w:rFonts w:ascii="Arial" w:eastAsia="Times New Roman" w:hAnsi="Arial" w:cs="Arial"/>
        </w:rPr>
        <w:lastRenderedPageBreak/>
        <w:t>электронную почту (далее - представление посредством электронной почты).</w:t>
      </w:r>
    </w:p>
    <w:p w14:paraId="2BF043CA"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заявлении указывается один из следующих способов предоставления результатов рассмотрения заявления </w:t>
      </w:r>
      <w:r w:rsidR="004A7244">
        <w:rPr>
          <w:rFonts w:ascii="Arial" w:eastAsia="Times New Roman" w:hAnsi="Arial" w:cs="Arial"/>
        </w:rPr>
        <w:t>Администрацией</w:t>
      </w:r>
      <w:r w:rsidRPr="009A29D1">
        <w:rPr>
          <w:rFonts w:ascii="Arial" w:eastAsia="Times New Roman" w:hAnsi="Arial" w:cs="Arial"/>
        </w:rPr>
        <w:t>:</w:t>
      </w:r>
    </w:p>
    <w:p w14:paraId="3B65551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в виде бумажного документа, который заявитель получает непосредственно при личном обращении;</w:t>
      </w:r>
    </w:p>
    <w:p w14:paraId="397EB38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виде бумажного документа, который направляется </w:t>
      </w:r>
      <w:r w:rsidR="00062416">
        <w:rPr>
          <w:rFonts w:ascii="Arial" w:eastAsia="Times New Roman" w:hAnsi="Arial" w:cs="Arial"/>
        </w:rPr>
        <w:t>Администраци</w:t>
      </w:r>
      <w:r w:rsidR="004A7244">
        <w:rPr>
          <w:rFonts w:ascii="Arial" w:eastAsia="Times New Roman" w:hAnsi="Arial" w:cs="Arial"/>
        </w:rPr>
        <w:t>ей</w:t>
      </w:r>
      <w:r w:rsidRPr="009A29D1">
        <w:rPr>
          <w:rFonts w:ascii="Arial" w:eastAsia="Times New Roman" w:hAnsi="Arial" w:cs="Arial"/>
        </w:rPr>
        <w:t xml:space="preserve"> заявителю посредством почтового отправления;</w:t>
      </w:r>
    </w:p>
    <w:p w14:paraId="4CBAA0F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виде электронного документа, который направляется </w:t>
      </w:r>
      <w:r w:rsidR="00062416">
        <w:rPr>
          <w:rFonts w:ascii="Arial" w:eastAsia="Times New Roman" w:hAnsi="Arial" w:cs="Arial"/>
        </w:rPr>
        <w:t>Администраци</w:t>
      </w:r>
      <w:r w:rsidR="004A7244">
        <w:rPr>
          <w:rFonts w:ascii="Arial" w:eastAsia="Times New Roman" w:hAnsi="Arial" w:cs="Arial"/>
        </w:rPr>
        <w:t>ей</w:t>
      </w:r>
      <w:r w:rsidRPr="009A29D1">
        <w:rPr>
          <w:rFonts w:ascii="Arial" w:eastAsia="Times New Roman" w:hAnsi="Arial" w:cs="Arial"/>
        </w:rPr>
        <w:t xml:space="preserve"> заявителю посредством электронной почты.</w:t>
      </w:r>
    </w:p>
    <w:p w14:paraId="2EBD991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Заявление в форме электронного документа подписывается по выбору заявителя (если заявителем является физическое лицо):</w:t>
      </w:r>
    </w:p>
    <w:p w14:paraId="3AA6E92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электронной подписью заявителя (представителя заявителя);</w:t>
      </w:r>
    </w:p>
    <w:p w14:paraId="304ABF2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усиленной квалифицированной электронной подписью заявителя (представителя заявителя).</w:t>
      </w:r>
    </w:p>
    <w:p w14:paraId="3E931F8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14:paraId="2D2DE71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лица, действующего от имени юридического лица без доверенности;</w:t>
      </w:r>
    </w:p>
    <w:p w14:paraId="550673A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представителя юридического лица, действующего на основании доверенности, выданной в соответствии с законодательством Российской Федерации.</w:t>
      </w:r>
    </w:p>
    <w:p w14:paraId="738EDC6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Прием заявления, его регистрация осуществляются сотрудником </w:t>
      </w:r>
      <w:r w:rsidR="004A7244" w:rsidRPr="004A7244">
        <w:rPr>
          <w:rFonts w:ascii="Arial" w:eastAsia="Times New Roman" w:hAnsi="Arial" w:cs="Arial"/>
        </w:rPr>
        <w:t>отдела по муниципальной службе, общим и кадровым вопросам Администрации</w:t>
      </w:r>
      <w:r w:rsidRPr="009A29D1">
        <w:rPr>
          <w:rFonts w:ascii="Arial" w:eastAsia="Times New Roman" w:hAnsi="Arial" w:cs="Arial"/>
        </w:rPr>
        <w:t xml:space="preserve"> в порядке общего делопроизводства, и направляется в отдел</w:t>
      </w:r>
      <w:r w:rsidR="004A7244">
        <w:rPr>
          <w:rFonts w:ascii="Arial" w:eastAsia="Times New Roman" w:hAnsi="Arial" w:cs="Arial"/>
        </w:rPr>
        <w:t xml:space="preserve"> по управлению муниципальным имуществом и земельными ресурсами Администрации</w:t>
      </w:r>
      <w:r w:rsidRPr="009A29D1">
        <w:rPr>
          <w:rFonts w:ascii="Arial" w:eastAsia="Times New Roman" w:hAnsi="Arial" w:cs="Arial"/>
        </w:rPr>
        <w:t xml:space="preserve">, </w:t>
      </w:r>
      <w:r w:rsidR="00D72C4D">
        <w:rPr>
          <w:rFonts w:ascii="Arial" w:eastAsia="Times New Roman" w:hAnsi="Arial" w:cs="Arial"/>
        </w:rPr>
        <w:t>услуги</w:t>
      </w:r>
      <w:r w:rsidRPr="009A29D1">
        <w:rPr>
          <w:rFonts w:ascii="Arial" w:eastAsia="Times New Roman" w:hAnsi="Arial" w:cs="Arial"/>
        </w:rPr>
        <w:t xml:space="preserve"> (далее - Отдел).</w:t>
      </w:r>
    </w:p>
    <w:p w14:paraId="4AA9368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Сотрудник Отдела осуществляет проверку комплектности и правильности оформления представленных документов.</w:t>
      </w:r>
    </w:p>
    <w:p w14:paraId="589CAE6E"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данных действий составляет 2 рабочих дня.</w:t>
      </w:r>
    </w:p>
    <w:p w14:paraId="0DDC9B5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Заявление в электронном виде направляется в </w:t>
      </w:r>
      <w:r w:rsidR="00062416">
        <w:rPr>
          <w:rFonts w:ascii="Arial" w:eastAsia="Times New Roman" w:hAnsi="Arial" w:cs="Arial"/>
        </w:rPr>
        <w:t>Администрацию</w:t>
      </w:r>
      <w:r w:rsidRPr="009A29D1">
        <w:rPr>
          <w:rFonts w:ascii="Arial" w:eastAsia="Times New Roman" w:hAnsi="Arial" w:cs="Arial"/>
        </w:rPr>
        <w:t xml:space="preserve"> одновременно со скан-копиями документов, указанных в </w:t>
      </w:r>
      <w:hyperlink w:anchor="Par166" w:tooltip="2.6.1. Перечень документов, прилагаемых заявителем (его уполномоченным представителем) к заявлению о предварительном согласовании предоставления земельного участка:" w:history="1">
        <w:r w:rsidRPr="009A29D1">
          <w:rPr>
            <w:rFonts w:ascii="Arial" w:eastAsia="Times New Roman" w:hAnsi="Arial" w:cs="Arial"/>
            <w:color w:val="0000FF"/>
          </w:rPr>
          <w:t>пункте 2.6.1</w:t>
        </w:r>
      </w:hyperlink>
      <w:r w:rsidRPr="009A29D1">
        <w:rPr>
          <w:rFonts w:ascii="Arial" w:eastAsia="Times New Roman" w:hAnsi="Arial" w:cs="Arial"/>
        </w:rPr>
        <w:t xml:space="preserve"> настоящего Регламента.</w:t>
      </w:r>
    </w:p>
    <w:p w14:paraId="633F0E5F"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случае представления в </w:t>
      </w:r>
      <w:r w:rsidR="00062416">
        <w:rPr>
          <w:rFonts w:ascii="Arial" w:eastAsia="Times New Roman" w:hAnsi="Arial" w:cs="Arial"/>
        </w:rPr>
        <w:t>Администрацию</w:t>
      </w:r>
      <w:r w:rsidRPr="009A29D1">
        <w:rPr>
          <w:rFonts w:ascii="Arial" w:eastAsia="Times New Roman" w:hAnsi="Arial" w:cs="Arial"/>
        </w:rPr>
        <w:t xml:space="preserve"> заявления и прилагаемых к нему скан-копий документов в электронном виде и получения от </w:t>
      </w:r>
      <w:r w:rsidR="001572E8">
        <w:rPr>
          <w:rFonts w:ascii="Arial" w:eastAsia="Times New Roman" w:hAnsi="Arial" w:cs="Arial"/>
        </w:rPr>
        <w:t>Администраци</w:t>
      </w:r>
      <w:r w:rsidR="008C4B5D">
        <w:rPr>
          <w:rFonts w:ascii="Arial" w:eastAsia="Times New Roman" w:hAnsi="Arial" w:cs="Arial"/>
        </w:rPr>
        <w:t>ей</w:t>
      </w:r>
      <w:r w:rsidRPr="009A29D1">
        <w:rPr>
          <w:rFonts w:ascii="Arial" w:eastAsia="Times New Roman" w:hAnsi="Arial" w:cs="Arial"/>
        </w:rPr>
        <w:t xml:space="preserve"> на электронную почту заявителя уведомления о том, что заявление принято в работу, направление заявления на бумажном носителе не требуется.</w:t>
      </w:r>
    </w:p>
    <w:p w14:paraId="0517493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Участниками информационного обмена при представлении заявления в электронном виде через портал государственных услуг являются юридические и физические лица, индивидуальные предприниматели, их представители, а также уполномоченный орган, обеспечивающий обмен открытой и конфиденциальной информацией по телекоммуникационным каналам связи в рамках электронного документооборота между </w:t>
      </w:r>
      <w:r w:rsidR="00062416">
        <w:rPr>
          <w:rFonts w:ascii="Arial" w:eastAsia="Times New Roman" w:hAnsi="Arial" w:cs="Arial"/>
        </w:rPr>
        <w:t>Администраци</w:t>
      </w:r>
      <w:r w:rsidR="008C4B5D">
        <w:rPr>
          <w:rFonts w:ascii="Arial" w:eastAsia="Times New Roman" w:hAnsi="Arial" w:cs="Arial"/>
        </w:rPr>
        <w:t>ей</w:t>
      </w:r>
      <w:r w:rsidRPr="009A29D1">
        <w:rPr>
          <w:rFonts w:ascii="Arial" w:eastAsia="Times New Roman" w:hAnsi="Arial" w:cs="Arial"/>
        </w:rPr>
        <w:t xml:space="preserve"> и заявителями.</w:t>
      </w:r>
    </w:p>
    <w:p w14:paraId="695FF89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Участники информационного обмена обеспечивают хранение всех отправленных и принятых заявлений и электронных документов с электронной подписью и сертификатов ключей проверки электронной подписи, применявшихся для формирования электронной подписи в указанных заявлениях и скан-копиях документов.</w:t>
      </w:r>
    </w:p>
    <w:p w14:paraId="21D0117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w:t>
      </w:r>
      <w:r w:rsidRPr="009A29D1">
        <w:rPr>
          <w:rFonts w:ascii="Arial" w:eastAsia="Times New Roman" w:hAnsi="Arial" w:cs="Arial"/>
        </w:rPr>
        <w:lastRenderedPageBreak/>
        <w:t>образа такого документа. Представления указанного документа не требуется в случае представления заявления посредством отправки через личный кабинет единого портала, а также если заявление подписано усиленной квалифицированной электронной подписью.</w:t>
      </w:r>
    </w:p>
    <w:p w14:paraId="463A076C"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В случае представления заявления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14:paraId="3B3B9F3D"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Получение заявления и прилагаемых к нему документов подтверждается сотрудником, ответственным за прием и регистрацию заявления, путем направления заявителю уведомления, содержащего входящий регистрационный номер заявления, дату получения </w:t>
      </w:r>
      <w:r w:rsidR="00062416">
        <w:rPr>
          <w:rFonts w:ascii="Arial" w:eastAsia="Times New Roman" w:hAnsi="Arial" w:cs="Arial"/>
        </w:rPr>
        <w:t>Администраци</w:t>
      </w:r>
      <w:r w:rsidR="008C4B5D">
        <w:rPr>
          <w:rFonts w:ascii="Arial" w:eastAsia="Times New Roman" w:hAnsi="Arial" w:cs="Arial"/>
        </w:rPr>
        <w:t>ей</w:t>
      </w:r>
      <w:r w:rsidRPr="009A29D1">
        <w:rPr>
          <w:rFonts w:ascii="Arial" w:eastAsia="Times New Roman" w:hAnsi="Arial" w:cs="Arial"/>
        </w:rPr>
        <w:t xml:space="preserve">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7958BB4D"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Уведомление о получении заявления направляется способом, указанным заявителем в заявлении, не позднее рабочего дня, следующего за днем поступления заявления в </w:t>
      </w:r>
      <w:r w:rsidR="00062416">
        <w:rPr>
          <w:rFonts w:ascii="Arial" w:eastAsia="Times New Roman" w:hAnsi="Arial" w:cs="Arial"/>
        </w:rPr>
        <w:t>Администрацию</w:t>
      </w:r>
      <w:r w:rsidRPr="009A29D1">
        <w:rPr>
          <w:rFonts w:ascii="Arial" w:eastAsia="Times New Roman" w:hAnsi="Arial" w:cs="Arial"/>
        </w:rPr>
        <w:t>.</w:t>
      </w:r>
    </w:p>
    <w:p w14:paraId="5C16788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Заявление, представленное с нарушением требований, установленных настоящим пунктом, не рассматривается </w:t>
      </w:r>
      <w:r w:rsidR="00062416">
        <w:rPr>
          <w:rFonts w:ascii="Arial" w:eastAsia="Times New Roman" w:hAnsi="Arial" w:cs="Arial"/>
        </w:rPr>
        <w:t>Администраци</w:t>
      </w:r>
      <w:r w:rsidR="008C4B5D">
        <w:rPr>
          <w:rFonts w:ascii="Arial" w:eastAsia="Times New Roman" w:hAnsi="Arial" w:cs="Arial"/>
        </w:rPr>
        <w:t>ей</w:t>
      </w:r>
      <w:r w:rsidRPr="009A29D1">
        <w:rPr>
          <w:rFonts w:ascii="Arial" w:eastAsia="Times New Roman" w:hAnsi="Arial" w:cs="Arial"/>
        </w:rPr>
        <w:t>.</w:t>
      </w:r>
    </w:p>
    <w:p w14:paraId="6519A65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Не позднее пяти рабочих дней со дня представления такого заявления сотрудник Отдела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240EF0EF"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Примерные формы заявлений в электронной форме размещаются </w:t>
      </w:r>
      <w:r w:rsidR="00062416">
        <w:rPr>
          <w:rFonts w:ascii="Arial" w:eastAsia="Times New Roman" w:hAnsi="Arial" w:cs="Arial"/>
        </w:rPr>
        <w:t>Администраци</w:t>
      </w:r>
      <w:r w:rsidR="008C4B5D">
        <w:rPr>
          <w:rFonts w:ascii="Arial" w:eastAsia="Times New Roman" w:hAnsi="Arial" w:cs="Arial"/>
        </w:rPr>
        <w:t>ей</w:t>
      </w:r>
      <w:r w:rsidRPr="009A29D1">
        <w:rPr>
          <w:rFonts w:ascii="Arial" w:eastAsia="Times New Roman" w:hAnsi="Arial" w:cs="Arial"/>
        </w:rPr>
        <w:t xml:space="preserve"> на официальном сайте с возможностью их бесплатного копирования.</w:t>
      </w:r>
    </w:p>
    <w:p w14:paraId="6C3DC36F"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Заявления и прилагаемые к ним документы представляются в </w:t>
      </w:r>
      <w:r w:rsidR="00062416">
        <w:rPr>
          <w:rFonts w:ascii="Arial" w:eastAsia="Times New Roman" w:hAnsi="Arial" w:cs="Arial"/>
        </w:rPr>
        <w:t>Администрацию</w:t>
      </w:r>
      <w:r w:rsidRPr="009A29D1">
        <w:rPr>
          <w:rFonts w:ascii="Arial" w:eastAsia="Times New Roman" w:hAnsi="Arial" w:cs="Arial"/>
        </w:rPr>
        <w:t xml:space="preserve"> в форме электронных документов путем заполнения формы запроса, размещенной на официальном сайте, посредством отправки через единый портал, в виде файлов в формате XML (далее - XML-документ), созданных с использованием XML-схем и обеспечивающих считывание и контроль представленных данных.</w:t>
      </w:r>
    </w:p>
    <w:p w14:paraId="187F6586"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Заявление представляется в </w:t>
      </w:r>
      <w:r w:rsidR="00062416">
        <w:rPr>
          <w:rFonts w:ascii="Arial" w:eastAsia="Times New Roman" w:hAnsi="Arial" w:cs="Arial"/>
        </w:rPr>
        <w:t>Администрацию</w:t>
      </w:r>
      <w:r w:rsidRPr="009A29D1">
        <w:rPr>
          <w:rFonts w:ascii="Arial" w:eastAsia="Times New Roman" w:hAnsi="Arial" w:cs="Arial"/>
        </w:rPr>
        <w:t xml:space="preserve"> в форме электронного документа посредством электронной почты в виде файлов в формате </w:t>
      </w:r>
      <w:proofErr w:type="spellStart"/>
      <w:r w:rsidRPr="009A29D1">
        <w:rPr>
          <w:rFonts w:ascii="Arial" w:eastAsia="Times New Roman" w:hAnsi="Arial" w:cs="Arial"/>
        </w:rPr>
        <w:t>doc</w:t>
      </w:r>
      <w:proofErr w:type="spellEnd"/>
      <w:r w:rsidRPr="009A29D1">
        <w:rPr>
          <w:rFonts w:ascii="Arial" w:eastAsia="Times New Roman" w:hAnsi="Arial" w:cs="Arial"/>
        </w:rPr>
        <w:t xml:space="preserve">, </w:t>
      </w:r>
      <w:proofErr w:type="spellStart"/>
      <w:r w:rsidRPr="009A29D1">
        <w:rPr>
          <w:rFonts w:ascii="Arial" w:eastAsia="Times New Roman" w:hAnsi="Arial" w:cs="Arial"/>
        </w:rPr>
        <w:t>docx</w:t>
      </w:r>
      <w:proofErr w:type="spellEnd"/>
      <w:r w:rsidRPr="009A29D1">
        <w:rPr>
          <w:rFonts w:ascii="Arial" w:eastAsia="Times New Roman" w:hAnsi="Arial" w:cs="Arial"/>
        </w:rPr>
        <w:t xml:space="preserve">, </w:t>
      </w:r>
      <w:proofErr w:type="spellStart"/>
      <w:r w:rsidRPr="009A29D1">
        <w:rPr>
          <w:rFonts w:ascii="Arial" w:eastAsia="Times New Roman" w:hAnsi="Arial" w:cs="Arial"/>
        </w:rPr>
        <w:t>txt</w:t>
      </w:r>
      <w:proofErr w:type="spellEnd"/>
      <w:r w:rsidRPr="009A29D1">
        <w:rPr>
          <w:rFonts w:ascii="Arial" w:eastAsia="Times New Roman" w:hAnsi="Arial" w:cs="Arial"/>
        </w:rPr>
        <w:t xml:space="preserve">, </w:t>
      </w:r>
      <w:proofErr w:type="spellStart"/>
      <w:r w:rsidRPr="009A29D1">
        <w:rPr>
          <w:rFonts w:ascii="Arial" w:eastAsia="Times New Roman" w:hAnsi="Arial" w:cs="Arial"/>
        </w:rPr>
        <w:t>xls</w:t>
      </w:r>
      <w:proofErr w:type="spellEnd"/>
      <w:r w:rsidRPr="009A29D1">
        <w:rPr>
          <w:rFonts w:ascii="Arial" w:eastAsia="Times New Roman" w:hAnsi="Arial" w:cs="Arial"/>
        </w:rPr>
        <w:t xml:space="preserve">, </w:t>
      </w:r>
      <w:proofErr w:type="spellStart"/>
      <w:r w:rsidRPr="009A29D1">
        <w:rPr>
          <w:rFonts w:ascii="Arial" w:eastAsia="Times New Roman" w:hAnsi="Arial" w:cs="Arial"/>
        </w:rPr>
        <w:t>xlsx</w:t>
      </w:r>
      <w:proofErr w:type="spellEnd"/>
      <w:r w:rsidRPr="009A29D1">
        <w:rPr>
          <w:rFonts w:ascii="Arial" w:eastAsia="Times New Roman" w:hAnsi="Arial" w:cs="Arial"/>
        </w:rPr>
        <w:t xml:space="preserve">, </w:t>
      </w:r>
      <w:proofErr w:type="spellStart"/>
      <w:r w:rsidRPr="009A29D1">
        <w:rPr>
          <w:rFonts w:ascii="Arial" w:eastAsia="Times New Roman" w:hAnsi="Arial" w:cs="Arial"/>
        </w:rPr>
        <w:t>rtf</w:t>
      </w:r>
      <w:proofErr w:type="spellEnd"/>
      <w:r w:rsidRPr="009A29D1">
        <w:rPr>
          <w:rFonts w:ascii="Arial" w:eastAsia="Times New Roman" w:hAnsi="Arial" w:cs="Arial"/>
        </w:rPr>
        <w:t>.</w:t>
      </w:r>
    </w:p>
    <w:p w14:paraId="6A66843E"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14:paraId="79EC320F"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Качество представляемых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75496D1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 Датой получения заявления </w:t>
      </w:r>
      <w:r w:rsidR="00062416">
        <w:rPr>
          <w:rFonts w:ascii="Arial" w:eastAsia="Times New Roman" w:hAnsi="Arial" w:cs="Arial"/>
        </w:rPr>
        <w:t>Администраци</w:t>
      </w:r>
      <w:r w:rsidR="00007689">
        <w:rPr>
          <w:rFonts w:ascii="Arial" w:eastAsia="Times New Roman" w:hAnsi="Arial" w:cs="Arial"/>
        </w:rPr>
        <w:t>ей</w:t>
      </w:r>
      <w:r w:rsidRPr="009A29D1">
        <w:rPr>
          <w:rFonts w:ascii="Arial" w:eastAsia="Times New Roman" w:hAnsi="Arial" w:cs="Arial"/>
        </w:rPr>
        <w:t xml:space="preserve"> в электронном виде через портал государственных услуг считается дата, указанная в уведомлении о результате приема заявления.</w:t>
      </w:r>
    </w:p>
    <w:p w14:paraId="1CEB377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3.2.3. Подготовка письма с мотивированным отказом в приеме документов.</w:t>
      </w:r>
    </w:p>
    <w:p w14:paraId="06BBB2EA"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Основанием для начала административной процедуры является получение сотрудником Отдела заявления и документов, полученных в форме почтового отправления.</w:t>
      </w:r>
    </w:p>
    <w:p w14:paraId="69CB76F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lastRenderedPageBreak/>
        <w:t>Экспертизу документов, представленных заявителем, проводит сотрудник Отдела.</w:t>
      </w:r>
    </w:p>
    <w:p w14:paraId="3D9F2E1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данного действия составляет 3 рабочих дня.</w:t>
      </w:r>
    </w:p>
    <w:p w14:paraId="1EB895E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случае если представленные документы не отвечают требованиям, установленным </w:t>
      </w:r>
      <w:hyperlink w:anchor="Par198" w:tooltip="2.7.1. При личном обращении заявителя сотрудник отдела документооборота и обеспечения деятельности комитета, сотрудник МФЦ, осуществляющий прием документов, отказывает заявителю в приеме документов с объяснением о выявленном несоответствии в случае:" w:history="1">
        <w:r w:rsidRPr="009A29D1">
          <w:rPr>
            <w:rFonts w:ascii="Arial" w:eastAsia="Times New Roman" w:hAnsi="Arial" w:cs="Arial"/>
            <w:color w:val="0000FF"/>
          </w:rPr>
          <w:t>пунктом 2.7.1</w:t>
        </w:r>
      </w:hyperlink>
      <w:r w:rsidRPr="009A29D1">
        <w:rPr>
          <w:rFonts w:ascii="Arial" w:eastAsia="Times New Roman" w:hAnsi="Arial" w:cs="Arial"/>
        </w:rPr>
        <w:t xml:space="preserve"> настоящего Регламента, сотрудник Отдела осуществляет подготовку письма с мотивированным отказом в приеме документов.</w:t>
      </w:r>
    </w:p>
    <w:p w14:paraId="2A5AAAF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В письме указываются основания для отказа в приеме документов.</w:t>
      </w:r>
    </w:p>
    <w:p w14:paraId="735C76A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Сотрудник Отдела визирует подготовленный им проекта письма, а также осуществляет визирование подготовленного им проекта письма у уполномоченных должностных лиц </w:t>
      </w:r>
      <w:r w:rsidR="00007689">
        <w:rPr>
          <w:rFonts w:ascii="Arial" w:eastAsia="Times New Roman" w:hAnsi="Arial" w:cs="Arial"/>
        </w:rPr>
        <w:t>Администрации</w:t>
      </w:r>
      <w:r w:rsidRPr="009A29D1">
        <w:rPr>
          <w:rFonts w:ascii="Arial" w:eastAsia="Times New Roman" w:hAnsi="Arial" w:cs="Arial"/>
        </w:rPr>
        <w:t>, после чего передает его на подписание уполномоченному должностному лицу.</w:t>
      </w:r>
    </w:p>
    <w:p w14:paraId="3D3FD63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данных действий составляет 2 рабочих дня.</w:t>
      </w:r>
    </w:p>
    <w:p w14:paraId="550A63E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После этого письмо с мотивированным отказом в приеме документов регистрируется сотрудником Отдела и </w:t>
      </w:r>
      <w:r w:rsidR="00B320EB">
        <w:rPr>
          <w:rFonts w:ascii="Arial" w:eastAsia="Times New Roman" w:hAnsi="Arial" w:cs="Arial"/>
        </w:rPr>
        <w:t>отправляется</w:t>
      </w:r>
      <w:r w:rsidRPr="009A29D1">
        <w:rPr>
          <w:rFonts w:ascii="Arial" w:eastAsia="Times New Roman" w:hAnsi="Arial" w:cs="Arial"/>
        </w:rPr>
        <w:t xml:space="preserve"> заявителю.</w:t>
      </w:r>
    </w:p>
    <w:p w14:paraId="0AA6B5C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данных действий составляет 2 рабочих дня.</w:t>
      </w:r>
    </w:p>
    <w:p w14:paraId="3897B97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3.2.4. Подготовка мотивированного письма о возврате заявления. Основанием для начала административной процедуры является получение сотрудником Отдела заявления и документов, направленных заявителем почтовым отправлением.</w:t>
      </w:r>
    </w:p>
    <w:p w14:paraId="2FB27926"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Экспертизу документов, представленных заявителем, проводит сотрудник Отдела.</w:t>
      </w:r>
    </w:p>
    <w:p w14:paraId="6CDE70C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данного действия составляет 3 рабочих дня.</w:t>
      </w:r>
    </w:p>
    <w:p w14:paraId="2C98A70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случае если заявление не соответствует положениям </w:t>
      </w:r>
      <w:hyperlink w:anchor="Par166" w:tooltip="2.6.1. Перечень документов, прилагаемых заявителем (его уполномоченным представителем) к заявлению о предварительном согласовании предоставления земельного участка:" w:history="1">
        <w:r w:rsidRPr="009A29D1">
          <w:rPr>
            <w:rFonts w:ascii="Arial" w:eastAsia="Times New Roman" w:hAnsi="Arial" w:cs="Arial"/>
            <w:color w:val="0000FF"/>
          </w:rPr>
          <w:t>пункта 2.6.1</w:t>
        </w:r>
      </w:hyperlink>
      <w:r w:rsidRPr="009A29D1">
        <w:rPr>
          <w:rFonts w:ascii="Arial" w:eastAsia="Times New Roman" w:hAnsi="Arial" w:cs="Arial"/>
        </w:rPr>
        <w:t xml:space="preserve"> Регламента, если к заявлению не приложены документы, указанные в </w:t>
      </w:r>
      <w:hyperlink w:anchor="Par166" w:tooltip="2.6.1. Перечень документов, прилагаемых заявителем (его уполномоченным представителем) к заявлению о предварительном согласовании предоставления земельного участка:" w:history="1">
        <w:r w:rsidRPr="009A29D1">
          <w:rPr>
            <w:rFonts w:ascii="Arial" w:eastAsia="Times New Roman" w:hAnsi="Arial" w:cs="Arial"/>
            <w:color w:val="0000FF"/>
          </w:rPr>
          <w:t>пункте 2.6.1</w:t>
        </w:r>
      </w:hyperlink>
      <w:r w:rsidRPr="009A29D1">
        <w:rPr>
          <w:rFonts w:ascii="Arial" w:eastAsia="Times New Roman" w:hAnsi="Arial" w:cs="Arial"/>
        </w:rPr>
        <w:t xml:space="preserve"> Регламента, сотрудник Отдела, ответственный за формирование результата </w:t>
      </w:r>
      <w:r w:rsidR="00D72C4D">
        <w:rPr>
          <w:rFonts w:ascii="Arial" w:eastAsia="Times New Roman" w:hAnsi="Arial" w:cs="Arial"/>
        </w:rPr>
        <w:t>муниципальной услуги</w:t>
      </w:r>
      <w:r w:rsidRPr="009A29D1">
        <w:rPr>
          <w:rFonts w:ascii="Arial" w:eastAsia="Times New Roman" w:hAnsi="Arial" w:cs="Arial"/>
        </w:rPr>
        <w:t>, осуществляет подготовку мотивированного письма о возврате заявления.</w:t>
      </w:r>
    </w:p>
    <w:p w14:paraId="774CAEC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В письме указываются основания для возврата заявления.</w:t>
      </w:r>
    </w:p>
    <w:p w14:paraId="53D8FB9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Сотрудник отдела визирует подготовленный им проекта письма, а также осуществляет визирование подготовленного им проекта письма у уполномоченных должностных лиц </w:t>
      </w:r>
      <w:r w:rsidR="00792E12">
        <w:rPr>
          <w:rFonts w:ascii="Arial" w:eastAsia="Times New Roman" w:hAnsi="Arial" w:cs="Arial"/>
        </w:rPr>
        <w:t>Администрации</w:t>
      </w:r>
      <w:r w:rsidRPr="009A29D1">
        <w:rPr>
          <w:rFonts w:ascii="Arial" w:eastAsia="Times New Roman" w:hAnsi="Arial" w:cs="Arial"/>
        </w:rPr>
        <w:t>, после чего передает его на подписание уполномоченному должностному лицу.</w:t>
      </w:r>
    </w:p>
    <w:p w14:paraId="4638321C"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данных действий составляет 2 рабочих дня.</w:t>
      </w:r>
    </w:p>
    <w:p w14:paraId="74E731BD"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После подписания письмо о возврате заявления регистрируется сотрудником Отдела и </w:t>
      </w:r>
      <w:r w:rsidR="00792E12">
        <w:rPr>
          <w:rFonts w:ascii="Arial" w:eastAsia="Times New Roman" w:hAnsi="Arial" w:cs="Arial"/>
        </w:rPr>
        <w:t>направляется</w:t>
      </w:r>
      <w:r w:rsidRPr="009A29D1">
        <w:rPr>
          <w:rFonts w:ascii="Arial" w:eastAsia="Times New Roman" w:hAnsi="Arial" w:cs="Arial"/>
        </w:rPr>
        <w:t xml:space="preserve"> заявителю (его уполномоченному представителю).</w:t>
      </w:r>
    </w:p>
    <w:p w14:paraId="646C0A2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данных действий составляет 2 рабочих дня.</w:t>
      </w:r>
    </w:p>
    <w:p w14:paraId="1FCD988A"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3.2.5. Экспертиза документов, представленных заявителем, и формирование необходимых запросов.</w:t>
      </w:r>
    </w:p>
    <w:p w14:paraId="2D61A5F9"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Основанием для начала административной процедуры является представление заявителем полного комплекта документов, соответствующих предъявляемым требованиям, установленным в </w:t>
      </w:r>
      <w:hyperlink w:anchor="Par166" w:tooltip="2.6.1. Перечень документов, прилагаемых заявителем (его уполномоченным представителем) к заявлению о предварительном согласовании предоставления земельного участка:" w:history="1">
        <w:r w:rsidRPr="009A29D1">
          <w:rPr>
            <w:rFonts w:ascii="Arial" w:eastAsia="Times New Roman" w:hAnsi="Arial" w:cs="Arial"/>
            <w:color w:val="0000FF"/>
          </w:rPr>
          <w:t>пункте 2.6.1</w:t>
        </w:r>
      </w:hyperlink>
      <w:r w:rsidRPr="009A29D1">
        <w:rPr>
          <w:rFonts w:ascii="Arial" w:eastAsia="Times New Roman" w:hAnsi="Arial" w:cs="Arial"/>
        </w:rPr>
        <w:t xml:space="preserve"> настоящего Регламента, а также отсутствие оснований, предусмотренных </w:t>
      </w:r>
      <w:hyperlink w:anchor="Par206" w:tooltip="2.8. Исчерпывающий перечень оснований для возврата заявления о предварительном согласовании предоставления земельного участка." w:history="1">
        <w:r w:rsidRPr="009A29D1">
          <w:rPr>
            <w:rFonts w:ascii="Arial" w:eastAsia="Times New Roman" w:hAnsi="Arial" w:cs="Arial"/>
            <w:color w:val="0000FF"/>
          </w:rPr>
          <w:t>пунктом 2.8</w:t>
        </w:r>
      </w:hyperlink>
      <w:r w:rsidRPr="009A29D1">
        <w:rPr>
          <w:rFonts w:ascii="Arial" w:eastAsia="Times New Roman" w:hAnsi="Arial" w:cs="Arial"/>
        </w:rPr>
        <w:t xml:space="preserve"> настоящего Регламента.</w:t>
      </w:r>
    </w:p>
    <w:p w14:paraId="1629120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случае если к заявлению приложена неутвержденная схема </w:t>
      </w:r>
      <w:r w:rsidRPr="009A29D1">
        <w:rPr>
          <w:rFonts w:ascii="Arial" w:eastAsia="Times New Roman" w:hAnsi="Arial" w:cs="Arial"/>
        </w:rPr>
        <w:lastRenderedPageBreak/>
        <w:t xml:space="preserve">расположения земельного участка, заявление рассматривается одновременно отделом, ответственным за оказание </w:t>
      </w:r>
      <w:r w:rsidR="00D72C4D">
        <w:rPr>
          <w:rFonts w:ascii="Arial" w:eastAsia="Times New Roman" w:hAnsi="Arial" w:cs="Arial"/>
        </w:rPr>
        <w:t>муниципальной услуги</w:t>
      </w:r>
      <w:r w:rsidRPr="009A29D1">
        <w:rPr>
          <w:rFonts w:ascii="Arial" w:eastAsia="Times New Roman" w:hAnsi="Arial" w:cs="Arial"/>
        </w:rPr>
        <w:t xml:space="preserve"> по утверждению схемы расположения земельного участка.</w:t>
      </w:r>
    </w:p>
    <w:p w14:paraId="40A4945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случае если к заявлению о предварительном согласовании предоставления земельного участка приложена неутвержденная схема расположения земельного участка на кадастровом плане территории, </w:t>
      </w:r>
      <w:r w:rsidR="005A72C7">
        <w:rPr>
          <w:rFonts w:ascii="Arial" w:eastAsia="Times New Roman" w:hAnsi="Arial" w:cs="Arial"/>
        </w:rPr>
        <w:t>главный архитектор Администрации</w:t>
      </w:r>
      <w:r w:rsidRPr="009A29D1">
        <w:rPr>
          <w:rFonts w:ascii="Arial" w:eastAsia="Times New Roman" w:hAnsi="Arial" w:cs="Arial"/>
        </w:rPr>
        <w:t>, в срок не более 15 календарных дней со дня поступления заявления направляет в Отдел мотивированное заключение о возможности (невозможности) утверждения схемы расположения земельного участка.</w:t>
      </w:r>
    </w:p>
    <w:p w14:paraId="04DACD1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Экспертизу документов, представленных заявителем, проводит сотрудник Отдела.</w:t>
      </w:r>
    </w:p>
    <w:p w14:paraId="58FB4AF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данного действия составляет 3 рабочих дня.</w:t>
      </w:r>
    </w:p>
    <w:p w14:paraId="3B76D9FD"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При отсутствии документов, необязательных для представления заявителем, сотрудник Отдела осуществляет подготовку запросов в соответствующие структурные подразделения органов исполнительной власти Волгоградской области, федеральные органы исполнительной власти, структурные подразделения органов местного самоуправления. При наличии необходимых сведений в информационных системах </w:t>
      </w:r>
      <w:r w:rsidR="005A72C7">
        <w:rPr>
          <w:rFonts w:ascii="Arial" w:eastAsia="Times New Roman" w:hAnsi="Arial" w:cs="Arial"/>
        </w:rPr>
        <w:t>Администрации</w:t>
      </w:r>
      <w:r w:rsidRPr="009A29D1">
        <w:rPr>
          <w:rFonts w:ascii="Arial" w:eastAsia="Times New Roman" w:hAnsi="Arial" w:cs="Arial"/>
        </w:rPr>
        <w:t>, иных доступных информационных системах, достаточных для принятия решения, запросы могут не направляться.</w:t>
      </w:r>
    </w:p>
    <w:p w14:paraId="5995A1F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данного действия составляет 2 рабочих дня.</w:t>
      </w:r>
    </w:p>
    <w:p w14:paraId="5C735F8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случае если к заявлению о предварительном согласовании предоставления земельного участка, поданному гражданином, приложена утвержденная схема расположения земельного участка, подготовленная в форме документа на бумажном носителе, структурное подразделение </w:t>
      </w:r>
      <w:r w:rsidR="002C72A4">
        <w:rPr>
          <w:rFonts w:ascii="Arial" w:eastAsia="Times New Roman" w:hAnsi="Arial" w:cs="Arial"/>
        </w:rPr>
        <w:t>Администрации</w:t>
      </w:r>
      <w:r w:rsidRPr="009A29D1">
        <w:rPr>
          <w:rFonts w:ascii="Arial" w:eastAsia="Times New Roman" w:hAnsi="Arial" w:cs="Arial"/>
        </w:rPr>
        <w:t>, уполномоченное на подготовку схемы расположения земельного участка,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14:paraId="51241C2D"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данного действия составляет 15 рабочих дней.</w:t>
      </w:r>
    </w:p>
    <w:p w14:paraId="7159C04A"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3.2.6. Направление схемы расположения земельного участка на кадастровом плане территории в орган исполнительной власти Волгоградской области, уполномоченный в области лесных отношений, для согласования.</w:t>
      </w:r>
    </w:p>
    <w:p w14:paraId="1B32BDD6"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Основанием для начала административной процедуры является получение сотрудником Отдела заявления и документов, представленных заявителем.</w:t>
      </w:r>
    </w:p>
    <w:p w14:paraId="04A9846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Согласование схемы расположения земельного участка на кадастровом плане территории с органом исполнительной власти Волгоградской области, уполномоченным в области лесных отношений, не требуется в случаях образования земельного участка из земель, которые находятся в государственной собственности и расположены:</w:t>
      </w:r>
    </w:p>
    <w:p w14:paraId="764905B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1) в границах населенного пункта;</w:t>
      </w:r>
    </w:p>
    <w:p w14:paraId="6A6DDE7A"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w:t>
      </w:r>
      <w:r w:rsidRPr="009A29D1">
        <w:rPr>
          <w:rFonts w:ascii="Arial" w:eastAsia="Times New Roman" w:hAnsi="Arial" w:cs="Arial"/>
        </w:rPr>
        <w:lastRenderedPageBreak/>
        <w:t>является смежной с лесничеством, лесопарком;</w:t>
      </w:r>
    </w:p>
    <w:p w14:paraId="13FCDECA"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3) в границах территориальной зоны, сведения о границах которой внесены в Единый государственный реестр недвижимости;</w:t>
      </w:r>
    </w:p>
    <w:p w14:paraId="66FBB78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4) в границах поселения, городского округа, межселенной территории, в которых отсутствуют лесничества, лесопарки;</w:t>
      </w:r>
    </w:p>
    <w:p w14:paraId="61BBE50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5) в границах поселения, городского округа, межселенной территории, в которых сведения о границах лесничеств, лесопарков внесены в Единый государственный реестр недвижимости.</w:t>
      </w:r>
    </w:p>
    <w:p w14:paraId="004EC9A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случае, если схема расположения земельного участка на кадастровом плане территории, в соответствии с которой предстоит образовать земельный участок, подлежит согласованию с органом исполнительной власти Волгоградской области, уполномоченным в области лесных отношений, сотрудник Отдела осуществляет направление схемы расположения земельного участка на кадастровом плане территории в орган исполнительной власти Волгоградской области, уполномоченный в области лесных отношений, в соответствии с </w:t>
      </w:r>
      <w:hyperlink r:id="rId56" w:tooltip="Федеральный закон от 25.10.2001 N 137-ФЗ (ред. от 31.12.2017) &quot;О введении в действие Земельного кодекса Российской Федерации&quot;{КонсультантПлюс}" w:history="1">
        <w:r w:rsidRPr="009A29D1">
          <w:rPr>
            <w:rFonts w:ascii="Arial" w:eastAsia="Times New Roman" w:hAnsi="Arial" w:cs="Arial"/>
            <w:color w:val="0000FF"/>
          </w:rPr>
          <w:t>пунктом 5 статьи 3.5</w:t>
        </w:r>
      </w:hyperlink>
      <w:r w:rsidRPr="009A29D1">
        <w:rPr>
          <w:rFonts w:ascii="Arial" w:eastAsia="Times New Roman" w:hAnsi="Arial" w:cs="Arial"/>
        </w:rPr>
        <w:t xml:space="preserve"> Федерального закона от 25 октября 2001 г. N 137-ФЗ "О введении в действие Земельного кодекса Российской Федерации".</w:t>
      </w:r>
    </w:p>
    <w:p w14:paraId="699A489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случае, если в соответствии со </w:t>
      </w:r>
      <w:hyperlink r:id="rId57" w:tooltip="Федеральный закон от 25.10.2001 N 137-ФЗ (ред. от 31.12.2017) &quot;О введении в действие Земельного кодекса Российской Федерации&quot;{КонсультантПлюс}" w:history="1">
        <w:r w:rsidRPr="009A29D1">
          <w:rPr>
            <w:rFonts w:ascii="Arial" w:eastAsia="Times New Roman" w:hAnsi="Arial" w:cs="Arial"/>
            <w:color w:val="0000FF"/>
          </w:rPr>
          <w:t>статьей 3.5</w:t>
        </w:r>
      </w:hyperlink>
      <w:r w:rsidRPr="009A29D1">
        <w:rPr>
          <w:rFonts w:ascii="Arial" w:eastAsia="Times New Roman" w:hAnsi="Arial" w:cs="Arial"/>
        </w:rPr>
        <w:t xml:space="preserve"> Федерального закона от 25 октября 2001 г. N 137-ФЗ "О введении в действие Земельного кодекса Российской Федерации" согласование схемы расположения земельного участка на кадастровом плане территории не требуется, сотрудник Отдела переходит к исполнению следующей административной процедуры настоящего административного регламента.</w:t>
      </w:r>
    </w:p>
    <w:p w14:paraId="5EE04CB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исполнения данного действия - 10 дней со дня поступления заявления об утверждении схемы расположения земельного участка на кадастровом плане территории.</w:t>
      </w:r>
    </w:p>
    <w:p w14:paraId="5DEBA14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3.2.7. Подготовка уведомления о продлении срока рассмотрения заявления.</w:t>
      </w:r>
    </w:p>
    <w:p w14:paraId="339725B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Основанием для начала административной процедуры является направление схемы расположения земельного участка на кадастровом плане территории в орган исполнительной власти Волгоградской области, уполномоченный в области лесных отношений, для согласования.</w:t>
      </w:r>
    </w:p>
    <w:p w14:paraId="488EC029"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Сотрудник Отдела, ответственный за формирование результата </w:t>
      </w:r>
      <w:r w:rsidR="00D72C4D">
        <w:rPr>
          <w:rFonts w:ascii="Arial" w:eastAsia="Times New Roman" w:hAnsi="Arial" w:cs="Arial"/>
        </w:rPr>
        <w:t>муниципальной услуги</w:t>
      </w:r>
      <w:r w:rsidRPr="009A29D1">
        <w:rPr>
          <w:rFonts w:ascii="Arial" w:eastAsia="Times New Roman" w:hAnsi="Arial" w:cs="Arial"/>
        </w:rPr>
        <w:t xml:space="preserve">, осуществляет подготовку проекта уведомления о продлении срока рассмотрения заявления с указанием причин для продления, визирование подготовленного им проекта уведомления у уполномоченных должностных лиц </w:t>
      </w:r>
      <w:r w:rsidR="002C72A4">
        <w:rPr>
          <w:rFonts w:ascii="Arial" w:eastAsia="Times New Roman" w:hAnsi="Arial" w:cs="Arial"/>
        </w:rPr>
        <w:t>Администрации</w:t>
      </w:r>
      <w:r w:rsidRPr="009A29D1">
        <w:rPr>
          <w:rFonts w:ascii="Arial" w:eastAsia="Times New Roman" w:hAnsi="Arial" w:cs="Arial"/>
        </w:rPr>
        <w:t>, передачу его на подписание уполномоченному должностному лицу.</w:t>
      </w:r>
    </w:p>
    <w:p w14:paraId="276EC73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исполнения данного действия - 3 рабочих дня со дня направления схемы расположения земельного участка на кадастровом плане территории для согласования.</w:t>
      </w:r>
    </w:p>
    <w:p w14:paraId="5FDCD55A"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После подписания уведомление о продлении срока рассмотрения заявления регистрируется сотрудником Отдела и </w:t>
      </w:r>
      <w:r w:rsidR="002C72A4">
        <w:rPr>
          <w:rFonts w:ascii="Arial" w:eastAsia="Times New Roman" w:hAnsi="Arial" w:cs="Arial"/>
        </w:rPr>
        <w:t xml:space="preserve">отправляется </w:t>
      </w:r>
      <w:r w:rsidRPr="009A29D1">
        <w:rPr>
          <w:rFonts w:ascii="Arial" w:eastAsia="Times New Roman" w:hAnsi="Arial" w:cs="Arial"/>
        </w:rPr>
        <w:t>заявителю (его уполномоченному представителю).</w:t>
      </w:r>
    </w:p>
    <w:p w14:paraId="35F1D82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данных действий составляет 2 рабочих дня.</w:t>
      </w:r>
    </w:p>
    <w:p w14:paraId="19FD3C3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hyperlink r:id="rId58" w:tooltip="Приказ комитета по управлению государственным имуществом Волгоградской обл. от 13.12.2017 N 111-н &quot;О внесении изменений в приказ комитета по управлению государственным имуществом Волгоградской области от 08 июля 2015 г. N 12-н &quot;Об утверждении Административного" w:history="1">
        <w:r w:rsidRPr="009A29D1">
          <w:rPr>
            <w:rFonts w:ascii="Arial" w:eastAsia="Times New Roman" w:hAnsi="Arial" w:cs="Arial"/>
            <w:color w:val="0000FF"/>
          </w:rPr>
          <w:t>3.2.8</w:t>
        </w:r>
      </w:hyperlink>
      <w:r w:rsidRPr="009A29D1">
        <w:rPr>
          <w:rFonts w:ascii="Arial" w:eastAsia="Times New Roman" w:hAnsi="Arial" w:cs="Arial"/>
        </w:rPr>
        <w:t>. Опубликование информационного сообщения о возможности предоставления земельного участка.</w:t>
      </w:r>
    </w:p>
    <w:p w14:paraId="22FABAE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Основанием для начала административной процедуры является завершение административной процедуры рассмотрения возможности утверждения схемы расположения земельного участка и принятия решения об утверждении схемы, в случае, если заявление о предварительном </w:t>
      </w:r>
      <w:r w:rsidRPr="009A29D1">
        <w:rPr>
          <w:rFonts w:ascii="Arial" w:eastAsia="Times New Roman" w:hAnsi="Arial" w:cs="Arial"/>
        </w:rPr>
        <w:lastRenderedPageBreak/>
        <w:t xml:space="preserve">согласовании схемы земельного участка подано в соответствии со </w:t>
      </w:r>
      <w:hyperlink r:id="rId59" w:tooltip="&quot;Земельный кодекс Российской Федерации&quot; от 25.10.2001 N 136-ФЗ (ред. от 31.12.2017){КонсультантПлюс}" w:history="1">
        <w:r w:rsidRPr="009A29D1">
          <w:rPr>
            <w:rFonts w:ascii="Arial" w:eastAsia="Times New Roman" w:hAnsi="Arial" w:cs="Arial"/>
            <w:color w:val="0000FF"/>
          </w:rPr>
          <w:t>статьей 39.18</w:t>
        </w:r>
      </w:hyperlink>
      <w:r w:rsidRPr="009A29D1">
        <w:rPr>
          <w:rFonts w:ascii="Arial" w:eastAsia="Times New Roman" w:hAnsi="Arial" w:cs="Arial"/>
        </w:rPr>
        <w:t xml:space="preserve"> Земельного кодекса.</w:t>
      </w:r>
    </w:p>
    <w:p w14:paraId="07E0217C"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Публикация извещения о предоставлении земельного участка обеспечивается в тридцатидневный срок с даты поступления заявления в случае предоставления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14:paraId="3C713A0F"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Сотрудник Отдела готовит извещение о предоставлении земельного участка.</w:t>
      </w:r>
    </w:p>
    <w:p w14:paraId="5ECD2B2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данного действия составляет 5 рабочих дней.</w:t>
      </w:r>
    </w:p>
    <w:p w14:paraId="7FFCC7CF"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Извещение о предоставлении земельного участка для указанных в </w:t>
      </w:r>
      <w:hyperlink r:id="rId60" w:tooltip="&quot;Земельный кодекс Российской Федерации&quot; от 25.10.2001 N 136-ФЗ (ред. от 31.12.2017){КонсультантПлюс}" w:history="1">
        <w:r w:rsidRPr="009A29D1">
          <w:rPr>
            <w:rFonts w:ascii="Arial" w:eastAsia="Times New Roman" w:hAnsi="Arial" w:cs="Arial"/>
            <w:color w:val="0000FF"/>
          </w:rPr>
          <w:t>пункте 1 статьи 39.18</w:t>
        </w:r>
      </w:hyperlink>
      <w:r w:rsidRPr="009A29D1">
        <w:rPr>
          <w:rFonts w:ascii="Arial" w:eastAsia="Times New Roman" w:hAnsi="Arial" w:cs="Arial"/>
        </w:rPr>
        <w:t xml:space="preserve"> целей в порядке, установленном для официального опубликования правовых актов подлежит опубликованию </w:t>
      </w:r>
      <w:r w:rsidR="00387AB5">
        <w:rPr>
          <w:rFonts w:ascii="Arial" w:eastAsia="Times New Roman" w:hAnsi="Arial" w:cs="Arial"/>
        </w:rPr>
        <w:t>районной газете «Восход»</w:t>
      </w:r>
      <w:r w:rsidRPr="009A29D1">
        <w:rPr>
          <w:rFonts w:ascii="Arial" w:eastAsia="Times New Roman" w:hAnsi="Arial" w:cs="Arial"/>
        </w:rPr>
        <w:t>.</w:t>
      </w:r>
    </w:p>
    <w:p w14:paraId="1F8A583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В извещении указываются:</w:t>
      </w:r>
    </w:p>
    <w:p w14:paraId="196643B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1) информация о возможности предоставления земельного участка с указанием целей этого предоставления;</w:t>
      </w:r>
    </w:p>
    <w:p w14:paraId="03409D4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bookmarkStart w:id="6" w:name="Par442"/>
      <w:bookmarkEnd w:id="6"/>
      <w:r w:rsidRPr="009A29D1">
        <w:rPr>
          <w:rFonts w:ascii="Arial" w:eastAsia="Times New Roman" w:hAnsi="Arial" w:cs="Arial"/>
        </w:rPr>
        <w:t>2) информация о праве граждан или крестьянских (фермерских) хозяйств, заинтересованных в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14:paraId="60DD449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3) адрес и способ подачи заявлений, указанных в </w:t>
      </w:r>
      <w:hyperlink w:anchor="Par442" w:tooltip="2) информация о праве граждан или крестьянских (фермерских) хозяйств, заинтересованных в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 w:history="1">
        <w:r w:rsidRPr="009A29D1">
          <w:rPr>
            <w:rFonts w:ascii="Arial" w:eastAsia="Times New Roman" w:hAnsi="Arial" w:cs="Arial"/>
            <w:color w:val="0000FF"/>
          </w:rPr>
          <w:t>подпункте 2</w:t>
        </w:r>
      </w:hyperlink>
      <w:r w:rsidRPr="009A29D1">
        <w:rPr>
          <w:rFonts w:ascii="Arial" w:eastAsia="Times New Roman" w:hAnsi="Arial" w:cs="Arial"/>
        </w:rPr>
        <w:t xml:space="preserve"> настоящего пункта;</w:t>
      </w:r>
    </w:p>
    <w:p w14:paraId="239D325F"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4) дата окончания приема заявлений, указанных в </w:t>
      </w:r>
      <w:hyperlink w:anchor="Par442" w:tooltip="2) информация о праве граждан или крестьянских (фермерских) хозяйств, заинтересованных в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 w:history="1">
        <w:r w:rsidRPr="009A29D1">
          <w:rPr>
            <w:rFonts w:ascii="Arial" w:eastAsia="Times New Roman" w:hAnsi="Arial" w:cs="Arial"/>
            <w:color w:val="0000FF"/>
          </w:rPr>
          <w:t>подпункте 2</w:t>
        </w:r>
      </w:hyperlink>
      <w:r w:rsidRPr="009A29D1">
        <w:rPr>
          <w:rFonts w:ascii="Arial" w:eastAsia="Times New Roman" w:hAnsi="Arial" w:cs="Arial"/>
        </w:rPr>
        <w:t xml:space="preserve"> настоящего пункта;</w:t>
      </w:r>
    </w:p>
    <w:p w14:paraId="60A2250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5) адрес или иное описание местоположения земельного участка;</w:t>
      </w:r>
    </w:p>
    <w:p w14:paraId="47725D9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14:paraId="097C8B7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14:paraId="09FE735A" w14:textId="77777777" w:rsidR="0048064F"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w:t>
      </w:r>
      <w:r w:rsidR="0048064F">
        <w:rPr>
          <w:rFonts w:ascii="Arial" w:eastAsia="Times New Roman" w:hAnsi="Arial" w:cs="Arial"/>
        </w:rPr>
        <w:t>рашиваемого земельного участка,</w:t>
      </w:r>
    </w:p>
    <w:p w14:paraId="019BFC7F"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14:paraId="58323B79"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случае если земельный участок предстоит образовать в соответствии со схемой расположения </w:t>
      </w:r>
      <w:proofErr w:type="gramStart"/>
      <w:r w:rsidRPr="009A29D1">
        <w:rPr>
          <w:rFonts w:ascii="Arial" w:eastAsia="Times New Roman" w:hAnsi="Arial" w:cs="Arial"/>
        </w:rPr>
        <w:t>земельного участка</w:t>
      </w:r>
      <w:proofErr w:type="gramEnd"/>
      <w:r w:rsidRPr="009A29D1">
        <w:rPr>
          <w:rFonts w:ascii="Arial" w:eastAsia="Times New Roman" w:hAnsi="Arial" w:cs="Arial"/>
        </w:rPr>
        <w:t xml:space="preserve"> и схема расположения земельного </w:t>
      </w:r>
      <w:r w:rsidRPr="009A29D1">
        <w:rPr>
          <w:rFonts w:ascii="Arial" w:eastAsia="Times New Roman" w:hAnsi="Arial" w:cs="Arial"/>
        </w:rPr>
        <w:lastRenderedPageBreak/>
        <w:t xml:space="preserve">участка представлена в форме электронного документа, схема расположения земельного участка прилагается к извещению, размещенному на официальном сайте </w:t>
      </w:r>
      <w:r w:rsidR="0048064F">
        <w:rPr>
          <w:rFonts w:ascii="Arial" w:eastAsia="Times New Roman" w:hAnsi="Arial" w:cs="Arial"/>
        </w:rPr>
        <w:t>Светлоярского муниципального района Волгоградской области</w:t>
      </w:r>
      <w:r w:rsidRPr="009A29D1">
        <w:rPr>
          <w:rFonts w:ascii="Arial" w:eastAsia="Times New Roman" w:hAnsi="Arial" w:cs="Arial"/>
        </w:rPr>
        <w:t>.</w:t>
      </w:r>
    </w:p>
    <w:p w14:paraId="1A2078A9"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Граждане, крестьянские (фермерские) хозяйства, которые заинтересованы в приобретении прав на испрашиваемый земельный участок, могут подавать заявления о намерении участвовать в аукционе.</w:t>
      </w:r>
    </w:p>
    <w:p w14:paraId="6AC1B95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hyperlink r:id="rId61" w:tooltip="Приказ комитета по управлению государственным имуществом Волгоградской обл. от 13.12.2017 N 111-н &quot;О внесении изменений в приказ комитета по управлению государственным имуществом Волгоградской области от 08 июля 2015 г. N 12-н &quot;Об утверждении Административного" w:history="1">
        <w:r w:rsidRPr="009A29D1">
          <w:rPr>
            <w:rFonts w:ascii="Arial" w:eastAsia="Times New Roman" w:hAnsi="Arial" w:cs="Arial"/>
            <w:color w:val="0000FF"/>
          </w:rPr>
          <w:t>3.2.9</w:t>
        </w:r>
      </w:hyperlink>
      <w:r w:rsidRPr="009A29D1">
        <w:rPr>
          <w:rFonts w:ascii="Arial" w:eastAsia="Times New Roman" w:hAnsi="Arial" w:cs="Arial"/>
        </w:rPr>
        <w:t>. Принятие решения о приостановлении срока рассмотрения заявления.</w:t>
      </w:r>
    </w:p>
    <w:p w14:paraId="24EF5509"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Основанием для начала административной процедуры является получение сотрудником Отдела о рассмотрении представленной ранее другим лицом схемы расположения земельного участка, образование которого предусмотрено приложенной к заявлению схемой расположения земельного участка, местоположение земельных участков, образование которых предусмотрено этими схемами, частично или полностью совпадает.</w:t>
      </w:r>
    </w:p>
    <w:p w14:paraId="0C9DF05F"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Сотрудник Отдела готовит решение о приостановлении срока рассмотрения заявления до принятия решения </w:t>
      </w:r>
      <w:r w:rsidR="00062416">
        <w:rPr>
          <w:rFonts w:ascii="Arial" w:eastAsia="Times New Roman" w:hAnsi="Arial" w:cs="Arial"/>
        </w:rPr>
        <w:t>Администраци</w:t>
      </w:r>
      <w:r w:rsidR="007B12D7">
        <w:rPr>
          <w:rFonts w:ascii="Arial" w:eastAsia="Times New Roman" w:hAnsi="Arial" w:cs="Arial"/>
        </w:rPr>
        <w:t>ей</w:t>
      </w:r>
      <w:r w:rsidRPr="009A29D1">
        <w:rPr>
          <w:rFonts w:ascii="Arial" w:eastAsia="Times New Roman" w:hAnsi="Arial" w:cs="Arial"/>
        </w:rPr>
        <w:t xml:space="preserve"> об утверждении направленной или представленной ранее схемы расположения земельного участка или принятия решения об отказе в утверждении указанной схемы о предоставлении земельного участка и представляет его для подписания уполномоченному должностному лицу.</w:t>
      </w:r>
    </w:p>
    <w:p w14:paraId="221B2589"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данного действия составляет 3 рабочих дня.</w:t>
      </w:r>
    </w:p>
    <w:p w14:paraId="067BB50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После подписания уполномоченным лицом решение о приостановлении срока рассмотрения заявления регистрируется сотрудником Отдела </w:t>
      </w:r>
      <w:r w:rsidR="000D1288">
        <w:rPr>
          <w:rFonts w:ascii="Arial" w:eastAsia="Times New Roman" w:hAnsi="Arial" w:cs="Arial"/>
        </w:rPr>
        <w:t>направляется</w:t>
      </w:r>
      <w:r w:rsidRPr="009A29D1">
        <w:rPr>
          <w:rFonts w:ascii="Arial" w:eastAsia="Times New Roman" w:hAnsi="Arial" w:cs="Arial"/>
        </w:rPr>
        <w:t xml:space="preserve"> заявителю (его уполномоченному представителю).</w:t>
      </w:r>
    </w:p>
    <w:p w14:paraId="52DC0F6D"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данных действий составляет 2 рабочих дня.</w:t>
      </w:r>
    </w:p>
    <w:p w14:paraId="5F48B28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hyperlink r:id="rId62" w:tooltip="Приказ комитета по управлению государственным имуществом Волгоградской обл. от 13.12.2017 N 111-н &quot;О внесении изменений в приказ комитета по управлению государственным имуществом Волгоградской области от 08 июля 2015 г. N 12-н &quot;Об утверждении Административного" w:history="1">
        <w:r w:rsidRPr="009A29D1">
          <w:rPr>
            <w:rFonts w:ascii="Arial" w:eastAsia="Times New Roman" w:hAnsi="Arial" w:cs="Arial"/>
            <w:color w:val="0000FF"/>
          </w:rPr>
          <w:t>3.2.10</w:t>
        </w:r>
      </w:hyperlink>
      <w:r w:rsidRPr="009A29D1">
        <w:rPr>
          <w:rFonts w:ascii="Arial" w:eastAsia="Times New Roman" w:hAnsi="Arial" w:cs="Arial"/>
        </w:rPr>
        <w:t>. Принятие решения об отказе в предварительном согласовании предоставления земельного участка.</w:t>
      </w:r>
    </w:p>
    <w:p w14:paraId="02F6788F"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Основанием для начала административной процедуры является поступление в Отдел ответов на все запросы, направленные ранее в соответствующие структурные подразделения органов исполнительной власти Волгоградской области, федеральные органы исполнительной власти, органы местного самоуправления, а также поступление иных заявлений о предоставлении указанного в заявлении земельного участка, в случае опубликования извещения о предоставлении земельного участка, в соответствии с </w:t>
      </w:r>
      <w:hyperlink r:id="rId63" w:tooltip="&quot;Земельный кодекс Российской Федерации&quot; от 25.10.2001 N 136-ФЗ (ред. от 31.12.2017){КонсультантПлюс}" w:history="1">
        <w:r w:rsidRPr="009A29D1">
          <w:rPr>
            <w:rFonts w:ascii="Arial" w:eastAsia="Times New Roman" w:hAnsi="Arial" w:cs="Arial"/>
            <w:color w:val="0000FF"/>
          </w:rPr>
          <w:t>пунктом 1 статьи 39.18</w:t>
        </w:r>
      </w:hyperlink>
      <w:r w:rsidRPr="009A29D1">
        <w:rPr>
          <w:rFonts w:ascii="Arial" w:eastAsia="Times New Roman" w:hAnsi="Arial" w:cs="Arial"/>
        </w:rPr>
        <w:t xml:space="preserve"> Земельного кодекса Российской Федерации (далее - Земельный кодекс).</w:t>
      </w:r>
    </w:p>
    <w:p w14:paraId="447BB54E"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случае выявления оснований для отказа в предварительном согласовании предоставления земельного участка, установленных </w:t>
      </w:r>
      <w:hyperlink w:anchor="Par218" w:tooltip="2.10. Исчерпывающий перечень оснований для отказа в предоставлении государственной услуги:" w:history="1">
        <w:r w:rsidRPr="009A29D1">
          <w:rPr>
            <w:rFonts w:ascii="Arial" w:eastAsia="Times New Roman" w:hAnsi="Arial" w:cs="Arial"/>
            <w:color w:val="0000FF"/>
          </w:rPr>
          <w:t>пунктом 2.10</w:t>
        </w:r>
      </w:hyperlink>
      <w:r w:rsidRPr="009A29D1">
        <w:rPr>
          <w:rFonts w:ascii="Arial" w:eastAsia="Times New Roman" w:hAnsi="Arial" w:cs="Arial"/>
        </w:rPr>
        <w:t xml:space="preserve"> настоящего Регламента, сотрудник Отдела, ответственный за формирование результата </w:t>
      </w:r>
      <w:r w:rsidR="00D72C4D">
        <w:rPr>
          <w:rFonts w:ascii="Arial" w:eastAsia="Times New Roman" w:hAnsi="Arial" w:cs="Arial"/>
        </w:rPr>
        <w:t>муниципальной услуги</w:t>
      </w:r>
      <w:r w:rsidRPr="009A29D1">
        <w:rPr>
          <w:rFonts w:ascii="Arial" w:eastAsia="Times New Roman" w:hAnsi="Arial" w:cs="Arial"/>
        </w:rPr>
        <w:t>, осуществляет подготовку проекта решения об отказе в виде мотивированного письма, содержащего основания для отказа в предварительном согласовании предоставления земельного участка.</w:t>
      </w:r>
    </w:p>
    <w:p w14:paraId="58E7436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Сотрудник структурного подразделения </w:t>
      </w:r>
      <w:r w:rsidR="000D1288">
        <w:rPr>
          <w:rFonts w:ascii="Arial" w:eastAsia="Times New Roman" w:hAnsi="Arial" w:cs="Arial"/>
        </w:rPr>
        <w:t>Администрации</w:t>
      </w:r>
      <w:r w:rsidRPr="009A29D1">
        <w:rPr>
          <w:rFonts w:ascii="Arial" w:eastAsia="Times New Roman" w:hAnsi="Arial" w:cs="Arial"/>
        </w:rPr>
        <w:t xml:space="preserve">, ответственного за формирование результатов услуги, осуществляет визирование документов, являющихся результатом </w:t>
      </w:r>
      <w:r w:rsidR="00D72C4D">
        <w:rPr>
          <w:rFonts w:ascii="Arial" w:eastAsia="Times New Roman" w:hAnsi="Arial" w:cs="Arial"/>
        </w:rPr>
        <w:t>муниципальной услуги</w:t>
      </w:r>
      <w:r w:rsidRPr="009A29D1">
        <w:rPr>
          <w:rFonts w:ascii="Arial" w:eastAsia="Times New Roman" w:hAnsi="Arial" w:cs="Arial"/>
        </w:rPr>
        <w:t xml:space="preserve"> у уполномоченных должностных лиц </w:t>
      </w:r>
      <w:r w:rsidR="000D1288">
        <w:rPr>
          <w:rFonts w:ascii="Arial" w:eastAsia="Times New Roman" w:hAnsi="Arial" w:cs="Arial"/>
        </w:rPr>
        <w:t>Администрации</w:t>
      </w:r>
      <w:r w:rsidRPr="009A29D1">
        <w:rPr>
          <w:rFonts w:ascii="Arial" w:eastAsia="Times New Roman" w:hAnsi="Arial" w:cs="Arial"/>
        </w:rPr>
        <w:t xml:space="preserve"> и передает документ должностному лицу, уполномоченному на подписание документа, являющегося результатом </w:t>
      </w:r>
      <w:r w:rsidR="00D72C4D">
        <w:rPr>
          <w:rFonts w:ascii="Arial" w:eastAsia="Times New Roman" w:hAnsi="Arial" w:cs="Arial"/>
        </w:rPr>
        <w:t>муниципальной услуги</w:t>
      </w:r>
      <w:r w:rsidRPr="009A29D1">
        <w:rPr>
          <w:rFonts w:ascii="Arial" w:eastAsia="Times New Roman" w:hAnsi="Arial" w:cs="Arial"/>
        </w:rPr>
        <w:t>.</w:t>
      </w:r>
    </w:p>
    <w:p w14:paraId="3B10F379"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данного действия составляет 5 рабочих дней.</w:t>
      </w:r>
    </w:p>
    <w:p w14:paraId="14593FE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lastRenderedPageBreak/>
        <w:t xml:space="preserve">Должностное лицо, уполномоченное на подписание результатов </w:t>
      </w:r>
      <w:r w:rsidR="00D72C4D">
        <w:rPr>
          <w:rFonts w:ascii="Arial" w:eastAsia="Times New Roman" w:hAnsi="Arial" w:cs="Arial"/>
        </w:rPr>
        <w:t>муниципальной услуги</w:t>
      </w:r>
      <w:r w:rsidRPr="009A29D1">
        <w:rPr>
          <w:rFonts w:ascii="Arial" w:eastAsia="Times New Roman" w:hAnsi="Arial" w:cs="Arial"/>
        </w:rPr>
        <w:t>, осуществляет подписание соответствующего документа.</w:t>
      </w:r>
    </w:p>
    <w:p w14:paraId="3EF442D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данного действия составляет 2 рабочих дня.</w:t>
      </w:r>
    </w:p>
    <w:p w14:paraId="3BB4794F"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После подписания документа он передается сотруднику Отдела, ответственному за выдачу документов.</w:t>
      </w:r>
    </w:p>
    <w:p w14:paraId="159EB1AE"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данного действия составляет 2 рабочих дня.</w:t>
      </w:r>
    </w:p>
    <w:p w14:paraId="04131BDC"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Решение об отказе в предварительном согласовании предоставления земельного участка должно быть обоснованным и содержать все основания отказа. 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14:paraId="6C206A8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hyperlink r:id="rId64" w:tooltip="Приказ комитета по управлению государственным имуществом Волгоградской обл. от 13.12.2017 N 111-н &quot;О внесении изменений в приказ комитета по управлению государственным имуществом Волгоградской области от 08 июля 2015 г. N 12-н &quot;Об утверждении Административного" w:history="1">
        <w:r w:rsidRPr="009A29D1">
          <w:rPr>
            <w:rFonts w:ascii="Arial" w:eastAsia="Times New Roman" w:hAnsi="Arial" w:cs="Arial"/>
            <w:color w:val="0000FF"/>
          </w:rPr>
          <w:t>3.2.11</w:t>
        </w:r>
      </w:hyperlink>
      <w:r w:rsidRPr="009A29D1">
        <w:rPr>
          <w:rFonts w:ascii="Arial" w:eastAsia="Times New Roman" w:hAnsi="Arial" w:cs="Arial"/>
        </w:rPr>
        <w:t>. Принятие решения о предварительном согласовании предоставления земельного участка.</w:t>
      </w:r>
    </w:p>
    <w:p w14:paraId="32A3082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Основанием для начала административной процедуры является завершение административной процедуры рассмотрения возможности предварительного согласования предоставления земельного участка в аренду или собственность без торгов и отсутствие оснований, препятствующих принятию решения о предварительном согласовании предоставления земельного участка в аренду или в собственность, отсутствие иных заявлений граждан, крестьянских (фермерских) хозяйств о намерении участвовать в аукционе в случае опубликования извещения о предоставлении земельного участка, в соответствии с </w:t>
      </w:r>
      <w:hyperlink r:id="rId65" w:tooltip="&quot;Земельный кодекс Российской Федерации&quot; от 25.10.2001 N 136-ФЗ (ред. от 31.12.2017){КонсультантПлюс}" w:history="1">
        <w:r w:rsidRPr="009A29D1">
          <w:rPr>
            <w:rFonts w:ascii="Arial" w:eastAsia="Times New Roman" w:hAnsi="Arial" w:cs="Arial"/>
            <w:color w:val="0000FF"/>
          </w:rPr>
          <w:t>пунктом 1 статьи 39.18</w:t>
        </w:r>
      </w:hyperlink>
      <w:r w:rsidRPr="009A29D1">
        <w:rPr>
          <w:rFonts w:ascii="Arial" w:eastAsia="Times New Roman" w:hAnsi="Arial" w:cs="Arial"/>
        </w:rPr>
        <w:t xml:space="preserve"> Земельного кодекса, по истечении тридцатидневного срока со дня опубликования извещения, в порядке, предусмотренном </w:t>
      </w:r>
      <w:hyperlink r:id="rId66" w:tooltip="&quot;Земельный кодекс Российской Федерации&quot; от 25.10.2001 N 136-ФЗ (ред. от 31.12.2017){КонсультантПлюс}" w:history="1">
        <w:r w:rsidRPr="009A29D1">
          <w:rPr>
            <w:rFonts w:ascii="Arial" w:eastAsia="Times New Roman" w:hAnsi="Arial" w:cs="Arial"/>
            <w:color w:val="0000FF"/>
          </w:rPr>
          <w:t>статьей 39.18</w:t>
        </w:r>
      </w:hyperlink>
      <w:r w:rsidRPr="009A29D1">
        <w:rPr>
          <w:rFonts w:ascii="Arial" w:eastAsia="Times New Roman" w:hAnsi="Arial" w:cs="Arial"/>
        </w:rPr>
        <w:t xml:space="preserve"> Земельного кодекса.</w:t>
      </w:r>
    </w:p>
    <w:p w14:paraId="337C444A"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Сотрудник Отдела, ответственный за формирование результатов услуги, осуществляет подготовку решения о предварительном согласовании предоставления земельного участка в форме распоряжения </w:t>
      </w:r>
      <w:r w:rsidR="00A60C1F">
        <w:rPr>
          <w:rFonts w:ascii="Arial" w:eastAsia="Times New Roman" w:hAnsi="Arial" w:cs="Arial"/>
        </w:rPr>
        <w:t>Администрации</w:t>
      </w:r>
      <w:r w:rsidRPr="009A29D1">
        <w:rPr>
          <w:rFonts w:ascii="Arial" w:eastAsia="Times New Roman" w:hAnsi="Arial" w:cs="Arial"/>
        </w:rPr>
        <w:t>.</w:t>
      </w:r>
    </w:p>
    <w:p w14:paraId="4154A459"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данного действия составляет 5 рабочих дней.</w:t>
      </w:r>
    </w:p>
    <w:p w14:paraId="6731BF86"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После этого сотрудник Отдела, ответственный за формирование результатов </w:t>
      </w:r>
      <w:r w:rsidR="00D72C4D">
        <w:rPr>
          <w:rFonts w:ascii="Arial" w:eastAsia="Times New Roman" w:hAnsi="Arial" w:cs="Arial"/>
        </w:rPr>
        <w:t>муниципальной услуги</w:t>
      </w:r>
      <w:r w:rsidRPr="009A29D1">
        <w:rPr>
          <w:rFonts w:ascii="Arial" w:eastAsia="Times New Roman" w:hAnsi="Arial" w:cs="Arial"/>
        </w:rPr>
        <w:t xml:space="preserve">, осуществляет визирование результатов услуги, передает сформированный пакет документов должностному лицу, уполномоченному на подписание результатов </w:t>
      </w:r>
      <w:r w:rsidR="00D72C4D">
        <w:rPr>
          <w:rFonts w:ascii="Arial" w:eastAsia="Times New Roman" w:hAnsi="Arial" w:cs="Arial"/>
        </w:rPr>
        <w:t>муниципальной услуги</w:t>
      </w:r>
      <w:r w:rsidRPr="009A29D1">
        <w:rPr>
          <w:rFonts w:ascii="Arial" w:eastAsia="Times New Roman" w:hAnsi="Arial" w:cs="Arial"/>
        </w:rPr>
        <w:t>.</w:t>
      </w:r>
    </w:p>
    <w:p w14:paraId="7A8D65AC"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данного действия составляет 3 рабочих дня.</w:t>
      </w:r>
    </w:p>
    <w:p w14:paraId="1D826A3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В случае если испрашиваемый земельный участок предстоит образовать, решение о предварительном согласовании предоставления земельного участка должно содержать указание на утверждение схемы расположения земельного участка, а также должно содержать указание на необходимость изменения вида разрешенного использования такого земельного участка и его перевода из одной категории в другую в качестве условия предоставления такого земельного участка в случае, если указанная в заявлении о предварительном согласовании предоставления земельного участка цель его использования:</w:t>
      </w:r>
    </w:p>
    <w:p w14:paraId="2F3103F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1) не соответствует видам разрешенного использования земельных участков, установленным для соответствующей территориальной зоны;</w:t>
      </w:r>
    </w:p>
    <w:p w14:paraId="0671E19E"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2) не соответствует категории земель, из которых такой земельный участок подлежит образованию;</w:t>
      </w:r>
    </w:p>
    <w:p w14:paraId="59E9176E"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lastRenderedPageBreak/>
        <w:t>3) 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14:paraId="5E34B72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Начальник отдела, ответственного за предоставление </w:t>
      </w:r>
      <w:r w:rsidR="00D72C4D">
        <w:rPr>
          <w:rFonts w:ascii="Arial" w:eastAsia="Times New Roman" w:hAnsi="Arial" w:cs="Arial"/>
        </w:rPr>
        <w:t>муниципальной услуги</w:t>
      </w:r>
      <w:r w:rsidRPr="009A29D1">
        <w:rPr>
          <w:rFonts w:ascii="Arial" w:eastAsia="Times New Roman" w:hAnsi="Arial" w:cs="Arial"/>
        </w:rPr>
        <w:t xml:space="preserve"> по утверждению схемы расположения земельного участка, визирует указанное решение. Максимальный срок выполнения данного действия составляет 3 часа.</w:t>
      </w:r>
    </w:p>
    <w:p w14:paraId="2763CF2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Должностное лицо, уполномоченное на подписание результатов </w:t>
      </w:r>
      <w:r w:rsidR="00D72C4D">
        <w:rPr>
          <w:rFonts w:ascii="Arial" w:eastAsia="Times New Roman" w:hAnsi="Arial" w:cs="Arial"/>
        </w:rPr>
        <w:t>муниципальной услуги</w:t>
      </w:r>
      <w:r w:rsidRPr="009A29D1">
        <w:rPr>
          <w:rFonts w:ascii="Arial" w:eastAsia="Times New Roman" w:hAnsi="Arial" w:cs="Arial"/>
        </w:rPr>
        <w:t>, осуществляет подписание соответствующих документов.</w:t>
      </w:r>
    </w:p>
    <w:p w14:paraId="3B0EDF8A"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После подписания и регистрации результатов </w:t>
      </w:r>
      <w:r w:rsidR="00D72C4D">
        <w:rPr>
          <w:rFonts w:ascii="Arial" w:eastAsia="Times New Roman" w:hAnsi="Arial" w:cs="Arial"/>
        </w:rPr>
        <w:t>муниципальной услуги</w:t>
      </w:r>
      <w:r w:rsidRPr="009A29D1">
        <w:rPr>
          <w:rFonts w:ascii="Arial" w:eastAsia="Times New Roman" w:hAnsi="Arial" w:cs="Arial"/>
        </w:rPr>
        <w:t xml:space="preserve"> соответствующий пакет документов передается сотруднику Отдела, ответственному за выдачу результатов услуги.</w:t>
      </w:r>
    </w:p>
    <w:p w14:paraId="44A278D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данного действия составляет 2 рабочих дня.</w:t>
      </w:r>
    </w:p>
    <w:p w14:paraId="2802A36D" w14:textId="5B383991"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Срок действия решения о предварительном согласовании предоставления земельного участка составляет </w:t>
      </w:r>
      <w:r w:rsidR="007D2FF2">
        <w:rPr>
          <w:rFonts w:ascii="Arial" w:eastAsia="Times New Roman" w:hAnsi="Arial" w:cs="Arial"/>
        </w:rPr>
        <w:t>один год. В случае, предусмотренном пунктом  10 статьи  39.15 Земельного кодекса Российской Федерации, срок действия такого решения составляет  два года.</w:t>
      </w:r>
    </w:p>
    <w:p w14:paraId="084465D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Решение о предварительном согласовании предоставления земельного участка является основанием для предоставления земельного участка без торгов.</w:t>
      </w:r>
    </w:p>
    <w:p w14:paraId="4303A96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14:paraId="7E865BAF"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hyperlink r:id="rId67" w:tooltip="Приказ комитета по управлению государственным имуществом Волгоградской обл. от 13.12.2017 N 111-н &quot;О внесении изменений в приказ комитета по управлению государственным имуществом Волгоградской области от 08 июля 2015 г. N 12-н &quot;Об утверждении Административного" w:history="1">
        <w:r w:rsidRPr="009A29D1">
          <w:rPr>
            <w:rFonts w:ascii="Arial" w:eastAsia="Times New Roman" w:hAnsi="Arial" w:cs="Arial"/>
            <w:color w:val="0000FF"/>
          </w:rPr>
          <w:t>3.2.12</w:t>
        </w:r>
      </w:hyperlink>
      <w:r w:rsidRPr="009A29D1">
        <w:rPr>
          <w:rFonts w:ascii="Arial" w:eastAsia="Times New Roman" w:hAnsi="Arial" w:cs="Arial"/>
        </w:rPr>
        <w:t xml:space="preserve">. Подготовка результатов предоставления </w:t>
      </w:r>
      <w:r w:rsidR="00D72C4D">
        <w:rPr>
          <w:rFonts w:ascii="Arial" w:eastAsia="Times New Roman" w:hAnsi="Arial" w:cs="Arial"/>
        </w:rPr>
        <w:t>муниципальной услуги</w:t>
      </w:r>
      <w:r w:rsidRPr="009A29D1">
        <w:rPr>
          <w:rFonts w:ascii="Arial" w:eastAsia="Times New Roman" w:hAnsi="Arial" w:cs="Arial"/>
        </w:rPr>
        <w:t xml:space="preserve"> к выдаче.</w:t>
      </w:r>
    </w:p>
    <w:p w14:paraId="03783A2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Основанием для начала административной процедуры является подписание уполномоченным лицом </w:t>
      </w:r>
      <w:r w:rsidR="004947CE">
        <w:rPr>
          <w:rFonts w:ascii="Arial" w:eastAsia="Times New Roman" w:hAnsi="Arial" w:cs="Arial"/>
        </w:rPr>
        <w:t xml:space="preserve">Администрации </w:t>
      </w:r>
      <w:r w:rsidRPr="009A29D1">
        <w:rPr>
          <w:rFonts w:ascii="Arial" w:eastAsia="Times New Roman" w:hAnsi="Arial" w:cs="Arial"/>
        </w:rPr>
        <w:t>решения о предварительном согласовании предоставления земельного участка либо об отказе в предварительном согласовании предоставления земельного участка.</w:t>
      </w:r>
    </w:p>
    <w:p w14:paraId="365C452F"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Сотрудник Отдела, ответственный за выдачу результатов услуги, осуществляет сортировку полученных пакетов документов в соответствии со способом предоставления результатов услуги, выбранным заявителем (его уполномоченным представителем).</w:t>
      </w:r>
    </w:p>
    <w:p w14:paraId="0CD6F37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данного действия составляет 2 часа.</w:t>
      </w:r>
    </w:p>
    <w:p w14:paraId="2D4607F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случае если способ предоставления - почтовое отправление, ответственный за выдачу результатов услуги осуществляет </w:t>
      </w:r>
      <w:r w:rsidR="004947CE">
        <w:rPr>
          <w:rFonts w:ascii="Arial" w:eastAsia="Times New Roman" w:hAnsi="Arial" w:cs="Arial"/>
        </w:rPr>
        <w:t xml:space="preserve">направление </w:t>
      </w:r>
      <w:r w:rsidRPr="009A29D1">
        <w:rPr>
          <w:rFonts w:ascii="Arial" w:eastAsia="Times New Roman" w:hAnsi="Arial" w:cs="Arial"/>
        </w:rPr>
        <w:t xml:space="preserve"> сформированного пакета документов заявителю (его уполномоченному представителю).</w:t>
      </w:r>
    </w:p>
    <w:p w14:paraId="72ABBD3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данного действия составляет 1 рабочий день.</w:t>
      </w:r>
    </w:p>
    <w:p w14:paraId="4186827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В случае если способ предоставления - личное обращение, ответственный за выдачу результатов услуги размещает сформированные пакеты документов в соответствующей папке для выдачи заявителю (его уполномоченному представителю).</w:t>
      </w:r>
    </w:p>
    <w:p w14:paraId="604875A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данного действия составляет 1 рабочий день.</w:t>
      </w:r>
    </w:p>
    <w:p w14:paraId="56D5B69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Затем ответственный за выдачу результатов услуги размещает сформированные пакеты документов в соответствующей папке для выдачи заявителю (его уполномоченному представителю) при личном обращении.</w:t>
      </w:r>
    </w:p>
    <w:p w14:paraId="5FCAD0E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lastRenderedPageBreak/>
        <w:t xml:space="preserve">В случае если в заявлении в качестве способа получения результата предоставления </w:t>
      </w:r>
      <w:r w:rsidR="00D72C4D">
        <w:rPr>
          <w:rFonts w:ascii="Arial" w:eastAsia="Times New Roman" w:hAnsi="Arial" w:cs="Arial"/>
        </w:rPr>
        <w:t>муниципальной услуги</w:t>
      </w:r>
      <w:r w:rsidRPr="009A29D1">
        <w:rPr>
          <w:rFonts w:ascii="Arial" w:eastAsia="Times New Roman" w:hAnsi="Arial" w:cs="Arial"/>
        </w:rPr>
        <w:t xml:space="preserve"> указан МФЦ, в рамках заключенного соглашения о предоставлении </w:t>
      </w:r>
      <w:r w:rsidR="00D72C4D">
        <w:rPr>
          <w:rFonts w:ascii="Arial" w:eastAsia="Times New Roman" w:hAnsi="Arial" w:cs="Arial"/>
        </w:rPr>
        <w:t>муниципальной услуги</w:t>
      </w:r>
      <w:r w:rsidRPr="009A29D1">
        <w:rPr>
          <w:rFonts w:ascii="Arial" w:eastAsia="Times New Roman" w:hAnsi="Arial" w:cs="Arial"/>
        </w:rPr>
        <w:t xml:space="preserve"> между </w:t>
      </w:r>
      <w:r w:rsidR="004947CE">
        <w:rPr>
          <w:rFonts w:ascii="Arial" w:eastAsia="Times New Roman" w:hAnsi="Arial" w:cs="Arial"/>
        </w:rPr>
        <w:t>Администрацией и МФЦ, сотрудник О</w:t>
      </w:r>
      <w:r w:rsidRPr="009A29D1">
        <w:rPr>
          <w:rFonts w:ascii="Arial" w:eastAsia="Times New Roman" w:hAnsi="Arial" w:cs="Arial"/>
        </w:rPr>
        <w:t xml:space="preserve">тдела, ответственный за выдачу результатов предоставления </w:t>
      </w:r>
      <w:r w:rsidR="00D72C4D">
        <w:rPr>
          <w:rFonts w:ascii="Arial" w:eastAsia="Times New Roman" w:hAnsi="Arial" w:cs="Arial"/>
        </w:rPr>
        <w:t>муниципальной услуги</w:t>
      </w:r>
      <w:r w:rsidRPr="009A29D1">
        <w:rPr>
          <w:rFonts w:ascii="Arial" w:eastAsia="Times New Roman" w:hAnsi="Arial" w:cs="Arial"/>
        </w:rPr>
        <w:t xml:space="preserve">, направляет результат предоставления </w:t>
      </w:r>
      <w:r w:rsidR="00D72C4D">
        <w:rPr>
          <w:rFonts w:ascii="Arial" w:eastAsia="Times New Roman" w:hAnsi="Arial" w:cs="Arial"/>
        </w:rPr>
        <w:t>муниципальной услуги</w:t>
      </w:r>
      <w:r w:rsidRPr="009A29D1">
        <w:rPr>
          <w:rFonts w:ascii="Arial" w:eastAsia="Times New Roman" w:hAnsi="Arial" w:cs="Arial"/>
        </w:rPr>
        <w:t xml:space="preserve"> в многофункциональный центр для выдачи заявителю.</w:t>
      </w:r>
    </w:p>
    <w:p w14:paraId="02BC955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данного действия составляет 1 рабочий день.</w:t>
      </w:r>
    </w:p>
    <w:p w14:paraId="17BA14A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случае если в заявлении в качестве способа получения результата предоставления </w:t>
      </w:r>
      <w:r w:rsidR="00D72C4D">
        <w:rPr>
          <w:rFonts w:ascii="Arial" w:eastAsia="Times New Roman" w:hAnsi="Arial" w:cs="Arial"/>
        </w:rPr>
        <w:t>муниципальной услуги</w:t>
      </w:r>
      <w:r w:rsidRPr="009A29D1">
        <w:rPr>
          <w:rFonts w:ascii="Arial" w:eastAsia="Times New Roman" w:hAnsi="Arial" w:cs="Arial"/>
        </w:rPr>
        <w:t xml:space="preserve"> указано направление документа в электронной форме, сотрудник, ответственный за выдачу результатов услуги, направляет скан-копию результата оказания </w:t>
      </w:r>
      <w:r w:rsidR="00D72C4D">
        <w:rPr>
          <w:rFonts w:ascii="Arial" w:eastAsia="Times New Roman" w:hAnsi="Arial" w:cs="Arial"/>
        </w:rPr>
        <w:t>муниципальной услуги</w:t>
      </w:r>
      <w:r w:rsidRPr="009A29D1">
        <w:rPr>
          <w:rFonts w:ascii="Arial" w:eastAsia="Times New Roman" w:hAnsi="Arial" w:cs="Arial"/>
        </w:rPr>
        <w:t xml:space="preserve"> на электронный адрес, указанный в заявлении.</w:t>
      </w:r>
    </w:p>
    <w:p w14:paraId="58B63F2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данного действия составляет 1 рабочий день.</w:t>
      </w:r>
    </w:p>
    <w:p w14:paraId="62A1A3C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hyperlink r:id="rId68" w:tooltip="Приказ комитета по управлению государственным имуществом Волгоградской обл. от 13.12.2017 N 111-н &quot;О внесении изменений в приказ комитета по управлению государственным имуществом Волгоградской области от 08 июля 2015 г. N 12-н &quot;Об утверждении Административного" w:history="1">
        <w:r w:rsidRPr="009A29D1">
          <w:rPr>
            <w:rFonts w:ascii="Arial" w:eastAsia="Times New Roman" w:hAnsi="Arial" w:cs="Arial"/>
            <w:color w:val="0000FF"/>
          </w:rPr>
          <w:t>3.2.13</w:t>
        </w:r>
      </w:hyperlink>
      <w:r w:rsidRPr="009A29D1">
        <w:rPr>
          <w:rFonts w:ascii="Arial" w:eastAsia="Times New Roman" w:hAnsi="Arial" w:cs="Arial"/>
        </w:rPr>
        <w:t xml:space="preserve">. Выдача результатов предоставления </w:t>
      </w:r>
      <w:r w:rsidR="00D72C4D">
        <w:rPr>
          <w:rFonts w:ascii="Arial" w:eastAsia="Times New Roman" w:hAnsi="Arial" w:cs="Arial"/>
        </w:rPr>
        <w:t>муниципальной услуги</w:t>
      </w:r>
      <w:r w:rsidRPr="009A29D1">
        <w:rPr>
          <w:rFonts w:ascii="Arial" w:eastAsia="Times New Roman" w:hAnsi="Arial" w:cs="Arial"/>
        </w:rPr>
        <w:t>.</w:t>
      </w:r>
    </w:p>
    <w:p w14:paraId="6E1485E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Основанием для начала административной процедуры является личное обращение заявителя за результатами </w:t>
      </w:r>
      <w:r w:rsidR="00D72C4D">
        <w:rPr>
          <w:rFonts w:ascii="Arial" w:eastAsia="Times New Roman" w:hAnsi="Arial" w:cs="Arial"/>
        </w:rPr>
        <w:t>муниципальной услуги</w:t>
      </w:r>
      <w:r w:rsidRPr="009A29D1">
        <w:rPr>
          <w:rFonts w:ascii="Arial" w:eastAsia="Times New Roman" w:hAnsi="Arial" w:cs="Arial"/>
        </w:rPr>
        <w:t>.</w:t>
      </w:r>
    </w:p>
    <w:p w14:paraId="246281E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При обращении заявителя (его уполномоченного представителя) ответственный за выдачу результатов </w:t>
      </w:r>
      <w:r w:rsidR="00D72C4D">
        <w:rPr>
          <w:rFonts w:ascii="Arial" w:eastAsia="Times New Roman" w:hAnsi="Arial" w:cs="Arial"/>
        </w:rPr>
        <w:t>муниципальной услуги</w:t>
      </w:r>
      <w:r w:rsidRPr="009A29D1">
        <w:rPr>
          <w:rFonts w:ascii="Arial" w:eastAsia="Times New Roman" w:hAnsi="Arial" w:cs="Arial"/>
        </w:rPr>
        <w:t xml:space="preserve"> осуществляет прием и проверку документов, необходимых для предоставления результатов </w:t>
      </w:r>
      <w:r w:rsidR="00D72C4D">
        <w:rPr>
          <w:rFonts w:ascii="Arial" w:eastAsia="Times New Roman" w:hAnsi="Arial" w:cs="Arial"/>
        </w:rPr>
        <w:t>муниципальной услуги</w:t>
      </w:r>
      <w:r w:rsidRPr="009A29D1">
        <w:rPr>
          <w:rFonts w:ascii="Arial" w:eastAsia="Times New Roman" w:hAnsi="Arial" w:cs="Arial"/>
        </w:rPr>
        <w:t>.</w:t>
      </w:r>
    </w:p>
    <w:p w14:paraId="721E6CB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данного действия составляет 10 минут.</w:t>
      </w:r>
    </w:p>
    <w:p w14:paraId="143E3EC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Если необходимые документы отсутствуют, ответственный за выдачу результатов </w:t>
      </w:r>
      <w:r w:rsidR="00D72C4D">
        <w:rPr>
          <w:rFonts w:ascii="Arial" w:eastAsia="Times New Roman" w:hAnsi="Arial" w:cs="Arial"/>
        </w:rPr>
        <w:t>муниципальной услуги</w:t>
      </w:r>
      <w:r w:rsidRPr="009A29D1">
        <w:rPr>
          <w:rFonts w:ascii="Arial" w:eastAsia="Times New Roman" w:hAnsi="Arial" w:cs="Arial"/>
        </w:rPr>
        <w:t xml:space="preserve"> осуществляет отказ в выдаче результатов </w:t>
      </w:r>
      <w:r w:rsidR="00D72C4D">
        <w:rPr>
          <w:rFonts w:ascii="Arial" w:eastAsia="Times New Roman" w:hAnsi="Arial" w:cs="Arial"/>
        </w:rPr>
        <w:t>муниципальной услуги</w:t>
      </w:r>
      <w:r w:rsidRPr="009A29D1">
        <w:rPr>
          <w:rFonts w:ascii="Arial" w:eastAsia="Times New Roman" w:hAnsi="Arial" w:cs="Arial"/>
        </w:rPr>
        <w:t xml:space="preserve"> и разъясняет заявителю (его уполномоченному представителю) причины отказа.</w:t>
      </w:r>
    </w:p>
    <w:p w14:paraId="32FAB05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данного действия составляет 15 минут.</w:t>
      </w:r>
    </w:p>
    <w:p w14:paraId="564C740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Если необходимые документы в наличии, ответственный за выдачу результатов </w:t>
      </w:r>
      <w:r w:rsidR="00D72C4D">
        <w:rPr>
          <w:rFonts w:ascii="Arial" w:eastAsia="Times New Roman" w:hAnsi="Arial" w:cs="Arial"/>
        </w:rPr>
        <w:t>муниципальной услуги</w:t>
      </w:r>
      <w:r w:rsidRPr="009A29D1">
        <w:rPr>
          <w:rFonts w:ascii="Arial" w:eastAsia="Times New Roman" w:hAnsi="Arial" w:cs="Arial"/>
        </w:rPr>
        <w:t xml:space="preserve"> осуществляет выдачу результатов </w:t>
      </w:r>
      <w:r w:rsidR="00D72C4D">
        <w:rPr>
          <w:rFonts w:ascii="Arial" w:eastAsia="Times New Roman" w:hAnsi="Arial" w:cs="Arial"/>
        </w:rPr>
        <w:t>муниципальной услуги</w:t>
      </w:r>
      <w:r w:rsidRPr="009A29D1">
        <w:rPr>
          <w:rFonts w:ascii="Arial" w:eastAsia="Times New Roman" w:hAnsi="Arial" w:cs="Arial"/>
        </w:rPr>
        <w:t xml:space="preserve"> заявителю (его уполномоченному представителю) и формирование записи о факте выдачи результатов </w:t>
      </w:r>
      <w:r w:rsidR="00D72C4D">
        <w:rPr>
          <w:rFonts w:ascii="Arial" w:eastAsia="Times New Roman" w:hAnsi="Arial" w:cs="Arial"/>
        </w:rPr>
        <w:t>муниципальной услуги</w:t>
      </w:r>
      <w:r w:rsidRPr="009A29D1">
        <w:rPr>
          <w:rFonts w:ascii="Arial" w:eastAsia="Times New Roman" w:hAnsi="Arial" w:cs="Arial"/>
        </w:rPr>
        <w:t>.</w:t>
      </w:r>
    </w:p>
    <w:p w14:paraId="4E0B98F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данного действия составляет 15 минут.</w:t>
      </w:r>
    </w:p>
    <w:p w14:paraId="2DF7271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Запись формируется на лицевой стороне второго экземпляра сопроводительного письма. Проставляются дата и время выдачи пакета документов, подпись и расшифровка подписи заявителя (его уполномоченного представителя), получившего пакет документов.</w:t>
      </w:r>
    </w:p>
    <w:p w14:paraId="7DA2CF5A"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Ответственный за выдачу результатов </w:t>
      </w:r>
      <w:r w:rsidR="00D72C4D">
        <w:rPr>
          <w:rFonts w:ascii="Arial" w:eastAsia="Times New Roman" w:hAnsi="Arial" w:cs="Arial"/>
        </w:rPr>
        <w:t>муниципальной услуги</w:t>
      </w:r>
      <w:r w:rsidRPr="009A29D1">
        <w:rPr>
          <w:rFonts w:ascii="Arial" w:eastAsia="Times New Roman" w:hAnsi="Arial" w:cs="Arial"/>
        </w:rPr>
        <w:t xml:space="preserve"> в порядке делопроизводства осуществляет размещение всей необходимой документации в архиве.</w:t>
      </w:r>
    </w:p>
    <w:p w14:paraId="69F9AC86"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Максимальный срок выполнения данного действия составляет 2 рабочих дня.</w:t>
      </w:r>
    </w:p>
    <w:p w14:paraId="2A5C823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Выдача заявителю результата предоставления </w:t>
      </w:r>
      <w:r w:rsidR="00D72C4D">
        <w:rPr>
          <w:rFonts w:ascii="Arial" w:eastAsia="Times New Roman" w:hAnsi="Arial" w:cs="Arial"/>
        </w:rPr>
        <w:t>муниципальной услуги</w:t>
      </w:r>
      <w:r w:rsidRPr="009A29D1">
        <w:rPr>
          <w:rFonts w:ascii="Arial" w:eastAsia="Times New Roman" w:hAnsi="Arial" w:cs="Arial"/>
        </w:rPr>
        <w:t xml:space="preserve"> фиксируется в порядке общего делопроизводства, в том числе в автоматизированной системе электронного документооборота.</w:t>
      </w:r>
    </w:p>
    <w:p w14:paraId="39FB991F" w14:textId="77777777" w:rsidR="00A6088A" w:rsidRPr="009A29D1" w:rsidRDefault="00A6088A" w:rsidP="00944485">
      <w:pPr>
        <w:widowControl w:val="0"/>
        <w:autoSpaceDE w:val="0"/>
        <w:autoSpaceDN w:val="0"/>
        <w:adjustRightInd w:val="0"/>
        <w:jc w:val="both"/>
        <w:rPr>
          <w:rFonts w:ascii="Arial" w:eastAsia="Times New Roman" w:hAnsi="Arial" w:cs="Arial"/>
        </w:rPr>
      </w:pPr>
    </w:p>
    <w:p w14:paraId="042E15C1" w14:textId="77777777" w:rsidR="00A6088A" w:rsidRPr="009A29D1" w:rsidRDefault="001C2D6B" w:rsidP="00944485">
      <w:pPr>
        <w:widowControl w:val="0"/>
        <w:autoSpaceDE w:val="0"/>
        <w:autoSpaceDN w:val="0"/>
        <w:adjustRightInd w:val="0"/>
        <w:jc w:val="center"/>
        <w:outlineLvl w:val="1"/>
        <w:rPr>
          <w:rFonts w:ascii="Arial" w:eastAsia="Times New Roman" w:hAnsi="Arial" w:cs="Arial"/>
        </w:rPr>
      </w:pPr>
      <w:r>
        <w:rPr>
          <w:rFonts w:ascii="Arial" w:eastAsia="Times New Roman" w:hAnsi="Arial" w:cs="Arial"/>
        </w:rPr>
        <w:t>4</w:t>
      </w:r>
      <w:r w:rsidR="00A6088A" w:rsidRPr="009A29D1">
        <w:rPr>
          <w:rFonts w:ascii="Arial" w:eastAsia="Times New Roman" w:hAnsi="Arial" w:cs="Arial"/>
        </w:rPr>
        <w:t>. Формы контроля за исполнением</w:t>
      </w:r>
    </w:p>
    <w:p w14:paraId="77053845" w14:textId="77777777" w:rsidR="00A6088A" w:rsidRPr="009A29D1" w:rsidRDefault="00A6088A" w:rsidP="00944485">
      <w:pPr>
        <w:widowControl w:val="0"/>
        <w:autoSpaceDE w:val="0"/>
        <w:autoSpaceDN w:val="0"/>
        <w:adjustRightInd w:val="0"/>
        <w:jc w:val="center"/>
        <w:rPr>
          <w:rFonts w:ascii="Arial" w:eastAsia="Times New Roman" w:hAnsi="Arial" w:cs="Arial"/>
        </w:rPr>
      </w:pPr>
      <w:r w:rsidRPr="009A29D1">
        <w:rPr>
          <w:rFonts w:ascii="Arial" w:eastAsia="Times New Roman" w:hAnsi="Arial" w:cs="Arial"/>
        </w:rPr>
        <w:t>административного регламента</w:t>
      </w:r>
    </w:p>
    <w:p w14:paraId="1E4CA0E3" w14:textId="77777777" w:rsidR="00A6088A" w:rsidRPr="009A29D1" w:rsidRDefault="00A6088A" w:rsidP="00944485">
      <w:pPr>
        <w:widowControl w:val="0"/>
        <w:autoSpaceDE w:val="0"/>
        <w:autoSpaceDN w:val="0"/>
        <w:adjustRightInd w:val="0"/>
        <w:jc w:val="both"/>
        <w:rPr>
          <w:rFonts w:ascii="Arial" w:eastAsia="Times New Roman" w:hAnsi="Arial" w:cs="Arial"/>
        </w:rPr>
      </w:pPr>
    </w:p>
    <w:p w14:paraId="7CC4D4A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4.1. Порядок осуществления текущего контроля за соблюдением и исполнением ответственными исполнителями положений настоящего административного регламента и иных нормативных правовых актов, </w:t>
      </w:r>
      <w:r w:rsidRPr="009A29D1">
        <w:rPr>
          <w:rFonts w:ascii="Arial" w:eastAsia="Times New Roman" w:hAnsi="Arial" w:cs="Arial"/>
        </w:rPr>
        <w:lastRenderedPageBreak/>
        <w:t xml:space="preserve">устанавливающих требования к предоставлению </w:t>
      </w:r>
      <w:r w:rsidR="00D72C4D">
        <w:rPr>
          <w:rFonts w:ascii="Arial" w:eastAsia="Times New Roman" w:hAnsi="Arial" w:cs="Arial"/>
        </w:rPr>
        <w:t>муниципальной услуги</w:t>
      </w:r>
      <w:r w:rsidRPr="009A29D1">
        <w:rPr>
          <w:rFonts w:ascii="Arial" w:eastAsia="Times New Roman" w:hAnsi="Arial" w:cs="Arial"/>
        </w:rPr>
        <w:t>, а также принятием ими решений.</w:t>
      </w:r>
    </w:p>
    <w:p w14:paraId="261E8FEA"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4.1.1. Контроль исполнения установленных настоящим административным регламентом процедур осуществляется </w:t>
      </w:r>
      <w:r w:rsidR="00736FAE">
        <w:rPr>
          <w:rFonts w:ascii="Arial" w:eastAsia="Times New Roman" w:hAnsi="Arial" w:cs="Arial"/>
        </w:rPr>
        <w:t>главой Светлоярского муниципального района</w:t>
      </w:r>
      <w:r w:rsidRPr="009A29D1">
        <w:rPr>
          <w:rFonts w:ascii="Arial" w:eastAsia="Times New Roman" w:hAnsi="Arial" w:cs="Arial"/>
        </w:rPr>
        <w:t xml:space="preserve"> Волгоградской области в соответствии с распределением обязанностей.</w:t>
      </w:r>
    </w:p>
    <w:p w14:paraId="7D83D30E"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4.1.2. Специалисты </w:t>
      </w:r>
      <w:r w:rsidR="00736FAE">
        <w:rPr>
          <w:rFonts w:ascii="Arial" w:eastAsia="Times New Roman" w:hAnsi="Arial" w:cs="Arial"/>
        </w:rPr>
        <w:t>Администрации</w:t>
      </w:r>
      <w:r w:rsidRPr="009A29D1">
        <w:rPr>
          <w:rFonts w:ascii="Arial" w:eastAsia="Times New Roman" w:hAnsi="Arial" w:cs="Arial"/>
        </w:rPr>
        <w:t xml:space="preserve"> (ответственные исполнители), участвующие в предоставлении </w:t>
      </w:r>
      <w:r w:rsidR="00D72C4D">
        <w:rPr>
          <w:rFonts w:ascii="Arial" w:eastAsia="Times New Roman" w:hAnsi="Arial" w:cs="Arial"/>
        </w:rPr>
        <w:t>муниципальной услуги</w:t>
      </w:r>
      <w:r w:rsidRPr="009A29D1">
        <w:rPr>
          <w:rFonts w:ascii="Arial" w:eastAsia="Times New Roman" w:hAnsi="Arial" w:cs="Arial"/>
        </w:rPr>
        <w:t xml:space="preserve">, несут персональную ответственность за полноту и качество предоставления </w:t>
      </w:r>
      <w:r w:rsidR="00D72C4D">
        <w:rPr>
          <w:rFonts w:ascii="Arial" w:eastAsia="Times New Roman" w:hAnsi="Arial" w:cs="Arial"/>
        </w:rPr>
        <w:t>муниципальной услуги</w:t>
      </w:r>
      <w:r w:rsidRPr="009A29D1">
        <w:rPr>
          <w:rFonts w:ascii="Arial" w:eastAsia="Times New Roman" w:hAnsi="Arial" w:cs="Arial"/>
        </w:rPr>
        <w:t xml:space="preserve">, за соблюдение и исполнение положений настоящего административного регламента и иных нормативных правовых актов, устанавливающих требования к предоставлению </w:t>
      </w:r>
      <w:r w:rsidR="00D72C4D">
        <w:rPr>
          <w:rFonts w:ascii="Arial" w:eastAsia="Times New Roman" w:hAnsi="Arial" w:cs="Arial"/>
        </w:rPr>
        <w:t>муниципальной услуги</w:t>
      </w:r>
      <w:r w:rsidRPr="009A29D1">
        <w:rPr>
          <w:rFonts w:ascii="Arial" w:eastAsia="Times New Roman" w:hAnsi="Arial" w:cs="Arial"/>
        </w:rPr>
        <w:t>.</w:t>
      </w:r>
    </w:p>
    <w:p w14:paraId="4544B22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4.1.3. Ответственность специалистов </w:t>
      </w:r>
      <w:r w:rsidR="00736FAE">
        <w:rPr>
          <w:rFonts w:ascii="Arial" w:eastAsia="Times New Roman" w:hAnsi="Arial" w:cs="Arial"/>
        </w:rPr>
        <w:t>Администрации</w:t>
      </w:r>
      <w:r w:rsidRPr="009A29D1">
        <w:rPr>
          <w:rFonts w:ascii="Arial" w:eastAsia="Times New Roman" w:hAnsi="Arial" w:cs="Arial"/>
        </w:rPr>
        <w:t xml:space="preserve">, участвующих в предоставлении </w:t>
      </w:r>
      <w:r w:rsidR="00D72C4D">
        <w:rPr>
          <w:rFonts w:ascii="Arial" w:eastAsia="Times New Roman" w:hAnsi="Arial" w:cs="Arial"/>
        </w:rPr>
        <w:t>муниципальной услуги</w:t>
      </w:r>
      <w:r w:rsidRPr="009A29D1">
        <w:rPr>
          <w:rFonts w:ascii="Arial" w:eastAsia="Times New Roman" w:hAnsi="Arial" w:cs="Arial"/>
        </w:rPr>
        <w:t>, устанавливается в их должностных регламентах в соответствии с требованиями законодательных и иных нормативных правовых актов Российской Федерации.</w:t>
      </w:r>
    </w:p>
    <w:p w14:paraId="7772612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4.1.4. Текущий контроль за полнотой и качеством предоставления </w:t>
      </w:r>
      <w:r w:rsidR="00D72C4D">
        <w:rPr>
          <w:rFonts w:ascii="Arial" w:eastAsia="Times New Roman" w:hAnsi="Arial" w:cs="Arial"/>
        </w:rPr>
        <w:t>муниципальной услуги</w:t>
      </w:r>
      <w:r w:rsidRPr="009A29D1">
        <w:rPr>
          <w:rFonts w:ascii="Arial" w:eastAsia="Times New Roman" w:hAnsi="Arial" w:cs="Arial"/>
        </w:rPr>
        <w:t xml:space="preserve">, за соблюдением специалистами </w:t>
      </w:r>
      <w:r w:rsidR="00736FAE">
        <w:rPr>
          <w:rFonts w:ascii="Arial" w:eastAsia="Times New Roman" w:hAnsi="Arial" w:cs="Arial"/>
        </w:rPr>
        <w:t>Администрации</w:t>
      </w:r>
      <w:r w:rsidRPr="009A29D1">
        <w:rPr>
          <w:rFonts w:ascii="Arial" w:eastAsia="Times New Roman" w:hAnsi="Arial" w:cs="Arial"/>
        </w:rPr>
        <w:t xml:space="preserve">, участвующими в предоставлении </w:t>
      </w:r>
      <w:r w:rsidR="00D72C4D">
        <w:rPr>
          <w:rFonts w:ascii="Arial" w:eastAsia="Times New Roman" w:hAnsi="Arial" w:cs="Arial"/>
        </w:rPr>
        <w:t>муниципальной услуги</w:t>
      </w:r>
      <w:r w:rsidRPr="009A29D1">
        <w:rPr>
          <w:rFonts w:ascii="Arial" w:eastAsia="Times New Roman" w:hAnsi="Arial" w:cs="Arial"/>
        </w:rPr>
        <w:t xml:space="preserve">, положений настоящего административного регламента и иных нормативных правовых актов, устанавливающих требования к предоставлению </w:t>
      </w:r>
      <w:r w:rsidR="00D72C4D">
        <w:rPr>
          <w:rFonts w:ascii="Arial" w:eastAsia="Times New Roman" w:hAnsi="Arial" w:cs="Arial"/>
        </w:rPr>
        <w:t>муниципальной услуги</w:t>
      </w:r>
      <w:r w:rsidRPr="009A29D1">
        <w:rPr>
          <w:rFonts w:ascii="Arial" w:eastAsia="Times New Roman" w:hAnsi="Arial" w:cs="Arial"/>
        </w:rPr>
        <w:t xml:space="preserve"> (далее именуется - контроль), осуществляется должностными лицами </w:t>
      </w:r>
      <w:r w:rsidR="00C35DF9">
        <w:rPr>
          <w:rFonts w:ascii="Arial" w:eastAsia="Times New Roman" w:hAnsi="Arial" w:cs="Arial"/>
        </w:rPr>
        <w:t>Администрации</w:t>
      </w:r>
      <w:r w:rsidRPr="009A29D1">
        <w:rPr>
          <w:rFonts w:ascii="Arial" w:eastAsia="Times New Roman" w:hAnsi="Arial" w:cs="Arial"/>
        </w:rPr>
        <w:t xml:space="preserve">, ответственными за организацию работы по предоставлению </w:t>
      </w:r>
      <w:r w:rsidR="00D72C4D">
        <w:rPr>
          <w:rFonts w:ascii="Arial" w:eastAsia="Times New Roman" w:hAnsi="Arial" w:cs="Arial"/>
        </w:rPr>
        <w:t>муниципальной услуги</w:t>
      </w:r>
      <w:r w:rsidRPr="009A29D1">
        <w:rPr>
          <w:rFonts w:ascii="Arial" w:eastAsia="Times New Roman" w:hAnsi="Arial" w:cs="Arial"/>
        </w:rPr>
        <w:t>.</w:t>
      </w:r>
    </w:p>
    <w:p w14:paraId="7A05BB6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Текущий контроль осуществляется постоянно дол</w:t>
      </w:r>
      <w:r w:rsidR="00C35DF9">
        <w:rPr>
          <w:rFonts w:ascii="Arial" w:eastAsia="Times New Roman" w:hAnsi="Arial" w:cs="Arial"/>
        </w:rPr>
        <w:t>жностными лицами Администрации</w:t>
      </w:r>
      <w:r w:rsidRPr="009A29D1">
        <w:rPr>
          <w:rFonts w:ascii="Arial" w:eastAsia="Times New Roman" w:hAnsi="Arial" w:cs="Arial"/>
        </w:rPr>
        <w:t xml:space="preserve"> в ходе процедуры согласования и подписания результатов предоставления </w:t>
      </w:r>
      <w:r w:rsidR="00D72C4D">
        <w:rPr>
          <w:rFonts w:ascii="Arial" w:eastAsia="Times New Roman" w:hAnsi="Arial" w:cs="Arial"/>
        </w:rPr>
        <w:t>муниципальной услуги</w:t>
      </w:r>
      <w:r w:rsidRPr="009A29D1">
        <w:rPr>
          <w:rFonts w:ascii="Arial" w:eastAsia="Times New Roman" w:hAnsi="Arial" w:cs="Arial"/>
        </w:rPr>
        <w:t xml:space="preserve"> на всех стадиях проведения административных процедур.</w:t>
      </w:r>
    </w:p>
    <w:p w14:paraId="48F26AA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4.2. Порядок и периодичность осуществления плановых и внеплановых проверок полноты и качества предоставления </w:t>
      </w:r>
      <w:r w:rsidR="00D72C4D">
        <w:rPr>
          <w:rFonts w:ascii="Arial" w:eastAsia="Times New Roman" w:hAnsi="Arial" w:cs="Arial"/>
        </w:rPr>
        <w:t>муниципальной услуги</w:t>
      </w:r>
      <w:r w:rsidRPr="009A29D1">
        <w:rPr>
          <w:rFonts w:ascii="Arial" w:eastAsia="Times New Roman" w:hAnsi="Arial" w:cs="Arial"/>
        </w:rPr>
        <w:t xml:space="preserve">, в том числе порядок и формы контроля за полнотой и качеством предоставления </w:t>
      </w:r>
      <w:r w:rsidR="00D72C4D">
        <w:rPr>
          <w:rFonts w:ascii="Arial" w:eastAsia="Times New Roman" w:hAnsi="Arial" w:cs="Arial"/>
        </w:rPr>
        <w:t>муниципальной услуги</w:t>
      </w:r>
      <w:r w:rsidRPr="009A29D1">
        <w:rPr>
          <w:rFonts w:ascii="Arial" w:eastAsia="Times New Roman" w:hAnsi="Arial" w:cs="Arial"/>
        </w:rPr>
        <w:t>.</w:t>
      </w:r>
    </w:p>
    <w:p w14:paraId="16F27099"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Текущий контроль осуществляется как в плановом порядке, так и путем проведения внеплановых мероприятий по контролю.</w:t>
      </w:r>
    </w:p>
    <w:p w14:paraId="6DD64E9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Текущий контроль осуществляется путем проведения до</w:t>
      </w:r>
      <w:r w:rsidR="00C35DF9">
        <w:rPr>
          <w:rFonts w:ascii="Arial" w:eastAsia="Times New Roman" w:hAnsi="Arial" w:cs="Arial"/>
        </w:rPr>
        <w:t>лжностными лицами Администрации</w:t>
      </w:r>
      <w:r w:rsidRPr="009A29D1">
        <w:rPr>
          <w:rFonts w:ascii="Arial" w:eastAsia="Times New Roman" w:hAnsi="Arial" w:cs="Arial"/>
        </w:rPr>
        <w:t xml:space="preserve">, ответственными за организацию работы по предоставлению </w:t>
      </w:r>
      <w:r w:rsidR="00C35DF9">
        <w:rPr>
          <w:rFonts w:ascii="Arial" w:eastAsia="Times New Roman" w:hAnsi="Arial" w:cs="Arial"/>
        </w:rPr>
        <w:t>м</w:t>
      </w:r>
      <w:r w:rsidR="00D72C4D">
        <w:rPr>
          <w:rFonts w:ascii="Arial" w:eastAsia="Times New Roman" w:hAnsi="Arial" w:cs="Arial"/>
        </w:rPr>
        <w:t>униципальной услуги</w:t>
      </w:r>
      <w:r w:rsidRPr="009A29D1">
        <w:rPr>
          <w:rFonts w:ascii="Arial" w:eastAsia="Times New Roman" w:hAnsi="Arial" w:cs="Arial"/>
        </w:rPr>
        <w:t xml:space="preserve">, проверок полноты и качества предоставления </w:t>
      </w:r>
      <w:r w:rsidR="00D72C4D">
        <w:rPr>
          <w:rFonts w:ascii="Arial" w:eastAsia="Times New Roman" w:hAnsi="Arial" w:cs="Arial"/>
        </w:rPr>
        <w:t>муниципальной услуги</w:t>
      </w:r>
      <w:r w:rsidRPr="009A29D1">
        <w:rPr>
          <w:rFonts w:ascii="Arial" w:eastAsia="Times New Roman" w:hAnsi="Arial" w:cs="Arial"/>
        </w:rPr>
        <w:t xml:space="preserve">, соблюдения и исполнения положений настоящего административного регламента, иных нормативных правовых актов Российской Федерации, выявления и обеспечения устранения выявленных нарушений, рассмотрения, принятия решений и подготовки ответов на обращения заявителей, содержащие жалобы на действия (бездействие) специалистов Комитета, участвующих в предоставлении </w:t>
      </w:r>
      <w:r w:rsidR="00D72C4D">
        <w:rPr>
          <w:rFonts w:ascii="Arial" w:eastAsia="Times New Roman" w:hAnsi="Arial" w:cs="Arial"/>
        </w:rPr>
        <w:t>муниципальной услуги</w:t>
      </w:r>
      <w:r w:rsidRPr="009A29D1">
        <w:rPr>
          <w:rFonts w:ascii="Arial" w:eastAsia="Times New Roman" w:hAnsi="Arial" w:cs="Arial"/>
        </w:rPr>
        <w:t>.</w:t>
      </w:r>
    </w:p>
    <w:p w14:paraId="5191A26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Периодичность осуществления текущего контроля устанавливает</w:t>
      </w:r>
      <w:r w:rsidR="00C35DF9">
        <w:rPr>
          <w:rFonts w:ascii="Arial" w:eastAsia="Times New Roman" w:hAnsi="Arial" w:cs="Arial"/>
        </w:rPr>
        <w:t>ся главой Светлоярского муниципального района Волгоградской области</w:t>
      </w:r>
      <w:r w:rsidRPr="009A29D1">
        <w:rPr>
          <w:rFonts w:ascii="Arial" w:eastAsia="Times New Roman" w:hAnsi="Arial" w:cs="Arial"/>
        </w:rPr>
        <w:t>.</w:t>
      </w:r>
    </w:p>
    <w:p w14:paraId="5B0F9E5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Внеплановые мероприятия по контролю проводятся в форме внеплановых проверок по обращениям (жалобам) физических и юридических лиц, а также их представителей, действующих на основании полномочий, определенных в соответствии с действующим законодательством Российской Федерации на своевременность, полноту и качество предоставления </w:t>
      </w:r>
      <w:r w:rsidR="00D72C4D">
        <w:rPr>
          <w:rFonts w:ascii="Arial" w:eastAsia="Times New Roman" w:hAnsi="Arial" w:cs="Arial"/>
        </w:rPr>
        <w:t>муниципальной услуги</w:t>
      </w:r>
      <w:r w:rsidRPr="009A29D1">
        <w:rPr>
          <w:rFonts w:ascii="Arial" w:eastAsia="Times New Roman" w:hAnsi="Arial" w:cs="Arial"/>
        </w:rPr>
        <w:t>.</w:t>
      </w:r>
    </w:p>
    <w:p w14:paraId="013A121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Решение о проведении внеплановой проверки принимает </w:t>
      </w:r>
      <w:r w:rsidR="00C35DF9" w:rsidRPr="00C35DF9">
        <w:rPr>
          <w:rFonts w:ascii="Arial" w:eastAsia="Times New Roman" w:hAnsi="Arial" w:cs="Arial"/>
        </w:rPr>
        <w:t>главой Светлоярского муниципального района Волгоградской области</w:t>
      </w:r>
      <w:r w:rsidRPr="009A29D1">
        <w:rPr>
          <w:rFonts w:ascii="Arial" w:eastAsia="Times New Roman" w:hAnsi="Arial" w:cs="Arial"/>
        </w:rPr>
        <w:t>.</w:t>
      </w:r>
    </w:p>
    <w:p w14:paraId="2BD42BA9"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4.3. Ответственность должностных лиц </w:t>
      </w:r>
      <w:r w:rsidR="00C35DF9">
        <w:rPr>
          <w:rFonts w:ascii="Arial" w:eastAsia="Times New Roman" w:hAnsi="Arial" w:cs="Arial"/>
        </w:rPr>
        <w:t>Администрации</w:t>
      </w:r>
      <w:r w:rsidRPr="009A29D1">
        <w:rPr>
          <w:rFonts w:ascii="Arial" w:eastAsia="Times New Roman" w:hAnsi="Arial" w:cs="Arial"/>
        </w:rPr>
        <w:t xml:space="preserve">, ответственных за </w:t>
      </w:r>
      <w:r w:rsidRPr="009A29D1">
        <w:rPr>
          <w:rFonts w:ascii="Arial" w:eastAsia="Times New Roman" w:hAnsi="Arial" w:cs="Arial"/>
        </w:rPr>
        <w:lastRenderedPageBreak/>
        <w:t xml:space="preserve">организацию работы по предоставлению </w:t>
      </w:r>
      <w:r w:rsidR="00D72C4D">
        <w:rPr>
          <w:rFonts w:ascii="Arial" w:eastAsia="Times New Roman" w:hAnsi="Arial" w:cs="Arial"/>
        </w:rPr>
        <w:t>муниципальной услуги</w:t>
      </w:r>
      <w:r w:rsidRPr="009A29D1">
        <w:rPr>
          <w:rFonts w:ascii="Arial" w:eastAsia="Times New Roman" w:hAnsi="Arial" w:cs="Arial"/>
        </w:rPr>
        <w:t xml:space="preserve">, за решения и действия (бездействие), принимаемые (осуществляемые) ими в ходе предоставления </w:t>
      </w:r>
      <w:r w:rsidR="00D72C4D">
        <w:rPr>
          <w:rFonts w:ascii="Arial" w:eastAsia="Times New Roman" w:hAnsi="Arial" w:cs="Arial"/>
        </w:rPr>
        <w:t>муниципальной услуги</w:t>
      </w:r>
      <w:r w:rsidRPr="009A29D1">
        <w:rPr>
          <w:rFonts w:ascii="Arial" w:eastAsia="Times New Roman" w:hAnsi="Arial" w:cs="Arial"/>
        </w:rPr>
        <w:t>.</w:t>
      </w:r>
    </w:p>
    <w:p w14:paraId="059BB430" w14:textId="77777777" w:rsidR="00A6088A" w:rsidRPr="009A29D1" w:rsidRDefault="00C35DF9" w:rsidP="00944485">
      <w:pPr>
        <w:widowControl w:val="0"/>
        <w:autoSpaceDE w:val="0"/>
        <w:autoSpaceDN w:val="0"/>
        <w:adjustRightInd w:val="0"/>
        <w:ind w:firstLine="540"/>
        <w:jc w:val="both"/>
        <w:rPr>
          <w:rFonts w:ascii="Arial" w:eastAsia="Times New Roman" w:hAnsi="Arial" w:cs="Arial"/>
        </w:rPr>
      </w:pPr>
      <w:r>
        <w:rPr>
          <w:rFonts w:ascii="Arial" w:eastAsia="Times New Roman" w:hAnsi="Arial" w:cs="Arial"/>
        </w:rPr>
        <w:t>Должностные лица Администрации</w:t>
      </w:r>
      <w:r w:rsidR="00A6088A" w:rsidRPr="009A29D1">
        <w:rPr>
          <w:rFonts w:ascii="Arial" w:eastAsia="Times New Roman" w:hAnsi="Arial" w:cs="Arial"/>
        </w:rPr>
        <w:t xml:space="preserve">, ответственные за организацию предоставления </w:t>
      </w:r>
      <w:r w:rsidR="00D72C4D">
        <w:rPr>
          <w:rFonts w:ascii="Arial" w:eastAsia="Times New Roman" w:hAnsi="Arial" w:cs="Arial"/>
        </w:rPr>
        <w:t>муниципальной услуги</w:t>
      </w:r>
      <w:r w:rsidR="00A6088A" w:rsidRPr="009A29D1">
        <w:rPr>
          <w:rFonts w:ascii="Arial" w:eastAsia="Times New Roman" w:hAnsi="Arial" w:cs="Arial"/>
        </w:rPr>
        <w:t xml:space="preserve">, несут персональную ответственность за предоставление </w:t>
      </w:r>
      <w:r w:rsidR="00D72C4D">
        <w:rPr>
          <w:rFonts w:ascii="Arial" w:eastAsia="Times New Roman" w:hAnsi="Arial" w:cs="Arial"/>
        </w:rPr>
        <w:t>муниципальной услуги</w:t>
      </w:r>
      <w:r w:rsidR="00A6088A" w:rsidRPr="009A29D1">
        <w:rPr>
          <w:rFonts w:ascii="Arial" w:eastAsia="Times New Roman" w:hAnsi="Arial" w:cs="Arial"/>
        </w:rPr>
        <w:t xml:space="preserve"> в соответствии с настоящим административным регламентом и иными нормативными правовыми актами, устанавливающими требования к предоставлению </w:t>
      </w:r>
      <w:r w:rsidR="00D72C4D">
        <w:rPr>
          <w:rFonts w:ascii="Arial" w:eastAsia="Times New Roman" w:hAnsi="Arial" w:cs="Arial"/>
        </w:rPr>
        <w:t>муниципальной услуги</w:t>
      </w:r>
      <w:r w:rsidR="00A6088A" w:rsidRPr="009A29D1">
        <w:rPr>
          <w:rFonts w:ascii="Arial" w:eastAsia="Times New Roman" w:hAnsi="Arial" w:cs="Arial"/>
        </w:rPr>
        <w:t xml:space="preserve">, за обеспечение полноты и качества предоставления </w:t>
      </w:r>
      <w:r w:rsidR="00D72C4D">
        <w:rPr>
          <w:rFonts w:ascii="Arial" w:eastAsia="Times New Roman" w:hAnsi="Arial" w:cs="Arial"/>
        </w:rPr>
        <w:t>муниципальной услуги</w:t>
      </w:r>
      <w:r w:rsidR="00A6088A" w:rsidRPr="009A29D1">
        <w:rPr>
          <w:rFonts w:ascii="Arial" w:eastAsia="Times New Roman" w:hAnsi="Arial" w:cs="Arial"/>
        </w:rPr>
        <w:t>.</w:t>
      </w:r>
    </w:p>
    <w:p w14:paraId="415C407C"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4.4. Положения, характеризующие требования к порядку и формам контроля за предоставлением </w:t>
      </w:r>
      <w:r w:rsidR="00D72C4D">
        <w:rPr>
          <w:rFonts w:ascii="Arial" w:eastAsia="Times New Roman" w:hAnsi="Arial" w:cs="Arial"/>
        </w:rPr>
        <w:t>муниципальной услуги</w:t>
      </w:r>
      <w:r w:rsidRPr="009A29D1">
        <w:rPr>
          <w:rFonts w:ascii="Arial" w:eastAsia="Times New Roman" w:hAnsi="Arial" w:cs="Arial"/>
        </w:rPr>
        <w:t>.</w:t>
      </w:r>
    </w:p>
    <w:p w14:paraId="0B22A93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Устанавливаются следующие требования к порядку и формам проведения контроля:</w:t>
      </w:r>
    </w:p>
    <w:p w14:paraId="4BC305DD"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проведение текущего контроля в форме плановых и внеплановых проверок;</w:t>
      </w:r>
    </w:p>
    <w:p w14:paraId="13C4C96D"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проведение планового контроля в соответствии </w:t>
      </w:r>
      <w:r w:rsidR="00F568E2">
        <w:rPr>
          <w:rFonts w:ascii="Arial" w:eastAsia="Times New Roman" w:hAnsi="Arial" w:cs="Arial"/>
        </w:rPr>
        <w:t xml:space="preserve">с планом работы Администрации </w:t>
      </w:r>
      <w:r w:rsidRPr="009A29D1">
        <w:rPr>
          <w:rFonts w:ascii="Arial" w:eastAsia="Times New Roman" w:hAnsi="Arial" w:cs="Arial"/>
        </w:rPr>
        <w:t>на текущий год, но не реже одного раза в год.</w:t>
      </w:r>
    </w:p>
    <w:p w14:paraId="7F7021C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В ходе планового контроля проводятся комплексные и тематические проверки. При проведении комплексной проверки рассматривается предоставление </w:t>
      </w:r>
      <w:r w:rsidR="00D72C4D">
        <w:rPr>
          <w:rFonts w:ascii="Arial" w:eastAsia="Times New Roman" w:hAnsi="Arial" w:cs="Arial"/>
        </w:rPr>
        <w:t>муниципальной услуги</w:t>
      </w:r>
      <w:r w:rsidRPr="009A29D1">
        <w:rPr>
          <w:rFonts w:ascii="Arial" w:eastAsia="Times New Roman" w:hAnsi="Arial" w:cs="Arial"/>
        </w:rPr>
        <w:t xml:space="preserve"> в целом, при проведении тематической проверки - вопросы, связанные с исполнением определенной административной процедуры.</w:t>
      </w:r>
    </w:p>
    <w:p w14:paraId="0BCCBE9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4.5. По результатам проведенных проверок в случае выявления нарушений действиями (бездействием) специалистов </w:t>
      </w:r>
      <w:r w:rsidR="00F568E2">
        <w:rPr>
          <w:rFonts w:ascii="Arial" w:eastAsia="Times New Roman" w:hAnsi="Arial" w:cs="Arial"/>
        </w:rPr>
        <w:t>Администрации</w:t>
      </w:r>
      <w:r w:rsidRPr="009A29D1">
        <w:rPr>
          <w:rFonts w:ascii="Arial" w:eastAsia="Times New Roman" w:hAnsi="Arial" w:cs="Arial"/>
        </w:rPr>
        <w:t xml:space="preserve">, участвующих в предоставлении </w:t>
      </w:r>
      <w:r w:rsidR="00D72C4D">
        <w:rPr>
          <w:rFonts w:ascii="Arial" w:eastAsia="Times New Roman" w:hAnsi="Arial" w:cs="Arial"/>
        </w:rPr>
        <w:t>муниципальной услуги</w:t>
      </w:r>
      <w:r w:rsidRPr="009A29D1">
        <w:rPr>
          <w:rFonts w:ascii="Arial" w:eastAsia="Times New Roman" w:hAnsi="Arial" w:cs="Arial"/>
        </w:rPr>
        <w:t>, виновные лица привлекаются к ответственности в порядке, установленном законодательством Российской Федерации.</w:t>
      </w:r>
    </w:p>
    <w:p w14:paraId="48B76A1C"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Работники многофункциональных центров несут ответственность, установленную законодательством Российской Федерации:</w:t>
      </w:r>
    </w:p>
    <w:p w14:paraId="3F6E9F2B"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1) за полноту передаваемых </w:t>
      </w:r>
      <w:r w:rsidR="00F568E2">
        <w:rPr>
          <w:rFonts w:ascii="Arial" w:eastAsia="Times New Roman" w:hAnsi="Arial" w:cs="Arial"/>
        </w:rPr>
        <w:t>Администрации</w:t>
      </w:r>
      <w:r w:rsidRPr="009A29D1">
        <w:rPr>
          <w:rFonts w:ascii="Arial" w:eastAsia="Times New Roman" w:hAnsi="Arial" w:cs="Arial"/>
        </w:rPr>
        <w:t xml:space="preserve"> запросов, иных документов, принятых от заявителя в многофункциональном центре;</w:t>
      </w:r>
    </w:p>
    <w:p w14:paraId="11DD1D26"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2) за своевременную передачу </w:t>
      </w:r>
      <w:r w:rsidR="00F568E2">
        <w:rPr>
          <w:rFonts w:ascii="Arial" w:eastAsia="Times New Roman" w:hAnsi="Arial" w:cs="Arial"/>
        </w:rPr>
        <w:t>Администрации</w:t>
      </w:r>
      <w:r w:rsidRPr="009A29D1">
        <w:rPr>
          <w:rFonts w:ascii="Arial" w:eastAsia="Times New Roman" w:hAnsi="Arial" w:cs="Arial"/>
        </w:rPr>
        <w:t xml:space="preserve"> запросов, иных документов, принятых от заявителя, а также за своевременную выдачу заявителю документов, переданных в этих целях многофункци</w:t>
      </w:r>
      <w:r w:rsidR="00F568E2">
        <w:rPr>
          <w:rFonts w:ascii="Arial" w:eastAsia="Times New Roman" w:hAnsi="Arial" w:cs="Arial"/>
        </w:rPr>
        <w:t>ональному центру Администрацией</w:t>
      </w:r>
      <w:r w:rsidRPr="009A29D1">
        <w:rPr>
          <w:rFonts w:ascii="Arial" w:eastAsia="Times New Roman" w:hAnsi="Arial" w:cs="Arial"/>
        </w:rPr>
        <w:t>;</w:t>
      </w:r>
    </w:p>
    <w:p w14:paraId="6AB3FD3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14:paraId="1605181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4.6. Порядок и формы контроля за предоставлением </w:t>
      </w:r>
      <w:r w:rsidR="00D72C4D">
        <w:rPr>
          <w:rFonts w:ascii="Arial" w:eastAsia="Times New Roman" w:hAnsi="Arial" w:cs="Arial"/>
        </w:rPr>
        <w:t>муниципальной услуги</w:t>
      </w:r>
      <w:r w:rsidRPr="009A29D1">
        <w:rPr>
          <w:rFonts w:ascii="Arial" w:eastAsia="Times New Roman" w:hAnsi="Arial" w:cs="Arial"/>
        </w:rPr>
        <w:t>, в том числе со стороны граждан, их объединений и организаций.</w:t>
      </w:r>
    </w:p>
    <w:p w14:paraId="5C7A1BA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w:t>
      </w:r>
      <w:r w:rsidR="00062416">
        <w:rPr>
          <w:rFonts w:ascii="Arial" w:eastAsia="Times New Roman" w:hAnsi="Arial" w:cs="Arial"/>
        </w:rPr>
        <w:t>Администрацию</w:t>
      </w:r>
      <w:r w:rsidRPr="009A29D1">
        <w:rPr>
          <w:rFonts w:ascii="Arial" w:eastAsia="Times New Roman" w:hAnsi="Arial" w:cs="Arial"/>
        </w:rPr>
        <w:t>, а также путем обжалования действий (бездействия) и решений, осуществляемых (принятых) в ходе исполнения административного регламента, в вышестоящие органы государственной власти.</w:t>
      </w:r>
    </w:p>
    <w:p w14:paraId="53837B5B" w14:textId="77777777" w:rsidR="00A6088A" w:rsidRPr="009A29D1" w:rsidRDefault="00A6088A" w:rsidP="00944485">
      <w:pPr>
        <w:widowControl w:val="0"/>
        <w:autoSpaceDE w:val="0"/>
        <w:autoSpaceDN w:val="0"/>
        <w:adjustRightInd w:val="0"/>
        <w:jc w:val="both"/>
        <w:rPr>
          <w:rFonts w:ascii="Arial" w:eastAsia="Times New Roman" w:hAnsi="Arial" w:cs="Arial"/>
        </w:rPr>
      </w:pPr>
    </w:p>
    <w:p w14:paraId="762039E8" w14:textId="77777777" w:rsidR="00A6088A" w:rsidRPr="009A29D1" w:rsidRDefault="001C2D6B" w:rsidP="00944485">
      <w:pPr>
        <w:widowControl w:val="0"/>
        <w:autoSpaceDE w:val="0"/>
        <w:autoSpaceDN w:val="0"/>
        <w:adjustRightInd w:val="0"/>
        <w:jc w:val="center"/>
        <w:outlineLvl w:val="1"/>
        <w:rPr>
          <w:rFonts w:ascii="Arial" w:eastAsia="Times New Roman" w:hAnsi="Arial" w:cs="Arial"/>
        </w:rPr>
      </w:pPr>
      <w:r>
        <w:rPr>
          <w:rFonts w:ascii="Arial" w:eastAsia="Times New Roman" w:hAnsi="Arial" w:cs="Arial"/>
        </w:rPr>
        <w:t>5</w:t>
      </w:r>
      <w:r w:rsidR="00A6088A" w:rsidRPr="009A29D1">
        <w:rPr>
          <w:rFonts w:ascii="Arial" w:eastAsia="Times New Roman" w:hAnsi="Arial" w:cs="Arial"/>
        </w:rPr>
        <w:t>. Досудебный (внесудебный) порядок обжалования решений</w:t>
      </w:r>
    </w:p>
    <w:p w14:paraId="4D5A700B" w14:textId="77777777" w:rsidR="00A6088A" w:rsidRPr="009A29D1" w:rsidRDefault="00A6088A" w:rsidP="00944485">
      <w:pPr>
        <w:widowControl w:val="0"/>
        <w:autoSpaceDE w:val="0"/>
        <w:autoSpaceDN w:val="0"/>
        <w:adjustRightInd w:val="0"/>
        <w:jc w:val="center"/>
        <w:rPr>
          <w:rFonts w:ascii="Arial" w:eastAsia="Times New Roman" w:hAnsi="Arial" w:cs="Arial"/>
        </w:rPr>
      </w:pPr>
      <w:r w:rsidRPr="009A29D1">
        <w:rPr>
          <w:rFonts w:ascii="Arial" w:eastAsia="Times New Roman" w:hAnsi="Arial" w:cs="Arial"/>
        </w:rPr>
        <w:t>и де</w:t>
      </w:r>
      <w:r w:rsidR="00F568E2">
        <w:rPr>
          <w:rFonts w:ascii="Arial" w:eastAsia="Times New Roman" w:hAnsi="Arial" w:cs="Arial"/>
        </w:rPr>
        <w:t>йствий (бездействия) Администрации</w:t>
      </w:r>
      <w:r w:rsidRPr="009A29D1">
        <w:rPr>
          <w:rFonts w:ascii="Arial" w:eastAsia="Times New Roman" w:hAnsi="Arial" w:cs="Arial"/>
        </w:rPr>
        <w:t>, а также</w:t>
      </w:r>
    </w:p>
    <w:p w14:paraId="21892C17" w14:textId="77777777" w:rsidR="00A6088A" w:rsidRPr="009A29D1" w:rsidRDefault="00A6088A" w:rsidP="00944485">
      <w:pPr>
        <w:widowControl w:val="0"/>
        <w:autoSpaceDE w:val="0"/>
        <w:autoSpaceDN w:val="0"/>
        <w:adjustRightInd w:val="0"/>
        <w:jc w:val="center"/>
        <w:rPr>
          <w:rFonts w:ascii="Arial" w:eastAsia="Times New Roman" w:hAnsi="Arial" w:cs="Arial"/>
        </w:rPr>
      </w:pPr>
      <w:r w:rsidRPr="009A29D1">
        <w:rPr>
          <w:rFonts w:ascii="Arial" w:eastAsia="Times New Roman" w:hAnsi="Arial" w:cs="Arial"/>
        </w:rPr>
        <w:t xml:space="preserve">должностных лиц и государственных служащих </w:t>
      </w:r>
      <w:r w:rsidR="00F568E2">
        <w:rPr>
          <w:rFonts w:ascii="Arial" w:eastAsia="Times New Roman" w:hAnsi="Arial" w:cs="Arial"/>
        </w:rPr>
        <w:t>Администрации</w:t>
      </w:r>
      <w:r w:rsidRPr="009A29D1">
        <w:rPr>
          <w:rFonts w:ascii="Arial" w:eastAsia="Times New Roman" w:hAnsi="Arial" w:cs="Arial"/>
        </w:rPr>
        <w:t>,</w:t>
      </w:r>
    </w:p>
    <w:p w14:paraId="266D3CE2" w14:textId="77777777" w:rsidR="00A6088A" w:rsidRPr="009A29D1" w:rsidRDefault="00A6088A" w:rsidP="00944485">
      <w:pPr>
        <w:widowControl w:val="0"/>
        <w:autoSpaceDE w:val="0"/>
        <w:autoSpaceDN w:val="0"/>
        <w:adjustRightInd w:val="0"/>
        <w:jc w:val="center"/>
        <w:rPr>
          <w:rFonts w:ascii="Arial" w:eastAsia="Times New Roman" w:hAnsi="Arial" w:cs="Arial"/>
        </w:rPr>
      </w:pPr>
      <w:r w:rsidRPr="009A29D1">
        <w:rPr>
          <w:rFonts w:ascii="Arial" w:eastAsia="Times New Roman" w:hAnsi="Arial" w:cs="Arial"/>
        </w:rPr>
        <w:t xml:space="preserve">связанных с предоставлением </w:t>
      </w:r>
      <w:r w:rsidR="00D72C4D">
        <w:rPr>
          <w:rFonts w:ascii="Arial" w:eastAsia="Times New Roman" w:hAnsi="Arial" w:cs="Arial"/>
        </w:rPr>
        <w:t>муниципальной услуги</w:t>
      </w:r>
    </w:p>
    <w:p w14:paraId="47C56B5D" w14:textId="77777777" w:rsidR="00A6088A" w:rsidRPr="009A29D1" w:rsidRDefault="00A6088A" w:rsidP="00944485">
      <w:pPr>
        <w:widowControl w:val="0"/>
        <w:autoSpaceDE w:val="0"/>
        <w:autoSpaceDN w:val="0"/>
        <w:adjustRightInd w:val="0"/>
        <w:jc w:val="both"/>
        <w:rPr>
          <w:rFonts w:ascii="Arial" w:eastAsia="Times New Roman" w:hAnsi="Arial" w:cs="Arial"/>
        </w:rPr>
      </w:pPr>
    </w:p>
    <w:p w14:paraId="7BB4B0A3"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lastRenderedPageBreak/>
        <w:t xml:space="preserve">5.1. Заявитель имеет право на досудебное (внесудебное) обжалование решений, действий (бездействия) </w:t>
      </w:r>
      <w:r w:rsidR="00F568E2">
        <w:rPr>
          <w:rFonts w:ascii="Arial" w:eastAsia="Times New Roman" w:hAnsi="Arial" w:cs="Arial"/>
        </w:rPr>
        <w:t>Администрации</w:t>
      </w:r>
      <w:r w:rsidRPr="009A29D1">
        <w:rPr>
          <w:rFonts w:ascii="Arial" w:eastAsia="Times New Roman" w:hAnsi="Arial" w:cs="Arial"/>
        </w:rPr>
        <w:t>, д</w:t>
      </w:r>
      <w:r w:rsidR="00F568E2">
        <w:rPr>
          <w:rFonts w:ascii="Arial" w:eastAsia="Times New Roman" w:hAnsi="Arial" w:cs="Arial"/>
        </w:rPr>
        <w:t>олжностных лиц и муниципальных</w:t>
      </w:r>
      <w:r w:rsidRPr="009A29D1">
        <w:rPr>
          <w:rFonts w:ascii="Arial" w:eastAsia="Times New Roman" w:hAnsi="Arial" w:cs="Arial"/>
        </w:rPr>
        <w:t xml:space="preserve"> служащих </w:t>
      </w:r>
      <w:r w:rsidR="00F568E2">
        <w:rPr>
          <w:rFonts w:ascii="Arial" w:eastAsia="Times New Roman" w:hAnsi="Arial" w:cs="Arial"/>
        </w:rPr>
        <w:t>Администрации</w:t>
      </w:r>
      <w:r w:rsidRPr="009A29D1">
        <w:rPr>
          <w:rFonts w:ascii="Arial" w:eastAsia="Times New Roman" w:hAnsi="Arial" w:cs="Arial"/>
        </w:rPr>
        <w:t xml:space="preserve">, принятых (осуществленных) при предоставлении </w:t>
      </w:r>
      <w:r w:rsidR="00D72C4D">
        <w:rPr>
          <w:rFonts w:ascii="Arial" w:eastAsia="Times New Roman" w:hAnsi="Arial" w:cs="Arial"/>
        </w:rPr>
        <w:t>муниципальной услуги</w:t>
      </w:r>
      <w:r w:rsidRPr="009A29D1">
        <w:rPr>
          <w:rFonts w:ascii="Arial" w:eastAsia="Times New Roman" w:hAnsi="Arial" w:cs="Arial"/>
        </w:rPr>
        <w:t>.</w:t>
      </w:r>
    </w:p>
    <w:p w14:paraId="5DE965F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Обжалование заявителями решений, действ</w:t>
      </w:r>
      <w:r w:rsidR="00F568E2">
        <w:rPr>
          <w:rFonts w:ascii="Arial" w:eastAsia="Times New Roman" w:hAnsi="Arial" w:cs="Arial"/>
        </w:rPr>
        <w:t>ий (бездействия) Администрации</w:t>
      </w:r>
      <w:r w:rsidRPr="009A29D1">
        <w:rPr>
          <w:rFonts w:ascii="Arial" w:eastAsia="Times New Roman" w:hAnsi="Arial" w:cs="Arial"/>
        </w:rPr>
        <w:t xml:space="preserve">, должностных лиц и государственных служащих </w:t>
      </w:r>
      <w:r w:rsidR="00F568E2">
        <w:rPr>
          <w:rFonts w:ascii="Arial" w:eastAsia="Times New Roman" w:hAnsi="Arial" w:cs="Arial"/>
        </w:rPr>
        <w:t>Администрации</w:t>
      </w:r>
      <w:r w:rsidRPr="009A29D1">
        <w:rPr>
          <w:rFonts w:ascii="Arial" w:eastAsia="Times New Roman" w:hAnsi="Arial" w:cs="Arial"/>
        </w:rPr>
        <w:t xml:space="preserve"> не лишает их права на обжалование указанных решений, действий (бездействия) в судебном порядке.</w:t>
      </w:r>
    </w:p>
    <w:p w14:paraId="5DF954E0" w14:textId="77777777" w:rsidR="00AD02E1" w:rsidRPr="00AD02E1" w:rsidRDefault="00A6088A" w:rsidP="00AD02E1">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5.2. </w:t>
      </w:r>
      <w:r w:rsidR="00AD02E1" w:rsidRPr="00AD02E1">
        <w:rPr>
          <w:rFonts w:ascii="Arial" w:eastAsia="Times New Roman" w:hAnsi="Arial" w:cs="Arial"/>
        </w:rPr>
        <w:t xml:space="preserve">Предмет досудебного (внесудебного) обжалования решений и действий (бездействия) </w:t>
      </w:r>
      <w:r w:rsidR="00AD02E1">
        <w:rPr>
          <w:rFonts w:ascii="Arial" w:eastAsia="Times New Roman" w:hAnsi="Arial" w:cs="Arial"/>
        </w:rPr>
        <w:t>Администрации</w:t>
      </w:r>
      <w:r w:rsidR="00AD02E1" w:rsidRPr="00AD02E1">
        <w:rPr>
          <w:rFonts w:ascii="Arial" w:eastAsia="Times New Roman" w:hAnsi="Arial" w:cs="Arial"/>
        </w:rPr>
        <w:t>, МФЦ, а также их должностных лиц, государственных служащих, работников.</w:t>
      </w:r>
    </w:p>
    <w:p w14:paraId="4139EC4B" w14:textId="77777777" w:rsidR="00AD02E1" w:rsidRPr="00AD02E1" w:rsidRDefault="00AD02E1" w:rsidP="00AD02E1">
      <w:pPr>
        <w:widowControl w:val="0"/>
        <w:autoSpaceDE w:val="0"/>
        <w:autoSpaceDN w:val="0"/>
        <w:adjustRightInd w:val="0"/>
        <w:ind w:firstLine="540"/>
        <w:jc w:val="both"/>
        <w:rPr>
          <w:rFonts w:ascii="Arial" w:eastAsia="Times New Roman" w:hAnsi="Arial" w:cs="Arial"/>
        </w:rPr>
      </w:pPr>
      <w:r w:rsidRPr="00AD02E1">
        <w:rPr>
          <w:rFonts w:ascii="Arial" w:eastAsia="Times New Roman" w:hAnsi="Arial" w:cs="Arial"/>
        </w:rPr>
        <w:t>Заявитель может обратиться с жалобой, в том числе в следующих случаях:</w:t>
      </w:r>
    </w:p>
    <w:p w14:paraId="662AC7B2" w14:textId="77777777" w:rsidR="00AD02E1" w:rsidRPr="00AD02E1" w:rsidRDefault="00AD02E1" w:rsidP="00AD02E1">
      <w:pPr>
        <w:widowControl w:val="0"/>
        <w:autoSpaceDE w:val="0"/>
        <w:autoSpaceDN w:val="0"/>
        <w:adjustRightInd w:val="0"/>
        <w:ind w:firstLine="540"/>
        <w:jc w:val="both"/>
        <w:rPr>
          <w:rFonts w:ascii="Arial" w:eastAsia="Times New Roman" w:hAnsi="Arial" w:cs="Arial"/>
        </w:rPr>
      </w:pPr>
      <w:r w:rsidRPr="00AD02E1">
        <w:rPr>
          <w:rFonts w:ascii="Arial" w:eastAsia="Times New Roman" w:hAnsi="Arial" w:cs="Arial"/>
        </w:rPr>
        <w:t xml:space="preserve">нарушение срока регистрации заявления о предоставлении </w:t>
      </w:r>
      <w:r>
        <w:rPr>
          <w:rFonts w:ascii="Arial" w:eastAsia="Times New Roman" w:hAnsi="Arial" w:cs="Arial"/>
        </w:rPr>
        <w:t>муниципальной</w:t>
      </w:r>
      <w:r w:rsidRPr="00AD02E1">
        <w:rPr>
          <w:rFonts w:ascii="Arial" w:eastAsia="Times New Roman" w:hAnsi="Arial" w:cs="Arial"/>
        </w:rPr>
        <w:t xml:space="preserve"> услуги, заявления, указанного в статье 15.1 Федерального закона от 27.07.2010 N 210-ФЗ "Об организации предоставления государственных и муниципальных услуг";</w:t>
      </w:r>
    </w:p>
    <w:p w14:paraId="123BD853" w14:textId="77777777" w:rsidR="00AD02E1" w:rsidRPr="00AD02E1" w:rsidRDefault="00AD02E1" w:rsidP="00AD02E1">
      <w:pPr>
        <w:widowControl w:val="0"/>
        <w:autoSpaceDE w:val="0"/>
        <w:autoSpaceDN w:val="0"/>
        <w:adjustRightInd w:val="0"/>
        <w:ind w:firstLine="540"/>
        <w:jc w:val="both"/>
        <w:rPr>
          <w:rFonts w:ascii="Arial" w:eastAsia="Times New Roman" w:hAnsi="Arial" w:cs="Arial"/>
        </w:rPr>
      </w:pPr>
      <w:r w:rsidRPr="00AD02E1">
        <w:rPr>
          <w:rFonts w:ascii="Arial" w:eastAsia="Times New Roman" w:hAnsi="Arial" w:cs="Arial"/>
        </w:rPr>
        <w:t xml:space="preserve">нарушение срока предоставления </w:t>
      </w:r>
      <w:r>
        <w:rPr>
          <w:rFonts w:ascii="Arial" w:eastAsia="Times New Roman" w:hAnsi="Arial" w:cs="Arial"/>
        </w:rPr>
        <w:t>муниципальн</w:t>
      </w:r>
      <w:r w:rsidRPr="00AD02E1">
        <w:rPr>
          <w:rFonts w:ascii="Arial" w:eastAsia="Times New Roman" w:hAnsi="Arial" w:cs="Arial"/>
        </w:rPr>
        <w:t xml:space="preserve">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w:t>
      </w:r>
      <w:r>
        <w:rPr>
          <w:rFonts w:ascii="Arial" w:eastAsia="Times New Roman" w:hAnsi="Arial" w:cs="Arial"/>
        </w:rPr>
        <w:t>муниципальной</w:t>
      </w:r>
      <w:r w:rsidRPr="00AD02E1">
        <w:rPr>
          <w:rFonts w:ascii="Arial" w:eastAsia="Times New Roman" w:hAnsi="Arial" w:cs="Arial"/>
        </w:rPr>
        <w:t xml:space="preserve"> услуги в полном объеме в порядке, определенном частью 1.3 статьи 16 Федерального закона от 27.07.2010 N 210-ФЗ "Об организации предоставления государственных и муниципальных услуг";</w:t>
      </w:r>
    </w:p>
    <w:p w14:paraId="1CE6A7C5" w14:textId="77777777" w:rsidR="00AD02E1" w:rsidRPr="00AD02E1" w:rsidRDefault="00AD02E1" w:rsidP="00AD02E1">
      <w:pPr>
        <w:widowControl w:val="0"/>
        <w:autoSpaceDE w:val="0"/>
        <w:autoSpaceDN w:val="0"/>
        <w:adjustRightInd w:val="0"/>
        <w:ind w:firstLine="540"/>
        <w:jc w:val="both"/>
        <w:rPr>
          <w:rFonts w:ascii="Arial" w:eastAsia="Times New Roman" w:hAnsi="Arial" w:cs="Arial"/>
        </w:rPr>
      </w:pPr>
      <w:r w:rsidRPr="00AD02E1">
        <w:rPr>
          <w:rFonts w:ascii="Arial" w:eastAsia="Times New Roman" w:hAnsi="Arial" w:cs="Arial"/>
        </w:rPr>
        <w:t xml:space="preserve">требование у заявителя документов, не предусмотренных нормативными правовыми актами Российской Федерации, нормативными правовыми актами Волгоградской области для предоставления </w:t>
      </w:r>
      <w:r>
        <w:rPr>
          <w:rFonts w:ascii="Arial" w:eastAsia="Times New Roman" w:hAnsi="Arial" w:cs="Arial"/>
        </w:rPr>
        <w:t xml:space="preserve">муниципальной </w:t>
      </w:r>
      <w:r w:rsidRPr="00AD02E1">
        <w:rPr>
          <w:rFonts w:ascii="Arial" w:eastAsia="Times New Roman" w:hAnsi="Arial" w:cs="Arial"/>
        </w:rPr>
        <w:t>услуги;</w:t>
      </w:r>
    </w:p>
    <w:p w14:paraId="57BEEC35" w14:textId="77777777" w:rsidR="00AD02E1" w:rsidRPr="00AD02E1" w:rsidRDefault="00AD02E1" w:rsidP="00AD02E1">
      <w:pPr>
        <w:widowControl w:val="0"/>
        <w:autoSpaceDE w:val="0"/>
        <w:autoSpaceDN w:val="0"/>
        <w:adjustRightInd w:val="0"/>
        <w:ind w:firstLine="540"/>
        <w:jc w:val="both"/>
        <w:rPr>
          <w:rFonts w:ascii="Arial" w:eastAsia="Times New Roman" w:hAnsi="Arial" w:cs="Arial"/>
        </w:rPr>
      </w:pPr>
      <w:r w:rsidRPr="00AD02E1">
        <w:rPr>
          <w:rFonts w:ascii="Arial" w:eastAsia="Times New Roman" w:hAnsi="Arial" w:cs="Arial"/>
        </w:rPr>
        <w:t>отказ в приеме документов, представление которых предусмотрено нормативными правовыми актами Российской Федерации, нормативными правовыми актами Волгоградской области</w:t>
      </w:r>
      <w:r>
        <w:rPr>
          <w:rFonts w:ascii="Arial" w:eastAsia="Times New Roman" w:hAnsi="Arial" w:cs="Arial"/>
        </w:rPr>
        <w:t xml:space="preserve"> и  Светлоярского муниципального района Волгоградской области</w:t>
      </w:r>
      <w:r w:rsidRPr="00AD02E1">
        <w:rPr>
          <w:rFonts w:ascii="Arial" w:eastAsia="Times New Roman" w:hAnsi="Arial" w:cs="Arial"/>
        </w:rPr>
        <w:t xml:space="preserve"> для предоставления </w:t>
      </w:r>
      <w:r>
        <w:rPr>
          <w:rFonts w:ascii="Arial" w:eastAsia="Times New Roman" w:hAnsi="Arial" w:cs="Arial"/>
        </w:rPr>
        <w:t>муниципальной</w:t>
      </w:r>
      <w:r w:rsidRPr="00AD02E1">
        <w:rPr>
          <w:rFonts w:ascii="Arial" w:eastAsia="Times New Roman" w:hAnsi="Arial" w:cs="Arial"/>
        </w:rPr>
        <w:t xml:space="preserve"> услуги, у заявителя;</w:t>
      </w:r>
    </w:p>
    <w:p w14:paraId="52789D92" w14:textId="77777777" w:rsidR="00AD02E1" w:rsidRPr="00AD02E1" w:rsidRDefault="00AD02E1" w:rsidP="00AD02E1">
      <w:pPr>
        <w:widowControl w:val="0"/>
        <w:autoSpaceDE w:val="0"/>
        <w:autoSpaceDN w:val="0"/>
        <w:adjustRightInd w:val="0"/>
        <w:ind w:firstLine="540"/>
        <w:jc w:val="both"/>
        <w:rPr>
          <w:rFonts w:ascii="Arial" w:eastAsia="Times New Roman" w:hAnsi="Arial" w:cs="Arial"/>
        </w:rPr>
      </w:pPr>
      <w:r w:rsidRPr="00AD02E1">
        <w:rPr>
          <w:rFonts w:ascii="Arial" w:eastAsia="Times New Roman" w:hAnsi="Arial" w:cs="Arial"/>
        </w:rPr>
        <w:t xml:space="preserve">отказ в предоставлении </w:t>
      </w:r>
      <w:r>
        <w:rPr>
          <w:rFonts w:ascii="Arial" w:eastAsia="Times New Roman" w:hAnsi="Arial" w:cs="Arial"/>
        </w:rPr>
        <w:t>муниципаль</w:t>
      </w:r>
      <w:r w:rsidRPr="00AD02E1">
        <w:rPr>
          <w:rFonts w:ascii="Arial" w:eastAsia="Times New Roman" w:hAnsi="Arial" w:cs="Arial"/>
        </w:rPr>
        <w:t>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w:t>
      </w:r>
      <w:r>
        <w:rPr>
          <w:rFonts w:ascii="Arial" w:eastAsia="Times New Roman" w:hAnsi="Arial" w:cs="Arial"/>
        </w:rPr>
        <w:t xml:space="preserve"> и Светлоярского муниципального района Волгоградской области</w:t>
      </w:r>
      <w:r w:rsidRPr="00AD02E1">
        <w:rPr>
          <w:rFonts w:ascii="Arial" w:eastAsia="Times New Roman" w:hAnsi="Arial" w:cs="Arial"/>
        </w:rPr>
        <w:t>.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частью 1.3 статьи 16 Федерального закона от 27.07.2010 N 210-ФЗ "Об организации предоставления государственных и муниципальных услуг";</w:t>
      </w:r>
    </w:p>
    <w:p w14:paraId="7841CE97" w14:textId="77777777" w:rsidR="00AD02E1" w:rsidRPr="00AD02E1" w:rsidRDefault="00AD02E1" w:rsidP="00AD02E1">
      <w:pPr>
        <w:widowControl w:val="0"/>
        <w:autoSpaceDE w:val="0"/>
        <w:autoSpaceDN w:val="0"/>
        <w:adjustRightInd w:val="0"/>
        <w:ind w:firstLine="540"/>
        <w:jc w:val="both"/>
        <w:rPr>
          <w:rFonts w:ascii="Arial" w:eastAsia="Times New Roman" w:hAnsi="Arial" w:cs="Arial"/>
        </w:rPr>
      </w:pPr>
      <w:r w:rsidRPr="00AD02E1">
        <w:rPr>
          <w:rFonts w:ascii="Arial" w:eastAsia="Times New Roman" w:hAnsi="Arial" w:cs="Arial"/>
        </w:rPr>
        <w:t xml:space="preserve">требование с заявителя при предоставлении </w:t>
      </w:r>
      <w:r>
        <w:rPr>
          <w:rFonts w:ascii="Arial" w:eastAsia="Times New Roman" w:hAnsi="Arial" w:cs="Arial"/>
        </w:rPr>
        <w:t>муниципаль</w:t>
      </w:r>
      <w:r w:rsidRPr="00AD02E1">
        <w:rPr>
          <w:rFonts w:ascii="Arial" w:eastAsia="Times New Roman" w:hAnsi="Arial" w:cs="Arial"/>
        </w:rPr>
        <w:t>ной услуги платы, не предусмотренной нормативными правовыми актами Российской Федерации, нормативными правовыми актами Волгоградской области</w:t>
      </w:r>
      <w:r>
        <w:rPr>
          <w:rFonts w:ascii="Arial" w:eastAsia="Times New Roman" w:hAnsi="Arial" w:cs="Arial"/>
        </w:rPr>
        <w:t xml:space="preserve"> и Светлоярского муниципального района Волгоградской области</w:t>
      </w:r>
      <w:r w:rsidRPr="00AD02E1">
        <w:rPr>
          <w:rFonts w:ascii="Arial" w:eastAsia="Times New Roman" w:hAnsi="Arial" w:cs="Arial"/>
        </w:rPr>
        <w:t>;</w:t>
      </w:r>
    </w:p>
    <w:p w14:paraId="0F9F6DEB" w14:textId="77777777" w:rsidR="00AD02E1" w:rsidRPr="00AD02E1" w:rsidRDefault="00AD02E1" w:rsidP="00AD02E1">
      <w:pPr>
        <w:widowControl w:val="0"/>
        <w:autoSpaceDE w:val="0"/>
        <w:autoSpaceDN w:val="0"/>
        <w:adjustRightInd w:val="0"/>
        <w:ind w:firstLine="540"/>
        <w:jc w:val="both"/>
        <w:rPr>
          <w:rFonts w:ascii="Arial" w:eastAsia="Times New Roman" w:hAnsi="Arial" w:cs="Arial"/>
        </w:rPr>
      </w:pPr>
      <w:r w:rsidRPr="00AD02E1">
        <w:rPr>
          <w:rFonts w:ascii="Arial" w:eastAsia="Times New Roman" w:hAnsi="Arial" w:cs="Arial"/>
        </w:rPr>
        <w:t xml:space="preserve">отказ </w:t>
      </w:r>
      <w:r>
        <w:rPr>
          <w:rFonts w:ascii="Arial" w:eastAsia="Times New Roman" w:hAnsi="Arial" w:cs="Arial"/>
        </w:rPr>
        <w:t>Администрации</w:t>
      </w:r>
      <w:r w:rsidRPr="00AD02E1">
        <w:rPr>
          <w:rFonts w:ascii="Arial" w:eastAsia="Times New Roman" w:hAnsi="Arial" w:cs="Arial"/>
        </w:rPr>
        <w:t xml:space="preserve">, должностного лица либо </w:t>
      </w:r>
      <w:r>
        <w:rPr>
          <w:rFonts w:ascii="Arial" w:eastAsia="Times New Roman" w:hAnsi="Arial" w:cs="Arial"/>
        </w:rPr>
        <w:t>муниципальног</w:t>
      </w:r>
      <w:r w:rsidRPr="00AD02E1">
        <w:rPr>
          <w:rFonts w:ascii="Arial" w:eastAsia="Times New Roman" w:hAnsi="Arial" w:cs="Arial"/>
        </w:rPr>
        <w:t xml:space="preserve">о служащего </w:t>
      </w:r>
      <w:r>
        <w:rPr>
          <w:rFonts w:ascii="Arial" w:eastAsia="Times New Roman" w:hAnsi="Arial" w:cs="Arial"/>
        </w:rPr>
        <w:t>Администрации</w:t>
      </w:r>
      <w:r w:rsidRPr="00AD02E1">
        <w:rPr>
          <w:rFonts w:ascii="Arial" w:eastAsia="Times New Roman" w:hAnsi="Arial" w:cs="Arial"/>
        </w:rPr>
        <w:t xml:space="preserve">, многофункционального центра, работника </w:t>
      </w:r>
      <w:r w:rsidRPr="00AD02E1">
        <w:rPr>
          <w:rFonts w:ascii="Arial" w:eastAsia="Times New Roman" w:hAnsi="Arial" w:cs="Arial"/>
        </w:rPr>
        <w:lastRenderedPageBreak/>
        <w:t xml:space="preserve">многофункционального центра, или их работников в исправлении допущенных ими опечаток и ошибок в выданных в результате </w:t>
      </w:r>
      <w:proofErr w:type="gramStart"/>
      <w:r w:rsidRPr="00AD02E1">
        <w:rPr>
          <w:rFonts w:ascii="Arial" w:eastAsia="Times New Roman" w:hAnsi="Arial" w:cs="Arial"/>
        </w:rPr>
        <w:t xml:space="preserve">предоставления </w:t>
      </w:r>
      <w:r>
        <w:rPr>
          <w:rFonts w:ascii="Arial" w:eastAsia="Times New Roman" w:hAnsi="Arial" w:cs="Arial"/>
        </w:rPr>
        <w:t xml:space="preserve"> муниципальной</w:t>
      </w:r>
      <w:proofErr w:type="gramEnd"/>
      <w:r>
        <w:rPr>
          <w:rFonts w:ascii="Arial" w:eastAsia="Times New Roman" w:hAnsi="Arial" w:cs="Arial"/>
        </w:rPr>
        <w:t xml:space="preserve"> </w:t>
      </w:r>
      <w:r w:rsidRPr="00AD02E1">
        <w:rPr>
          <w:rFonts w:ascii="Arial" w:eastAsia="Times New Roman" w:hAnsi="Arial" w:cs="Arial"/>
        </w:rPr>
        <w:t xml:space="preserve">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w:t>
      </w:r>
      <w:r w:rsidR="00281887">
        <w:rPr>
          <w:rFonts w:ascii="Arial" w:eastAsia="Times New Roman" w:hAnsi="Arial" w:cs="Arial"/>
        </w:rPr>
        <w:t>муниципальной</w:t>
      </w:r>
      <w:r w:rsidRPr="00AD02E1">
        <w:rPr>
          <w:rFonts w:ascii="Arial" w:eastAsia="Times New Roman" w:hAnsi="Arial" w:cs="Arial"/>
        </w:rPr>
        <w:t xml:space="preserve"> услуги в полном объеме в порядке, определенном частью 1.3 статьи 16 Федерального закона от 27.07.2010 N 210-ФЗ "Об организации предоставления государственных и муниципальных услуг";</w:t>
      </w:r>
    </w:p>
    <w:p w14:paraId="72489BF9" w14:textId="77777777" w:rsidR="00AD02E1" w:rsidRPr="00AD02E1" w:rsidRDefault="00AD02E1" w:rsidP="00AD02E1">
      <w:pPr>
        <w:widowControl w:val="0"/>
        <w:autoSpaceDE w:val="0"/>
        <w:autoSpaceDN w:val="0"/>
        <w:adjustRightInd w:val="0"/>
        <w:ind w:firstLine="540"/>
        <w:jc w:val="both"/>
        <w:rPr>
          <w:rFonts w:ascii="Arial" w:eastAsia="Times New Roman" w:hAnsi="Arial" w:cs="Arial"/>
        </w:rPr>
      </w:pPr>
      <w:r w:rsidRPr="00AD02E1">
        <w:rPr>
          <w:rFonts w:ascii="Arial" w:eastAsia="Times New Roman" w:hAnsi="Arial" w:cs="Arial"/>
        </w:rPr>
        <w:t xml:space="preserve">нарушение срока или порядка выдачи документов по результатам предоставления </w:t>
      </w:r>
      <w:r w:rsidR="00281887">
        <w:rPr>
          <w:rFonts w:ascii="Arial" w:eastAsia="Times New Roman" w:hAnsi="Arial" w:cs="Arial"/>
        </w:rPr>
        <w:t>муниципальной</w:t>
      </w:r>
      <w:r w:rsidRPr="00AD02E1">
        <w:rPr>
          <w:rFonts w:ascii="Arial" w:eastAsia="Times New Roman" w:hAnsi="Arial" w:cs="Arial"/>
        </w:rPr>
        <w:t xml:space="preserve"> услуги;</w:t>
      </w:r>
    </w:p>
    <w:p w14:paraId="669483DC" w14:textId="77777777" w:rsidR="00AD02E1" w:rsidRPr="00AD02E1" w:rsidRDefault="00281887" w:rsidP="00AD02E1">
      <w:pPr>
        <w:widowControl w:val="0"/>
        <w:autoSpaceDE w:val="0"/>
        <w:autoSpaceDN w:val="0"/>
        <w:adjustRightInd w:val="0"/>
        <w:ind w:firstLine="540"/>
        <w:jc w:val="both"/>
        <w:rPr>
          <w:rFonts w:ascii="Arial" w:eastAsia="Times New Roman" w:hAnsi="Arial" w:cs="Arial"/>
        </w:rPr>
      </w:pPr>
      <w:r>
        <w:rPr>
          <w:rFonts w:ascii="Arial" w:eastAsia="Times New Roman" w:hAnsi="Arial" w:cs="Arial"/>
        </w:rPr>
        <w:t>приостановление предоставления муниципальн</w:t>
      </w:r>
      <w:r w:rsidR="00AD02E1" w:rsidRPr="00AD02E1">
        <w:rPr>
          <w:rFonts w:ascii="Arial" w:eastAsia="Times New Roman" w:hAnsi="Arial" w:cs="Arial"/>
        </w:rPr>
        <w:t>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N 210-ФЗ "Об организации предоставления государственных и муниципальных услуг".</w:t>
      </w:r>
    </w:p>
    <w:p w14:paraId="6A93780B" w14:textId="77777777" w:rsidR="00AD02E1" w:rsidRPr="00AD02E1" w:rsidRDefault="00AD02E1" w:rsidP="00AD02E1">
      <w:pPr>
        <w:widowControl w:val="0"/>
        <w:autoSpaceDE w:val="0"/>
        <w:autoSpaceDN w:val="0"/>
        <w:adjustRightInd w:val="0"/>
        <w:ind w:firstLine="540"/>
        <w:jc w:val="both"/>
        <w:rPr>
          <w:rFonts w:ascii="Arial" w:eastAsia="Times New Roman" w:hAnsi="Arial" w:cs="Arial"/>
        </w:rPr>
      </w:pPr>
      <w:r w:rsidRPr="00AD02E1">
        <w:rPr>
          <w:rFonts w:ascii="Arial" w:eastAsia="Times New Roman" w:hAnsi="Arial" w:cs="Arial"/>
        </w:rPr>
        <w:t>5.3. Общие требования к порядку подачи и рассмотрения жалобы.</w:t>
      </w:r>
    </w:p>
    <w:p w14:paraId="36713821" w14:textId="47A78FB2" w:rsidR="00AD02E1" w:rsidRPr="00AD02E1" w:rsidRDefault="00AD02E1" w:rsidP="00AD02E1">
      <w:pPr>
        <w:widowControl w:val="0"/>
        <w:autoSpaceDE w:val="0"/>
        <w:autoSpaceDN w:val="0"/>
        <w:adjustRightInd w:val="0"/>
        <w:ind w:firstLine="540"/>
        <w:jc w:val="both"/>
        <w:rPr>
          <w:rFonts w:ascii="Arial" w:eastAsia="Times New Roman" w:hAnsi="Arial" w:cs="Arial"/>
        </w:rPr>
      </w:pPr>
      <w:r w:rsidRPr="00AD02E1">
        <w:rPr>
          <w:rFonts w:ascii="Arial" w:eastAsia="Times New Roman" w:hAnsi="Arial" w:cs="Arial"/>
        </w:rPr>
        <w:t xml:space="preserve">5.3.1. Жалоба на решения и действия (бездействие) </w:t>
      </w:r>
      <w:r w:rsidR="00281887">
        <w:rPr>
          <w:rFonts w:ascii="Arial" w:eastAsia="Times New Roman" w:hAnsi="Arial" w:cs="Arial"/>
        </w:rPr>
        <w:t>Администрации</w:t>
      </w:r>
      <w:r w:rsidRPr="00AD02E1">
        <w:rPr>
          <w:rFonts w:ascii="Arial" w:eastAsia="Times New Roman" w:hAnsi="Arial" w:cs="Arial"/>
        </w:rPr>
        <w:t xml:space="preserve">, должностного лица либо </w:t>
      </w:r>
      <w:r w:rsidR="00281887">
        <w:rPr>
          <w:rFonts w:ascii="Arial" w:eastAsia="Times New Roman" w:hAnsi="Arial" w:cs="Arial"/>
        </w:rPr>
        <w:t>муниципального</w:t>
      </w:r>
      <w:r w:rsidRPr="00AD02E1">
        <w:rPr>
          <w:rFonts w:ascii="Arial" w:eastAsia="Times New Roman" w:hAnsi="Arial" w:cs="Arial"/>
        </w:rPr>
        <w:t xml:space="preserve"> служащего </w:t>
      </w:r>
      <w:r w:rsidR="00281887">
        <w:rPr>
          <w:rFonts w:ascii="Arial" w:eastAsia="Times New Roman" w:hAnsi="Arial" w:cs="Arial"/>
        </w:rPr>
        <w:t>Администрации</w:t>
      </w:r>
      <w:r w:rsidRPr="00AD02E1">
        <w:rPr>
          <w:rFonts w:ascii="Arial" w:eastAsia="Times New Roman" w:hAnsi="Arial" w:cs="Arial"/>
        </w:rPr>
        <w:t xml:space="preserve">,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w:t>
      </w:r>
      <w:r w:rsidR="00281887">
        <w:rPr>
          <w:rFonts w:ascii="Arial" w:eastAsia="Times New Roman" w:hAnsi="Arial" w:cs="Arial"/>
        </w:rPr>
        <w:t>Администрации,</w:t>
      </w:r>
      <w:r w:rsidRPr="00AD02E1">
        <w:rPr>
          <w:rFonts w:ascii="Arial" w:eastAsia="Times New Roman" w:hAnsi="Arial" w:cs="Arial"/>
        </w:rPr>
        <w:t xml:space="preserve"> Единого портала государственных и муниципальных услуг, государственной информационной системы, а также на личном приеме в </w:t>
      </w:r>
      <w:r w:rsidR="00281887">
        <w:rPr>
          <w:rFonts w:ascii="Arial" w:eastAsia="Times New Roman" w:hAnsi="Arial" w:cs="Arial"/>
        </w:rPr>
        <w:t>Администрации</w:t>
      </w:r>
      <w:r w:rsidRPr="00AD02E1">
        <w:rPr>
          <w:rFonts w:ascii="Arial" w:eastAsia="Times New Roman" w:hAnsi="Arial" w:cs="Arial"/>
        </w:rPr>
        <w:t xml:space="preserve"> согласно графику личного приема граждан.</w:t>
      </w:r>
    </w:p>
    <w:p w14:paraId="308326AD" w14:textId="77777777" w:rsidR="00AD02E1" w:rsidRPr="00AD02E1" w:rsidRDefault="00AD02E1" w:rsidP="00AD02E1">
      <w:pPr>
        <w:widowControl w:val="0"/>
        <w:autoSpaceDE w:val="0"/>
        <w:autoSpaceDN w:val="0"/>
        <w:adjustRightInd w:val="0"/>
        <w:ind w:firstLine="540"/>
        <w:jc w:val="both"/>
        <w:rPr>
          <w:rFonts w:ascii="Arial" w:eastAsia="Times New Roman" w:hAnsi="Arial" w:cs="Arial"/>
        </w:rPr>
      </w:pPr>
      <w:r w:rsidRPr="00AD02E1">
        <w:rPr>
          <w:rFonts w:ascii="Arial" w:eastAsia="Times New Roman" w:hAnsi="Arial" w:cs="Arial"/>
        </w:rPr>
        <w:t xml:space="preserve">Информация о порядке подачи жалобы размещается на информационных стендах </w:t>
      </w:r>
      <w:r w:rsidR="00281887">
        <w:rPr>
          <w:rFonts w:ascii="Arial" w:eastAsia="Times New Roman" w:hAnsi="Arial" w:cs="Arial"/>
        </w:rPr>
        <w:t>Администрации</w:t>
      </w:r>
      <w:r w:rsidRPr="00AD02E1">
        <w:rPr>
          <w:rFonts w:ascii="Arial" w:eastAsia="Times New Roman" w:hAnsi="Arial" w:cs="Arial"/>
        </w:rPr>
        <w:t>, а также может быть сообщена заявителю в устной и/или письменной форме.</w:t>
      </w:r>
    </w:p>
    <w:p w14:paraId="326F88C6" w14:textId="0B75ECA4" w:rsidR="00AD02E1" w:rsidRPr="00AD02E1" w:rsidRDefault="00AD02E1" w:rsidP="00AD02E1">
      <w:pPr>
        <w:widowControl w:val="0"/>
        <w:autoSpaceDE w:val="0"/>
        <w:autoSpaceDN w:val="0"/>
        <w:adjustRightInd w:val="0"/>
        <w:ind w:firstLine="540"/>
        <w:jc w:val="both"/>
        <w:rPr>
          <w:rFonts w:ascii="Arial" w:eastAsia="Times New Roman" w:hAnsi="Arial" w:cs="Arial"/>
        </w:rPr>
      </w:pPr>
      <w:r w:rsidRPr="00AD02E1">
        <w:rPr>
          <w:rFonts w:ascii="Arial" w:eastAsia="Times New Roman" w:hAnsi="Arial" w:cs="Arial"/>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государственной информационной системы, а также может быть принята при личном приеме заявителя.</w:t>
      </w:r>
    </w:p>
    <w:p w14:paraId="7BDEEA2B" w14:textId="77777777" w:rsidR="00281887"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5.3.2. </w:t>
      </w:r>
      <w:r w:rsidR="00281887" w:rsidRPr="00281887">
        <w:rPr>
          <w:rFonts w:ascii="Arial" w:eastAsia="Times New Roman" w:hAnsi="Arial" w:cs="Arial"/>
        </w:rPr>
        <w:t xml:space="preserve">Жалоба на действия (бездействие) </w:t>
      </w:r>
      <w:r w:rsidR="00281887">
        <w:rPr>
          <w:rFonts w:ascii="Arial" w:eastAsia="Times New Roman" w:hAnsi="Arial" w:cs="Arial"/>
        </w:rPr>
        <w:t>Администрации</w:t>
      </w:r>
      <w:r w:rsidR="00281887" w:rsidRPr="00281887">
        <w:rPr>
          <w:rFonts w:ascii="Arial" w:eastAsia="Times New Roman" w:hAnsi="Arial" w:cs="Arial"/>
        </w:rPr>
        <w:t>, должностных лиц и м</w:t>
      </w:r>
      <w:r w:rsidR="00281887">
        <w:rPr>
          <w:rFonts w:ascii="Arial" w:eastAsia="Times New Roman" w:hAnsi="Arial" w:cs="Arial"/>
        </w:rPr>
        <w:t>униципальн</w:t>
      </w:r>
      <w:r w:rsidR="00281887" w:rsidRPr="00281887">
        <w:rPr>
          <w:rFonts w:ascii="Arial" w:eastAsia="Times New Roman" w:hAnsi="Arial" w:cs="Arial"/>
        </w:rPr>
        <w:t xml:space="preserve">ых служащих </w:t>
      </w:r>
      <w:r w:rsidR="00281887">
        <w:rPr>
          <w:rFonts w:ascii="Arial" w:eastAsia="Times New Roman" w:hAnsi="Arial" w:cs="Arial"/>
        </w:rPr>
        <w:t>Администрации</w:t>
      </w:r>
      <w:r w:rsidR="00281887" w:rsidRPr="00281887">
        <w:rPr>
          <w:rFonts w:ascii="Arial" w:eastAsia="Times New Roman" w:hAnsi="Arial" w:cs="Arial"/>
        </w:rPr>
        <w:t xml:space="preserve">, </w:t>
      </w:r>
      <w:r w:rsidR="00281887">
        <w:rPr>
          <w:rFonts w:ascii="Arial" w:eastAsia="Times New Roman" w:hAnsi="Arial" w:cs="Arial"/>
        </w:rPr>
        <w:t>п</w:t>
      </w:r>
      <w:r w:rsidR="00281887" w:rsidRPr="00281887">
        <w:rPr>
          <w:rFonts w:ascii="Arial" w:eastAsia="Times New Roman" w:hAnsi="Arial" w:cs="Arial"/>
        </w:rPr>
        <w:t xml:space="preserve">одаются в </w:t>
      </w:r>
      <w:r w:rsidR="00281887">
        <w:rPr>
          <w:rFonts w:ascii="Arial" w:eastAsia="Times New Roman" w:hAnsi="Arial" w:cs="Arial"/>
        </w:rPr>
        <w:t>Администрацию</w:t>
      </w:r>
      <w:r w:rsidR="00281887" w:rsidRPr="00281887">
        <w:rPr>
          <w:rFonts w:ascii="Arial" w:eastAsia="Times New Roman" w:hAnsi="Arial" w:cs="Arial"/>
        </w:rPr>
        <w:t xml:space="preserve">, многофункциональный центр, в комитет экономической политики и развития Волгоградской области, являющийся учредителем многофункционального центра (далее - учредитель многофункционального центра), в письменной форме на бумажном носителе, в электронной форме, а также в форме устного обращения. </w:t>
      </w:r>
    </w:p>
    <w:p w14:paraId="31CA767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почтовый/юридический адрес: </w:t>
      </w:r>
      <w:r w:rsidR="00A35256">
        <w:rPr>
          <w:rFonts w:ascii="Arial" w:eastAsia="Times New Roman" w:hAnsi="Arial" w:cs="Arial"/>
        </w:rPr>
        <w:t xml:space="preserve">404171, Волгоградская область, Светлоярский район, </w:t>
      </w:r>
      <w:proofErr w:type="spellStart"/>
      <w:r w:rsidR="00A35256">
        <w:rPr>
          <w:rFonts w:ascii="Arial" w:eastAsia="Times New Roman" w:hAnsi="Arial" w:cs="Arial"/>
        </w:rPr>
        <w:t>р.п</w:t>
      </w:r>
      <w:proofErr w:type="spellEnd"/>
      <w:r w:rsidR="00A35256">
        <w:rPr>
          <w:rFonts w:ascii="Arial" w:eastAsia="Times New Roman" w:hAnsi="Arial" w:cs="Arial"/>
        </w:rPr>
        <w:t>. Светлый Яр. Ул. Спортивная, д. 5</w:t>
      </w:r>
    </w:p>
    <w:p w14:paraId="3F2ED2F3" w14:textId="77777777" w:rsidR="00A35256"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lastRenderedPageBreak/>
        <w:t xml:space="preserve">телефон/факс: </w:t>
      </w:r>
      <w:r w:rsidR="00A35256">
        <w:rPr>
          <w:rFonts w:ascii="Arial" w:eastAsia="Times New Roman" w:hAnsi="Arial" w:cs="Arial"/>
        </w:rPr>
        <w:t>8(84477</w:t>
      </w:r>
      <w:r w:rsidRPr="009A29D1">
        <w:rPr>
          <w:rFonts w:ascii="Arial" w:eastAsia="Times New Roman" w:hAnsi="Arial" w:cs="Arial"/>
        </w:rPr>
        <w:t>)</w:t>
      </w:r>
      <w:r w:rsidR="00A35256">
        <w:rPr>
          <w:rFonts w:ascii="Arial" w:eastAsia="Times New Roman" w:hAnsi="Arial" w:cs="Arial"/>
        </w:rPr>
        <w:t xml:space="preserve"> 6-21-35; 6-17-78;  6-92-78; 6-16-65</w:t>
      </w:r>
    </w:p>
    <w:p w14:paraId="025F7E76"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адрес электронной почты: </w:t>
      </w:r>
      <w:proofErr w:type="spellStart"/>
      <w:r w:rsidR="00A35256">
        <w:rPr>
          <w:rFonts w:ascii="Arial" w:eastAsia="Times New Roman" w:hAnsi="Arial" w:cs="Arial"/>
          <w:lang w:val="en-US"/>
        </w:rPr>
        <w:t>ra</w:t>
      </w:r>
      <w:proofErr w:type="spellEnd"/>
      <w:r w:rsidR="00A35256" w:rsidRPr="00A35256">
        <w:rPr>
          <w:rFonts w:ascii="Arial" w:eastAsia="Times New Roman" w:hAnsi="Arial" w:cs="Arial"/>
        </w:rPr>
        <w:t>_</w:t>
      </w:r>
      <w:proofErr w:type="spellStart"/>
      <w:r w:rsidR="00A35256">
        <w:rPr>
          <w:rFonts w:ascii="Arial" w:eastAsia="Times New Roman" w:hAnsi="Arial" w:cs="Arial"/>
          <w:lang w:val="en-US"/>
        </w:rPr>
        <w:t>svet</w:t>
      </w:r>
      <w:proofErr w:type="spellEnd"/>
      <w:r w:rsidR="00A35256" w:rsidRPr="00A35256">
        <w:rPr>
          <w:rFonts w:ascii="Arial" w:eastAsia="Times New Roman" w:hAnsi="Arial" w:cs="Arial"/>
        </w:rPr>
        <w:t>@</w:t>
      </w:r>
      <w:proofErr w:type="spellStart"/>
      <w:r w:rsidR="00A35256">
        <w:rPr>
          <w:rFonts w:ascii="Arial" w:eastAsia="Times New Roman" w:hAnsi="Arial" w:cs="Arial"/>
          <w:lang w:val="en-US"/>
        </w:rPr>
        <w:t>volganet</w:t>
      </w:r>
      <w:proofErr w:type="spellEnd"/>
      <w:r w:rsidRPr="009A29D1">
        <w:rPr>
          <w:rFonts w:ascii="Arial" w:eastAsia="Times New Roman" w:hAnsi="Arial" w:cs="Arial"/>
        </w:rPr>
        <w:t>.</w:t>
      </w:r>
      <w:proofErr w:type="spellStart"/>
      <w:r w:rsidRPr="009A29D1">
        <w:rPr>
          <w:rFonts w:ascii="Arial" w:eastAsia="Times New Roman" w:hAnsi="Arial" w:cs="Arial"/>
        </w:rPr>
        <w:t>ru</w:t>
      </w:r>
      <w:proofErr w:type="spellEnd"/>
      <w:r w:rsidRPr="009A29D1">
        <w:rPr>
          <w:rFonts w:ascii="Arial" w:eastAsia="Times New Roman" w:hAnsi="Arial" w:cs="Arial"/>
        </w:rPr>
        <w:t>;</w:t>
      </w:r>
    </w:p>
    <w:p w14:paraId="2483219A" w14:textId="77777777" w:rsidR="00A6088A"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адрес единого портала государственных и муниципальных услуг: </w:t>
      </w:r>
      <w:hyperlink r:id="rId69" w:history="1">
        <w:r w:rsidR="00281887" w:rsidRPr="00A35B24">
          <w:rPr>
            <w:rStyle w:val="a5"/>
            <w:rFonts w:ascii="Arial" w:eastAsia="Times New Roman" w:hAnsi="Arial" w:cs="Arial"/>
          </w:rPr>
          <w:t>http://www.gosuslugi.ru</w:t>
        </w:r>
      </w:hyperlink>
      <w:r w:rsidRPr="009A29D1">
        <w:rPr>
          <w:rFonts w:ascii="Arial" w:eastAsia="Times New Roman" w:hAnsi="Arial" w:cs="Arial"/>
        </w:rPr>
        <w:t>;</w:t>
      </w:r>
    </w:p>
    <w:p w14:paraId="627F0ECF" w14:textId="77777777" w:rsidR="00281887" w:rsidRDefault="00281887" w:rsidP="00281887">
      <w:pPr>
        <w:autoSpaceDE w:val="0"/>
        <w:autoSpaceDN w:val="0"/>
        <w:adjustRightInd w:val="0"/>
        <w:ind w:firstLine="540"/>
        <w:jc w:val="both"/>
        <w:rPr>
          <w:rFonts w:ascii="Arial" w:hAnsi="Arial" w:cs="Arial"/>
          <w:lang w:eastAsia="en-US"/>
        </w:rPr>
      </w:pPr>
      <w:r>
        <w:rPr>
          <w:rFonts w:ascii="Arial" w:hAnsi="Arial" w:cs="Arial"/>
          <w:lang w:eastAsia="en-US"/>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Волгоградской области. </w:t>
      </w:r>
    </w:p>
    <w:p w14:paraId="3F680B5E"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5.3.3. Жалоба должна содержать:</w:t>
      </w:r>
    </w:p>
    <w:p w14:paraId="1588EBC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Наименование </w:t>
      </w:r>
      <w:r w:rsidR="00A35256">
        <w:rPr>
          <w:rFonts w:ascii="Arial" w:eastAsia="Times New Roman" w:hAnsi="Arial" w:cs="Arial"/>
        </w:rPr>
        <w:t>Администрации</w:t>
      </w:r>
      <w:r w:rsidRPr="009A29D1">
        <w:rPr>
          <w:rFonts w:ascii="Arial" w:eastAsia="Times New Roman" w:hAnsi="Arial" w:cs="Arial"/>
        </w:rPr>
        <w:t xml:space="preserve">, сведения о должностном лице или </w:t>
      </w:r>
      <w:r w:rsidR="00A35256">
        <w:rPr>
          <w:rFonts w:ascii="Arial" w:eastAsia="Times New Roman" w:hAnsi="Arial" w:cs="Arial"/>
        </w:rPr>
        <w:t xml:space="preserve">муниципальном </w:t>
      </w:r>
      <w:r w:rsidRPr="009A29D1">
        <w:rPr>
          <w:rFonts w:ascii="Arial" w:eastAsia="Times New Roman" w:hAnsi="Arial" w:cs="Arial"/>
        </w:rPr>
        <w:t xml:space="preserve">служащем </w:t>
      </w:r>
      <w:r w:rsidR="00A35256">
        <w:rPr>
          <w:rFonts w:ascii="Arial" w:eastAsia="Times New Roman" w:hAnsi="Arial" w:cs="Arial"/>
        </w:rPr>
        <w:t>Администрации</w:t>
      </w:r>
      <w:r w:rsidRPr="009A29D1">
        <w:rPr>
          <w:rFonts w:ascii="Arial" w:eastAsia="Times New Roman" w:hAnsi="Arial" w:cs="Arial"/>
        </w:rPr>
        <w:t>, решения и действия (бездействие) которого обжалуются;</w:t>
      </w:r>
    </w:p>
    <w:p w14:paraId="40C9972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10B83139"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сведения об обжалуемых решениях и действиях (бездействии) </w:t>
      </w:r>
      <w:r w:rsidR="00F735A3">
        <w:rPr>
          <w:rFonts w:ascii="Arial" w:eastAsia="Times New Roman" w:hAnsi="Arial" w:cs="Arial"/>
        </w:rPr>
        <w:t>Администрации</w:t>
      </w:r>
      <w:r w:rsidRPr="009A29D1">
        <w:rPr>
          <w:rFonts w:ascii="Arial" w:eastAsia="Times New Roman" w:hAnsi="Arial" w:cs="Arial"/>
        </w:rPr>
        <w:t xml:space="preserve">, должностного лица либо </w:t>
      </w:r>
      <w:r w:rsidR="00F735A3">
        <w:rPr>
          <w:rFonts w:ascii="Arial" w:eastAsia="Times New Roman" w:hAnsi="Arial" w:cs="Arial"/>
        </w:rPr>
        <w:t>муниципаль</w:t>
      </w:r>
      <w:r w:rsidRPr="009A29D1">
        <w:rPr>
          <w:rFonts w:ascii="Arial" w:eastAsia="Times New Roman" w:hAnsi="Arial" w:cs="Arial"/>
        </w:rPr>
        <w:t xml:space="preserve">ного служащего </w:t>
      </w:r>
      <w:r w:rsidR="00F735A3">
        <w:rPr>
          <w:rFonts w:ascii="Arial" w:eastAsia="Times New Roman" w:hAnsi="Arial" w:cs="Arial"/>
        </w:rPr>
        <w:t>Администрации</w:t>
      </w:r>
      <w:r w:rsidRPr="009A29D1">
        <w:rPr>
          <w:rFonts w:ascii="Arial" w:eastAsia="Times New Roman" w:hAnsi="Arial" w:cs="Arial"/>
        </w:rPr>
        <w:t>;</w:t>
      </w:r>
    </w:p>
    <w:p w14:paraId="054515D4"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доводы, на основании которых заявитель не согласен с решением и действием (бездействием) </w:t>
      </w:r>
      <w:r w:rsidR="00F735A3">
        <w:rPr>
          <w:rFonts w:ascii="Arial" w:eastAsia="Times New Roman" w:hAnsi="Arial" w:cs="Arial"/>
        </w:rPr>
        <w:t>Администрации</w:t>
      </w:r>
      <w:r w:rsidRPr="009A29D1">
        <w:rPr>
          <w:rFonts w:ascii="Arial" w:eastAsia="Times New Roman" w:hAnsi="Arial" w:cs="Arial"/>
        </w:rPr>
        <w:t xml:space="preserve">, должностного лица либо </w:t>
      </w:r>
      <w:r w:rsidR="00F735A3">
        <w:rPr>
          <w:rFonts w:ascii="Arial" w:eastAsia="Times New Roman" w:hAnsi="Arial" w:cs="Arial"/>
        </w:rPr>
        <w:t>муниципального</w:t>
      </w:r>
      <w:r w:rsidRPr="009A29D1">
        <w:rPr>
          <w:rFonts w:ascii="Arial" w:eastAsia="Times New Roman" w:hAnsi="Arial" w:cs="Arial"/>
        </w:rPr>
        <w:t xml:space="preserve"> служащего </w:t>
      </w:r>
      <w:r w:rsidR="00F735A3">
        <w:rPr>
          <w:rFonts w:ascii="Arial" w:eastAsia="Times New Roman" w:hAnsi="Arial" w:cs="Arial"/>
        </w:rPr>
        <w:t>Администрации</w:t>
      </w:r>
      <w:r w:rsidRPr="009A29D1">
        <w:rPr>
          <w:rFonts w:ascii="Arial" w:eastAsia="Times New Roman" w:hAnsi="Arial" w:cs="Arial"/>
        </w:rPr>
        <w:t>.</w:t>
      </w:r>
    </w:p>
    <w:p w14:paraId="4663096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Заявителем могут быть представлены документы либо их копии (при наличии), подтверждающие его доводы.</w:t>
      </w:r>
    </w:p>
    <w:p w14:paraId="606BC44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5.4. Жалоба, поступившая в </w:t>
      </w:r>
      <w:r w:rsidR="00062416">
        <w:rPr>
          <w:rFonts w:ascii="Arial" w:eastAsia="Times New Roman" w:hAnsi="Arial" w:cs="Arial"/>
        </w:rPr>
        <w:t>Администрацию</w:t>
      </w:r>
      <w:r w:rsidRPr="009A29D1">
        <w:rPr>
          <w:rFonts w:ascii="Arial" w:eastAsia="Times New Roman" w:hAnsi="Arial" w:cs="Arial"/>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w:t>
      </w:r>
      <w:r w:rsidR="00F735A3">
        <w:rPr>
          <w:rFonts w:ascii="Arial" w:eastAsia="Times New Roman" w:hAnsi="Arial" w:cs="Arial"/>
        </w:rPr>
        <w:t>Администрации</w:t>
      </w:r>
      <w:r w:rsidRPr="009A29D1">
        <w:rPr>
          <w:rFonts w:ascii="Arial" w:eastAsia="Times New Roman" w:hAnsi="Arial" w:cs="Arial"/>
        </w:rPr>
        <w:t xml:space="preserve"> либо должностного лица </w:t>
      </w:r>
      <w:r w:rsidR="00F735A3">
        <w:rPr>
          <w:rFonts w:ascii="Arial" w:eastAsia="Times New Roman" w:hAnsi="Arial" w:cs="Arial"/>
        </w:rPr>
        <w:t>Администрации</w:t>
      </w:r>
      <w:r w:rsidRPr="009A29D1">
        <w:rPr>
          <w:rFonts w:ascii="Arial" w:eastAsia="Times New Roman" w:hAnsi="Arial" w:cs="Arial"/>
        </w:rPr>
        <w:t xml:space="preserve"> в приеме документов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2154A850"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При рассмотрении обращения заявителю предоставляется возможность ознакомления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законом тайну.</w:t>
      </w:r>
    </w:p>
    <w:p w14:paraId="47C9CF77" w14:textId="77777777" w:rsidR="00F93D2B" w:rsidRPr="00F93D2B" w:rsidRDefault="00A6088A" w:rsidP="00F93D2B">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5.5. </w:t>
      </w:r>
      <w:r w:rsidR="00F93D2B" w:rsidRPr="00F93D2B">
        <w:rPr>
          <w:rFonts w:ascii="Arial" w:eastAsia="Times New Roman" w:hAnsi="Arial" w:cs="Arial"/>
        </w:rPr>
        <w:t>По результатам рассмотрения жалобы принимается одно из следующих решений:</w:t>
      </w:r>
    </w:p>
    <w:p w14:paraId="2428F03C" w14:textId="77777777" w:rsidR="00F93D2B" w:rsidRPr="00F93D2B" w:rsidRDefault="00F93D2B" w:rsidP="00F93D2B">
      <w:pPr>
        <w:widowControl w:val="0"/>
        <w:autoSpaceDE w:val="0"/>
        <w:autoSpaceDN w:val="0"/>
        <w:adjustRightInd w:val="0"/>
        <w:ind w:firstLine="540"/>
        <w:jc w:val="both"/>
        <w:rPr>
          <w:rFonts w:ascii="Arial" w:eastAsia="Times New Roman" w:hAnsi="Arial" w:cs="Arial"/>
        </w:rPr>
      </w:pPr>
      <w:r w:rsidRPr="00F93D2B">
        <w:rPr>
          <w:rFonts w:ascii="Arial" w:eastAsia="Times New Roman" w:hAnsi="Arial" w:cs="Arial"/>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w:t>
      </w:r>
    </w:p>
    <w:p w14:paraId="5194E5C4" w14:textId="77777777" w:rsidR="00A6088A" w:rsidRPr="009A29D1" w:rsidRDefault="00F93D2B" w:rsidP="00F93D2B">
      <w:pPr>
        <w:widowControl w:val="0"/>
        <w:autoSpaceDE w:val="0"/>
        <w:autoSpaceDN w:val="0"/>
        <w:adjustRightInd w:val="0"/>
        <w:ind w:firstLine="540"/>
        <w:jc w:val="both"/>
        <w:rPr>
          <w:rFonts w:ascii="Arial" w:eastAsia="Times New Roman" w:hAnsi="Arial" w:cs="Arial"/>
        </w:rPr>
      </w:pPr>
      <w:r w:rsidRPr="00F93D2B">
        <w:rPr>
          <w:rFonts w:ascii="Arial" w:eastAsia="Times New Roman" w:hAnsi="Arial" w:cs="Arial"/>
        </w:rPr>
        <w:t>2) в удовлетворении жалобы отказывается.</w:t>
      </w:r>
    </w:p>
    <w:p w14:paraId="583F845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5.6. Не позднее дня, следующего за днем принятия соответствующего решения, заявителю в письменной форме и по его желанию в электронной форме направляется мотивированный ответ о результатах рассмотрения </w:t>
      </w:r>
      <w:r w:rsidRPr="009A29D1">
        <w:rPr>
          <w:rFonts w:ascii="Arial" w:eastAsia="Times New Roman" w:hAnsi="Arial" w:cs="Arial"/>
        </w:rPr>
        <w:lastRenderedPageBreak/>
        <w:t>жалобы.</w:t>
      </w:r>
    </w:p>
    <w:p w14:paraId="17C4EC47"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5.7.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F735A3">
        <w:rPr>
          <w:rFonts w:ascii="Arial" w:eastAsia="Times New Roman" w:hAnsi="Arial" w:cs="Arial"/>
        </w:rPr>
        <w:t>Администрации</w:t>
      </w:r>
      <w:r w:rsidRPr="009A29D1">
        <w:rPr>
          <w:rFonts w:ascii="Arial" w:eastAsia="Times New Roman" w:hAnsi="Arial" w:cs="Arial"/>
        </w:rPr>
        <w:t>, наделенное полномочиями по рассмотрению жалоб, незамедлительно направляет имеющиеся материалы в органы прокуратуры.</w:t>
      </w:r>
    </w:p>
    <w:p w14:paraId="78A91E2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5.8. Исчерпывающий перечень случаев, в которых ответ на жалобу не дается:</w:t>
      </w:r>
    </w:p>
    <w:p w14:paraId="0AF5DCFD"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если в жалобе не указаны фамилия и (или) почтовый адрес заявителя, направившего жалобу, и по которому должен быть направлен ответ;</w:t>
      </w:r>
    </w:p>
    <w:p w14:paraId="152B9946"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жалоба, в которой обжалуется судебное решение, в течение семи дней со дня регистрации возвращается заявителю, направившему жалобу, с разъяснением порядка обжалования данного судебного решения;</w:t>
      </w:r>
    </w:p>
    <w:p w14:paraId="44A3D138"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 xml:space="preserve">если в жалобе заявителя содержатся нецензурные либо оскорбительные выражения, угрозы жизни, здоровью и имуществу должностного лица, а также членов его семьи, </w:t>
      </w:r>
      <w:r w:rsidR="00062416">
        <w:rPr>
          <w:rFonts w:ascii="Arial" w:eastAsia="Times New Roman" w:hAnsi="Arial" w:cs="Arial"/>
        </w:rPr>
        <w:t>Администрацию</w:t>
      </w:r>
      <w:r w:rsidRPr="009A29D1">
        <w:rPr>
          <w:rFonts w:ascii="Arial" w:eastAsia="Times New Roman" w:hAnsi="Arial" w:cs="Arial"/>
        </w:rPr>
        <w:t xml:space="preserve"> вправе оставить жалобу без ответа по существу поставленных в ней вопросов, а заявителю, направившему жалобу, сообщить о недопустимости злоупотребления правом;</w:t>
      </w:r>
    </w:p>
    <w:p w14:paraId="5B9E336C"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в случае, если текст жалобы не поддается прочтению, ответ на жалобу не дается, о чем в сроки, установленные действующим законодательством, сообщается заявителю, направившему жалобу, если его фамилия и почтовый адрес поддаются прочтению;</w:t>
      </w:r>
    </w:p>
    <w:p w14:paraId="5F27AD85"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если заявителю ранее был дан ответ по существу поставленных в жалобе вопросов, в ходе личного приема ему отказывается в дальнейшем рассмотрении жалобы.</w:t>
      </w:r>
    </w:p>
    <w:p w14:paraId="1038A7C1"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5.9. Заявитель вправе отозвать жалобу в любой момент до принятия решения по ней.</w:t>
      </w:r>
    </w:p>
    <w:p w14:paraId="688841D2" w14:textId="77777777" w:rsidR="00A6088A" w:rsidRPr="009A29D1" w:rsidRDefault="00A6088A" w:rsidP="00944485">
      <w:pPr>
        <w:widowControl w:val="0"/>
        <w:autoSpaceDE w:val="0"/>
        <w:autoSpaceDN w:val="0"/>
        <w:adjustRightInd w:val="0"/>
        <w:ind w:firstLine="540"/>
        <w:jc w:val="both"/>
        <w:rPr>
          <w:rFonts w:ascii="Arial" w:eastAsia="Times New Roman" w:hAnsi="Arial" w:cs="Arial"/>
        </w:rPr>
      </w:pPr>
      <w:r w:rsidRPr="009A29D1">
        <w:rPr>
          <w:rFonts w:ascii="Arial" w:eastAsia="Times New Roman" w:hAnsi="Arial" w:cs="Arial"/>
        </w:rPr>
        <w:t>5.10. Заявитель вправе обжаловать решение по жалобе в судебном порядке.</w:t>
      </w:r>
    </w:p>
    <w:p w14:paraId="4E5203A8" w14:textId="77777777" w:rsidR="00A6088A" w:rsidRPr="009A29D1" w:rsidRDefault="00A6088A" w:rsidP="00944485">
      <w:pPr>
        <w:widowControl w:val="0"/>
        <w:autoSpaceDE w:val="0"/>
        <w:autoSpaceDN w:val="0"/>
        <w:adjustRightInd w:val="0"/>
        <w:jc w:val="both"/>
        <w:rPr>
          <w:rFonts w:ascii="Arial" w:eastAsia="Times New Roman" w:hAnsi="Arial" w:cs="Arial"/>
        </w:rPr>
      </w:pPr>
    </w:p>
    <w:p w14:paraId="3B63333A" w14:textId="77777777" w:rsidR="00A6088A" w:rsidRPr="009A29D1" w:rsidRDefault="00A6088A" w:rsidP="00A6088A">
      <w:pPr>
        <w:widowControl w:val="0"/>
        <w:autoSpaceDE w:val="0"/>
        <w:autoSpaceDN w:val="0"/>
        <w:adjustRightInd w:val="0"/>
        <w:jc w:val="both"/>
        <w:rPr>
          <w:rFonts w:ascii="Arial" w:eastAsia="Times New Roman" w:hAnsi="Arial" w:cs="Arial"/>
        </w:rPr>
      </w:pPr>
    </w:p>
    <w:p w14:paraId="67B100D3" w14:textId="77777777" w:rsidR="00A6088A" w:rsidRPr="00A6088A" w:rsidRDefault="00A6088A" w:rsidP="00A6088A">
      <w:pPr>
        <w:widowControl w:val="0"/>
        <w:autoSpaceDE w:val="0"/>
        <w:autoSpaceDN w:val="0"/>
        <w:adjustRightInd w:val="0"/>
        <w:jc w:val="both"/>
        <w:rPr>
          <w:rFonts w:ascii="Arial" w:eastAsia="Times New Roman" w:hAnsi="Arial" w:cs="Arial"/>
          <w:sz w:val="20"/>
          <w:szCs w:val="20"/>
        </w:rPr>
      </w:pPr>
    </w:p>
    <w:p w14:paraId="0C7986CE" w14:textId="77777777" w:rsidR="00A6088A" w:rsidRPr="00A6088A" w:rsidRDefault="00A6088A" w:rsidP="00A6088A">
      <w:pPr>
        <w:widowControl w:val="0"/>
        <w:autoSpaceDE w:val="0"/>
        <w:autoSpaceDN w:val="0"/>
        <w:adjustRightInd w:val="0"/>
        <w:jc w:val="both"/>
        <w:rPr>
          <w:rFonts w:ascii="Arial" w:eastAsia="Times New Roman" w:hAnsi="Arial" w:cs="Arial"/>
          <w:sz w:val="20"/>
          <w:szCs w:val="20"/>
        </w:rPr>
      </w:pPr>
    </w:p>
    <w:p w14:paraId="2D3552BF" w14:textId="77777777" w:rsidR="00A6088A" w:rsidRPr="00A6088A" w:rsidRDefault="00A6088A" w:rsidP="00A6088A">
      <w:pPr>
        <w:widowControl w:val="0"/>
        <w:autoSpaceDE w:val="0"/>
        <w:autoSpaceDN w:val="0"/>
        <w:adjustRightInd w:val="0"/>
        <w:jc w:val="both"/>
        <w:rPr>
          <w:rFonts w:ascii="Arial" w:eastAsia="Times New Roman" w:hAnsi="Arial" w:cs="Arial"/>
          <w:sz w:val="20"/>
          <w:szCs w:val="20"/>
        </w:rPr>
      </w:pPr>
    </w:p>
    <w:p w14:paraId="71B42EEB" w14:textId="77777777" w:rsidR="00343781" w:rsidRDefault="00343781" w:rsidP="00A6088A">
      <w:pPr>
        <w:widowControl w:val="0"/>
        <w:autoSpaceDE w:val="0"/>
        <w:autoSpaceDN w:val="0"/>
        <w:adjustRightInd w:val="0"/>
        <w:jc w:val="right"/>
        <w:outlineLvl w:val="1"/>
        <w:rPr>
          <w:rFonts w:ascii="Arial" w:eastAsia="Times New Roman" w:hAnsi="Arial" w:cs="Arial"/>
          <w:sz w:val="20"/>
          <w:szCs w:val="20"/>
        </w:rPr>
      </w:pPr>
    </w:p>
    <w:p w14:paraId="2878DCCB" w14:textId="77777777" w:rsidR="00343781" w:rsidRDefault="00343781" w:rsidP="00A6088A">
      <w:pPr>
        <w:widowControl w:val="0"/>
        <w:autoSpaceDE w:val="0"/>
        <w:autoSpaceDN w:val="0"/>
        <w:adjustRightInd w:val="0"/>
        <w:jc w:val="right"/>
        <w:outlineLvl w:val="1"/>
        <w:rPr>
          <w:rFonts w:ascii="Arial" w:eastAsia="Times New Roman" w:hAnsi="Arial" w:cs="Arial"/>
          <w:sz w:val="20"/>
          <w:szCs w:val="20"/>
        </w:rPr>
      </w:pPr>
    </w:p>
    <w:p w14:paraId="3FBB0F1E" w14:textId="77777777" w:rsidR="00343781" w:rsidRDefault="00343781" w:rsidP="00A6088A">
      <w:pPr>
        <w:widowControl w:val="0"/>
        <w:autoSpaceDE w:val="0"/>
        <w:autoSpaceDN w:val="0"/>
        <w:adjustRightInd w:val="0"/>
        <w:jc w:val="right"/>
        <w:outlineLvl w:val="1"/>
        <w:rPr>
          <w:rFonts w:ascii="Arial" w:eastAsia="Times New Roman" w:hAnsi="Arial" w:cs="Arial"/>
          <w:sz w:val="20"/>
          <w:szCs w:val="20"/>
        </w:rPr>
      </w:pPr>
    </w:p>
    <w:p w14:paraId="063FD4A8" w14:textId="77777777" w:rsidR="00343781" w:rsidRDefault="00343781" w:rsidP="00A6088A">
      <w:pPr>
        <w:widowControl w:val="0"/>
        <w:autoSpaceDE w:val="0"/>
        <w:autoSpaceDN w:val="0"/>
        <w:adjustRightInd w:val="0"/>
        <w:jc w:val="right"/>
        <w:outlineLvl w:val="1"/>
        <w:rPr>
          <w:rFonts w:ascii="Arial" w:eastAsia="Times New Roman" w:hAnsi="Arial" w:cs="Arial"/>
          <w:sz w:val="20"/>
          <w:szCs w:val="20"/>
        </w:rPr>
      </w:pPr>
    </w:p>
    <w:p w14:paraId="59CDF3F1" w14:textId="77777777" w:rsidR="00343781" w:rsidRDefault="00343781" w:rsidP="00A6088A">
      <w:pPr>
        <w:widowControl w:val="0"/>
        <w:autoSpaceDE w:val="0"/>
        <w:autoSpaceDN w:val="0"/>
        <w:adjustRightInd w:val="0"/>
        <w:jc w:val="right"/>
        <w:outlineLvl w:val="1"/>
        <w:rPr>
          <w:rFonts w:ascii="Arial" w:eastAsia="Times New Roman" w:hAnsi="Arial" w:cs="Arial"/>
          <w:sz w:val="20"/>
          <w:szCs w:val="20"/>
        </w:rPr>
      </w:pPr>
    </w:p>
    <w:p w14:paraId="4D144642" w14:textId="77777777" w:rsidR="00343781" w:rsidRDefault="00343781" w:rsidP="00A6088A">
      <w:pPr>
        <w:widowControl w:val="0"/>
        <w:autoSpaceDE w:val="0"/>
        <w:autoSpaceDN w:val="0"/>
        <w:adjustRightInd w:val="0"/>
        <w:jc w:val="right"/>
        <w:outlineLvl w:val="1"/>
        <w:rPr>
          <w:rFonts w:ascii="Arial" w:eastAsia="Times New Roman" w:hAnsi="Arial" w:cs="Arial"/>
          <w:sz w:val="20"/>
          <w:szCs w:val="20"/>
        </w:rPr>
      </w:pPr>
    </w:p>
    <w:p w14:paraId="1DD8266C" w14:textId="77777777" w:rsidR="00343781" w:rsidRDefault="00343781" w:rsidP="00A6088A">
      <w:pPr>
        <w:widowControl w:val="0"/>
        <w:autoSpaceDE w:val="0"/>
        <w:autoSpaceDN w:val="0"/>
        <w:adjustRightInd w:val="0"/>
        <w:jc w:val="right"/>
        <w:outlineLvl w:val="1"/>
        <w:rPr>
          <w:rFonts w:ascii="Arial" w:eastAsia="Times New Roman" w:hAnsi="Arial" w:cs="Arial"/>
          <w:sz w:val="20"/>
          <w:szCs w:val="20"/>
        </w:rPr>
      </w:pPr>
    </w:p>
    <w:p w14:paraId="0846CBEA" w14:textId="77777777" w:rsidR="00343781" w:rsidRDefault="00343781" w:rsidP="00A6088A">
      <w:pPr>
        <w:widowControl w:val="0"/>
        <w:autoSpaceDE w:val="0"/>
        <w:autoSpaceDN w:val="0"/>
        <w:adjustRightInd w:val="0"/>
        <w:jc w:val="right"/>
        <w:outlineLvl w:val="1"/>
        <w:rPr>
          <w:rFonts w:ascii="Arial" w:eastAsia="Times New Roman" w:hAnsi="Arial" w:cs="Arial"/>
          <w:sz w:val="20"/>
          <w:szCs w:val="20"/>
        </w:rPr>
      </w:pPr>
    </w:p>
    <w:p w14:paraId="1F0978D9" w14:textId="77777777" w:rsidR="00343781" w:rsidRDefault="00343781" w:rsidP="00A6088A">
      <w:pPr>
        <w:widowControl w:val="0"/>
        <w:autoSpaceDE w:val="0"/>
        <w:autoSpaceDN w:val="0"/>
        <w:adjustRightInd w:val="0"/>
        <w:jc w:val="right"/>
        <w:outlineLvl w:val="1"/>
        <w:rPr>
          <w:rFonts w:ascii="Arial" w:eastAsia="Times New Roman" w:hAnsi="Arial" w:cs="Arial"/>
          <w:sz w:val="20"/>
          <w:szCs w:val="20"/>
        </w:rPr>
      </w:pPr>
    </w:p>
    <w:p w14:paraId="496DD015" w14:textId="77777777" w:rsidR="00343781" w:rsidRDefault="00343781" w:rsidP="00A6088A">
      <w:pPr>
        <w:widowControl w:val="0"/>
        <w:autoSpaceDE w:val="0"/>
        <w:autoSpaceDN w:val="0"/>
        <w:adjustRightInd w:val="0"/>
        <w:jc w:val="right"/>
        <w:outlineLvl w:val="1"/>
        <w:rPr>
          <w:rFonts w:ascii="Arial" w:eastAsia="Times New Roman" w:hAnsi="Arial" w:cs="Arial"/>
          <w:sz w:val="20"/>
          <w:szCs w:val="20"/>
        </w:rPr>
      </w:pPr>
    </w:p>
    <w:p w14:paraId="14D498C3" w14:textId="77777777" w:rsidR="00343781" w:rsidRDefault="00343781" w:rsidP="00A6088A">
      <w:pPr>
        <w:widowControl w:val="0"/>
        <w:autoSpaceDE w:val="0"/>
        <w:autoSpaceDN w:val="0"/>
        <w:adjustRightInd w:val="0"/>
        <w:jc w:val="right"/>
        <w:outlineLvl w:val="1"/>
        <w:rPr>
          <w:rFonts w:ascii="Arial" w:eastAsia="Times New Roman" w:hAnsi="Arial" w:cs="Arial"/>
          <w:sz w:val="20"/>
          <w:szCs w:val="20"/>
        </w:rPr>
      </w:pPr>
    </w:p>
    <w:p w14:paraId="3AF5303B" w14:textId="77777777" w:rsidR="00343781" w:rsidRDefault="00343781" w:rsidP="00A6088A">
      <w:pPr>
        <w:widowControl w:val="0"/>
        <w:autoSpaceDE w:val="0"/>
        <w:autoSpaceDN w:val="0"/>
        <w:adjustRightInd w:val="0"/>
        <w:jc w:val="right"/>
        <w:outlineLvl w:val="1"/>
        <w:rPr>
          <w:rFonts w:ascii="Arial" w:eastAsia="Times New Roman" w:hAnsi="Arial" w:cs="Arial"/>
          <w:sz w:val="20"/>
          <w:szCs w:val="20"/>
        </w:rPr>
      </w:pPr>
    </w:p>
    <w:p w14:paraId="6B481488" w14:textId="77777777" w:rsidR="00343781" w:rsidRDefault="00343781" w:rsidP="00A6088A">
      <w:pPr>
        <w:widowControl w:val="0"/>
        <w:autoSpaceDE w:val="0"/>
        <w:autoSpaceDN w:val="0"/>
        <w:adjustRightInd w:val="0"/>
        <w:jc w:val="right"/>
        <w:outlineLvl w:val="1"/>
        <w:rPr>
          <w:rFonts w:ascii="Arial" w:eastAsia="Times New Roman" w:hAnsi="Arial" w:cs="Arial"/>
          <w:sz w:val="20"/>
          <w:szCs w:val="20"/>
        </w:rPr>
      </w:pPr>
    </w:p>
    <w:p w14:paraId="4748A216" w14:textId="77777777" w:rsidR="00343781" w:rsidRDefault="00343781" w:rsidP="00A6088A">
      <w:pPr>
        <w:widowControl w:val="0"/>
        <w:autoSpaceDE w:val="0"/>
        <w:autoSpaceDN w:val="0"/>
        <w:adjustRightInd w:val="0"/>
        <w:jc w:val="right"/>
        <w:outlineLvl w:val="1"/>
        <w:rPr>
          <w:rFonts w:ascii="Arial" w:eastAsia="Times New Roman" w:hAnsi="Arial" w:cs="Arial"/>
          <w:sz w:val="20"/>
          <w:szCs w:val="20"/>
        </w:rPr>
      </w:pPr>
    </w:p>
    <w:p w14:paraId="487F096C" w14:textId="77777777" w:rsidR="00343781" w:rsidRDefault="00343781" w:rsidP="00A6088A">
      <w:pPr>
        <w:widowControl w:val="0"/>
        <w:autoSpaceDE w:val="0"/>
        <w:autoSpaceDN w:val="0"/>
        <w:adjustRightInd w:val="0"/>
        <w:jc w:val="right"/>
        <w:outlineLvl w:val="1"/>
        <w:rPr>
          <w:rFonts w:ascii="Arial" w:eastAsia="Times New Roman" w:hAnsi="Arial" w:cs="Arial"/>
          <w:sz w:val="20"/>
          <w:szCs w:val="20"/>
        </w:rPr>
      </w:pPr>
    </w:p>
    <w:p w14:paraId="4C994F7F" w14:textId="77777777" w:rsidR="00343781" w:rsidRDefault="00343781" w:rsidP="00A6088A">
      <w:pPr>
        <w:widowControl w:val="0"/>
        <w:autoSpaceDE w:val="0"/>
        <w:autoSpaceDN w:val="0"/>
        <w:adjustRightInd w:val="0"/>
        <w:jc w:val="right"/>
        <w:outlineLvl w:val="1"/>
        <w:rPr>
          <w:rFonts w:ascii="Arial" w:eastAsia="Times New Roman" w:hAnsi="Arial" w:cs="Arial"/>
          <w:sz w:val="20"/>
          <w:szCs w:val="20"/>
        </w:rPr>
      </w:pPr>
    </w:p>
    <w:p w14:paraId="308B9E1E" w14:textId="77777777" w:rsidR="00343781" w:rsidRDefault="00343781" w:rsidP="00A6088A">
      <w:pPr>
        <w:widowControl w:val="0"/>
        <w:autoSpaceDE w:val="0"/>
        <w:autoSpaceDN w:val="0"/>
        <w:adjustRightInd w:val="0"/>
        <w:jc w:val="right"/>
        <w:outlineLvl w:val="1"/>
        <w:rPr>
          <w:rFonts w:ascii="Arial" w:eastAsia="Times New Roman" w:hAnsi="Arial" w:cs="Arial"/>
          <w:sz w:val="20"/>
          <w:szCs w:val="20"/>
        </w:rPr>
      </w:pPr>
    </w:p>
    <w:p w14:paraId="773DBCB6" w14:textId="77777777" w:rsidR="00343781" w:rsidRDefault="00343781" w:rsidP="00A6088A">
      <w:pPr>
        <w:widowControl w:val="0"/>
        <w:autoSpaceDE w:val="0"/>
        <w:autoSpaceDN w:val="0"/>
        <w:adjustRightInd w:val="0"/>
        <w:jc w:val="right"/>
        <w:outlineLvl w:val="1"/>
        <w:rPr>
          <w:rFonts w:ascii="Arial" w:eastAsia="Times New Roman" w:hAnsi="Arial" w:cs="Arial"/>
          <w:sz w:val="20"/>
          <w:szCs w:val="20"/>
        </w:rPr>
      </w:pPr>
    </w:p>
    <w:p w14:paraId="167D8DD4" w14:textId="77777777" w:rsidR="00343781" w:rsidRDefault="00343781" w:rsidP="00A6088A">
      <w:pPr>
        <w:widowControl w:val="0"/>
        <w:autoSpaceDE w:val="0"/>
        <w:autoSpaceDN w:val="0"/>
        <w:adjustRightInd w:val="0"/>
        <w:jc w:val="right"/>
        <w:outlineLvl w:val="1"/>
        <w:rPr>
          <w:rFonts w:ascii="Arial" w:eastAsia="Times New Roman" w:hAnsi="Arial" w:cs="Arial"/>
          <w:sz w:val="20"/>
          <w:szCs w:val="20"/>
        </w:rPr>
      </w:pPr>
    </w:p>
    <w:p w14:paraId="69B6AD4B" w14:textId="77777777" w:rsidR="00343781" w:rsidRDefault="00343781" w:rsidP="00A6088A">
      <w:pPr>
        <w:widowControl w:val="0"/>
        <w:autoSpaceDE w:val="0"/>
        <w:autoSpaceDN w:val="0"/>
        <w:adjustRightInd w:val="0"/>
        <w:jc w:val="right"/>
        <w:outlineLvl w:val="1"/>
        <w:rPr>
          <w:rFonts w:ascii="Arial" w:eastAsia="Times New Roman" w:hAnsi="Arial" w:cs="Arial"/>
          <w:sz w:val="20"/>
          <w:szCs w:val="20"/>
        </w:rPr>
      </w:pPr>
    </w:p>
    <w:p w14:paraId="202307B1" w14:textId="77777777" w:rsidR="00343781" w:rsidRDefault="00343781" w:rsidP="00A6088A">
      <w:pPr>
        <w:widowControl w:val="0"/>
        <w:autoSpaceDE w:val="0"/>
        <w:autoSpaceDN w:val="0"/>
        <w:adjustRightInd w:val="0"/>
        <w:jc w:val="right"/>
        <w:outlineLvl w:val="1"/>
        <w:rPr>
          <w:rFonts w:ascii="Arial" w:eastAsia="Times New Roman" w:hAnsi="Arial" w:cs="Arial"/>
          <w:sz w:val="20"/>
          <w:szCs w:val="20"/>
        </w:rPr>
      </w:pPr>
    </w:p>
    <w:p w14:paraId="7AEAC4EC" w14:textId="77777777" w:rsidR="00F93D2B" w:rsidRDefault="00F93D2B" w:rsidP="00A6088A">
      <w:pPr>
        <w:widowControl w:val="0"/>
        <w:autoSpaceDE w:val="0"/>
        <w:autoSpaceDN w:val="0"/>
        <w:adjustRightInd w:val="0"/>
        <w:jc w:val="right"/>
        <w:outlineLvl w:val="1"/>
        <w:rPr>
          <w:rFonts w:ascii="Arial" w:eastAsia="Times New Roman" w:hAnsi="Arial" w:cs="Arial"/>
          <w:sz w:val="20"/>
          <w:szCs w:val="20"/>
        </w:rPr>
      </w:pPr>
    </w:p>
    <w:p w14:paraId="1B9197B5" w14:textId="77777777" w:rsidR="00F93D2B" w:rsidRDefault="00F93D2B" w:rsidP="00A6088A">
      <w:pPr>
        <w:widowControl w:val="0"/>
        <w:autoSpaceDE w:val="0"/>
        <w:autoSpaceDN w:val="0"/>
        <w:adjustRightInd w:val="0"/>
        <w:jc w:val="right"/>
        <w:outlineLvl w:val="1"/>
        <w:rPr>
          <w:rFonts w:ascii="Arial" w:eastAsia="Times New Roman" w:hAnsi="Arial" w:cs="Arial"/>
          <w:sz w:val="20"/>
          <w:szCs w:val="20"/>
        </w:rPr>
      </w:pPr>
    </w:p>
    <w:p w14:paraId="3B75CBE7" w14:textId="77777777" w:rsidR="00F93D2B" w:rsidRDefault="00F93D2B" w:rsidP="00A6088A">
      <w:pPr>
        <w:widowControl w:val="0"/>
        <w:autoSpaceDE w:val="0"/>
        <w:autoSpaceDN w:val="0"/>
        <w:adjustRightInd w:val="0"/>
        <w:jc w:val="right"/>
        <w:outlineLvl w:val="1"/>
        <w:rPr>
          <w:rFonts w:ascii="Arial" w:eastAsia="Times New Roman" w:hAnsi="Arial" w:cs="Arial"/>
          <w:sz w:val="20"/>
          <w:szCs w:val="20"/>
        </w:rPr>
      </w:pPr>
    </w:p>
    <w:p w14:paraId="311C2BE5" w14:textId="77777777" w:rsidR="00F93D2B" w:rsidRDefault="00F93D2B" w:rsidP="00A6088A">
      <w:pPr>
        <w:widowControl w:val="0"/>
        <w:autoSpaceDE w:val="0"/>
        <w:autoSpaceDN w:val="0"/>
        <w:adjustRightInd w:val="0"/>
        <w:jc w:val="right"/>
        <w:outlineLvl w:val="1"/>
        <w:rPr>
          <w:rFonts w:ascii="Arial" w:eastAsia="Times New Roman" w:hAnsi="Arial" w:cs="Arial"/>
          <w:sz w:val="20"/>
          <w:szCs w:val="20"/>
        </w:rPr>
      </w:pPr>
    </w:p>
    <w:p w14:paraId="20CCB4E7" w14:textId="77777777" w:rsidR="00F93D2B" w:rsidRDefault="00F93D2B" w:rsidP="00A6088A">
      <w:pPr>
        <w:widowControl w:val="0"/>
        <w:autoSpaceDE w:val="0"/>
        <w:autoSpaceDN w:val="0"/>
        <w:adjustRightInd w:val="0"/>
        <w:jc w:val="right"/>
        <w:outlineLvl w:val="1"/>
        <w:rPr>
          <w:rFonts w:ascii="Arial" w:eastAsia="Times New Roman" w:hAnsi="Arial" w:cs="Arial"/>
          <w:sz w:val="20"/>
          <w:szCs w:val="20"/>
        </w:rPr>
      </w:pPr>
    </w:p>
    <w:p w14:paraId="6844CB0C" w14:textId="77777777" w:rsidR="00F93D2B" w:rsidRDefault="00F93D2B" w:rsidP="00A6088A">
      <w:pPr>
        <w:widowControl w:val="0"/>
        <w:autoSpaceDE w:val="0"/>
        <w:autoSpaceDN w:val="0"/>
        <w:adjustRightInd w:val="0"/>
        <w:jc w:val="right"/>
        <w:outlineLvl w:val="1"/>
        <w:rPr>
          <w:rFonts w:ascii="Arial" w:eastAsia="Times New Roman" w:hAnsi="Arial" w:cs="Arial"/>
          <w:sz w:val="20"/>
          <w:szCs w:val="20"/>
        </w:rPr>
      </w:pPr>
    </w:p>
    <w:tbl>
      <w:tblPr>
        <w:tblStyle w:val="a4"/>
        <w:tblW w:w="0" w:type="auto"/>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8"/>
      </w:tblGrid>
      <w:tr w:rsidR="00343781" w14:paraId="05459779" w14:textId="77777777" w:rsidTr="00343781">
        <w:tc>
          <w:tcPr>
            <w:tcW w:w="3934" w:type="dxa"/>
          </w:tcPr>
          <w:p w14:paraId="322E6FFD" w14:textId="77777777" w:rsidR="00343781" w:rsidRDefault="00343781" w:rsidP="00343781">
            <w:pPr>
              <w:widowControl w:val="0"/>
              <w:autoSpaceDE w:val="0"/>
              <w:autoSpaceDN w:val="0"/>
              <w:adjustRightInd w:val="0"/>
              <w:jc w:val="both"/>
              <w:outlineLvl w:val="1"/>
              <w:rPr>
                <w:rFonts w:ascii="Arial" w:eastAsia="Times New Roman" w:hAnsi="Arial" w:cs="Arial"/>
                <w:sz w:val="20"/>
                <w:szCs w:val="20"/>
              </w:rPr>
            </w:pPr>
            <w:r>
              <w:rPr>
                <w:rFonts w:ascii="Arial" w:eastAsia="Times New Roman" w:hAnsi="Arial" w:cs="Arial"/>
                <w:sz w:val="20"/>
                <w:szCs w:val="20"/>
              </w:rPr>
              <w:t>Приложение 1</w:t>
            </w:r>
          </w:p>
          <w:p w14:paraId="3A8B1494" w14:textId="77777777" w:rsidR="00343781" w:rsidRPr="00343781" w:rsidRDefault="00343781" w:rsidP="00343781">
            <w:pPr>
              <w:overflowPunct w:val="0"/>
              <w:autoSpaceDE w:val="0"/>
              <w:autoSpaceDN w:val="0"/>
              <w:adjustRightInd w:val="0"/>
              <w:ind w:right="28"/>
              <w:jc w:val="both"/>
              <w:textAlignment w:val="baseline"/>
              <w:rPr>
                <w:rFonts w:ascii="Arial" w:eastAsia="Times New Roman" w:hAnsi="Arial" w:cs="Arial"/>
                <w:sz w:val="20"/>
                <w:szCs w:val="20"/>
              </w:rPr>
            </w:pPr>
            <w:r>
              <w:rPr>
                <w:rFonts w:ascii="Arial" w:eastAsia="Times New Roman" w:hAnsi="Arial" w:cs="Arial"/>
                <w:sz w:val="20"/>
                <w:szCs w:val="20"/>
              </w:rPr>
              <w:t>к</w:t>
            </w:r>
            <w:r w:rsidRPr="00343781">
              <w:rPr>
                <w:rFonts w:ascii="Arial" w:eastAsia="Times New Roman" w:hAnsi="Arial" w:cs="Arial"/>
                <w:sz w:val="20"/>
                <w:szCs w:val="20"/>
              </w:rPr>
              <w:t xml:space="preserve"> административному регламенту </w:t>
            </w:r>
          </w:p>
          <w:p w14:paraId="04A1392D" w14:textId="77777777" w:rsidR="00343781" w:rsidRPr="00343781" w:rsidRDefault="00343781" w:rsidP="00343781">
            <w:pPr>
              <w:widowControl w:val="0"/>
              <w:autoSpaceDE w:val="0"/>
              <w:autoSpaceDN w:val="0"/>
              <w:adjustRightInd w:val="0"/>
              <w:jc w:val="right"/>
              <w:outlineLvl w:val="1"/>
              <w:rPr>
                <w:rFonts w:ascii="Arial" w:eastAsia="Times New Roman" w:hAnsi="Arial" w:cs="Arial"/>
                <w:sz w:val="20"/>
                <w:szCs w:val="20"/>
              </w:rPr>
            </w:pPr>
            <w:r w:rsidRPr="00343781">
              <w:rPr>
                <w:rFonts w:ascii="Arial" w:eastAsia="Times New Roman" w:hAnsi="Arial" w:cs="Arial"/>
                <w:sz w:val="20"/>
                <w:szCs w:val="20"/>
              </w:rPr>
              <w:t xml:space="preserve">предоставления муниципальной услуги </w:t>
            </w:r>
          </w:p>
          <w:p w14:paraId="381B2ACC" w14:textId="77777777" w:rsidR="00343781" w:rsidRDefault="00343781" w:rsidP="00343781">
            <w:pPr>
              <w:overflowPunct w:val="0"/>
              <w:autoSpaceDE w:val="0"/>
              <w:autoSpaceDN w:val="0"/>
              <w:adjustRightInd w:val="0"/>
              <w:ind w:right="28"/>
              <w:jc w:val="both"/>
              <w:textAlignment w:val="baseline"/>
              <w:rPr>
                <w:rFonts w:ascii="Arial" w:eastAsia="Times New Roman" w:hAnsi="Arial" w:cs="Arial"/>
                <w:sz w:val="20"/>
                <w:szCs w:val="20"/>
              </w:rPr>
            </w:pPr>
            <w:r w:rsidRPr="00343781">
              <w:rPr>
                <w:rFonts w:ascii="Arial" w:eastAsia="Times New Roman" w:hAnsi="Arial" w:cs="Arial"/>
                <w:sz w:val="20"/>
                <w:szCs w:val="20"/>
              </w:rPr>
              <w:t>"Предварительное согласование предоставления земельных участков</w:t>
            </w:r>
            <w:r>
              <w:rPr>
                <w:rFonts w:ascii="Arial" w:eastAsia="Times New Roman" w:hAnsi="Arial" w:cs="Arial"/>
                <w:sz w:val="20"/>
                <w:szCs w:val="20"/>
              </w:rPr>
              <w:t>»</w:t>
            </w:r>
          </w:p>
        </w:tc>
      </w:tr>
    </w:tbl>
    <w:p w14:paraId="59D0BBBF" w14:textId="77777777" w:rsidR="00343781" w:rsidRDefault="00343781" w:rsidP="00A6088A">
      <w:pPr>
        <w:widowControl w:val="0"/>
        <w:autoSpaceDE w:val="0"/>
        <w:autoSpaceDN w:val="0"/>
        <w:adjustRightInd w:val="0"/>
        <w:jc w:val="right"/>
        <w:outlineLvl w:val="1"/>
        <w:rPr>
          <w:rFonts w:ascii="Arial" w:eastAsia="Times New Roman" w:hAnsi="Arial" w:cs="Arial"/>
          <w:sz w:val="20"/>
          <w:szCs w:val="20"/>
        </w:rPr>
      </w:pPr>
    </w:p>
    <w:p w14:paraId="37BF7078" w14:textId="77777777" w:rsidR="00343781" w:rsidRDefault="00A6088A" w:rsidP="00343781">
      <w:pPr>
        <w:widowControl w:val="0"/>
        <w:autoSpaceDE w:val="0"/>
        <w:autoSpaceDN w:val="0"/>
        <w:adjustRightInd w:val="0"/>
        <w:ind w:left="540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В </w:t>
      </w:r>
      <w:r w:rsidR="00343781">
        <w:rPr>
          <w:rFonts w:ascii="Courier New" w:eastAsia="Times New Roman" w:hAnsi="Courier New" w:cs="Courier New"/>
          <w:sz w:val="20"/>
          <w:szCs w:val="20"/>
        </w:rPr>
        <w:t xml:space="preserve">администрацию Светлоярского      муниципального района </w:t>
      </w:r>
    </w:p>
    <w:p w14:paraId="464A7C84" w14:textId="77777777" w:rsidR="00A6088A" w:rsidRPr="00A6088A" w:rsidRDefault="00343781" w:rsidP="00343781">
      <w:pPr>
        <w:widowControl w:val="0"/>
        <w:autoSpaceDE w:val="0"/>
        <w:autoSpaceDN w:val="0"/>
        <w:adjustRightInd w:val="0"/>
        <w:ind w:left="4692" w:firstLine="708"/>
        <w:jc w:val="both"/>
        <w:rPr>
          <w:rFonts w:ascii="Courier New" w:eastAsia="Times New Roman" w:hAnsi="Courier New" w:cs="Courier New"/>
          <w:sz w:val="20"/>
          <w:szCs w:val="20"/>
        </w:rPr>
      </w:pPr>
      <w:r>
        <w:rPr>
          <w:rFonts w:ascii="Courier New" w:eastAsia="Times New Roman" w:hAnsi="Courier New" w:cs="Courier New"/>
          <w:sz w:val="20"/>
          <w:szCs w:val="20"/>
        </w:rPr>
        <w:t>Волгоградской области</w:t>
      </w:r>
    </w:p>
    <w:p w14:paraId="3297B463"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p>
    <w:p w14:paraId="00F00B0B" w14:textId="77777777" w:rsidR="00A6088A" w:rsidRPr="00343781" w:rsidRDefault="00A6088A" w:rsidP="00A6088A">
      <w:pPr>
        <w:widowControl w:val="0"/>
        <w:autoSpaceDE w:val="0"/>
        <w:autoSpaceDN w:val="0"/>
        <w:adjustRightInd w:val="0"/>
        <w:jc w:val="both"/>
        <w:rPr>
          <w:rFonts w:ascii="Arial" w:eastAsia="Times New Roman" w:hAnsi="Arial" w:cs="Arial"/>
        </w:rPr>
      </w:pPr>
      <w:bookmarkStart w:id="7" w:name="Par604"/>
      <w:bookmarkEnd w:id="7"/>
      <w:r w:rsidRPr="00A6088A">
        <w:rPr>
          <w:rFonts w:ascii="Courier New" w:eastAsia="Times New Roman" w:hAnsi="Courier New" w:cs="Courier New"/>
          <w:sz w:val="20"/>
          <w:szCs w:val="20"/>
        </w:rPr>
        <w:t xml:space="preserve">                                 </w:t>
      </w:r>
      <w:r w:rsidRPr="00343781">
        <w:rPr>
          <w:rFonts w:ascii="Arial" w:eastAsia="Times New Roman" w:hAnsi="Arial" w:cs="Arial"/>
        </w:rPr>
        <w:t>ЗАЯВЛЕНИЕ</w:t>
      </w:r>
    </w:p>
    <w:p w14:paraId="13E446A4" w14:textId="77777777" w:rsidR="00A6088A" w:rsidRPr="00343781" w:rsidRDefault="00A6088A" w:rsidP="00A6088A">
      <w:pPr>
        <w:widowControl w:val="0"/>
        <w:autoSpaceDE w:val="0"/>
        <w:autoSpaceDN w:val="0"/>
        <w:adjustRightInd w:val="0"/>
        <w:jc w:val="both"/>
        <w:rPr>
          <w:rFonts w:ascii="Arial" w:eastAsia="Times New Roman" w:hAnsi="Arial" w:cs="Arial"/>
        </w:rPr>
      </w:pPr>
      <w:r w:rsidRPr="00343781">
        <w:rPr>
          <w:rFonts w:ascii="Arial" w:eastAsia="Times New Roman" w:hAnsi="Arial" w:cs="Arial"/>
        </w:rPr>
        <w:t xml:space="preserve">     о предварительном согласовании предоставления земельного участка</w:t>
      </w:r>
    </w:p>
    <w:p w14:paraId="3776CA69"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p>
    <w:p w14:paraId="633FF266"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6D1BB8">
        <w:rPr>
          <w:rFonts w:ascii="Arial" w:eastAsia="Times New Roman" w:hAnsi="Arial" w:cs="Arial"/>
          <w:sz w:val="22"/>
          <w:szCs w:val="22"/>
        </w:rPr>
        <w:t>От</w:t>
      </w:r>
      <w:r w:rsidRPr="00A6088A">
        <w:rPr>
          <w:rFonts w:ascii="Courier New" w:eastAsia="Times New Roman" w:hAnsi="Courier New" w:cs="Courier New"/>
          <w:sz w:val="20"/>
          <w:szCs w:val="20"/>
        </w:rPr>
        <w:t xml:space="preserve"> ________________________________________________________________________</w:t>
      </w:r>
    </w:p>
    <w:p w14:paraId="274329E5"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(для юридических лиц - наименование, государственный регистрационный</w:t>
      </w:r>
    </w:p>
    <w:p w14:paraId="56AAECD0"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номер записи</w:t>
      </w:r>
    </w:p>
    <w:p w14:paraId="764BD15C"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___________________________________________________________________________</w:t>
      </w:r>
    </w:p>
    <w:p w14:paraId="55ABA28B"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о государственной регистрации юридического лица, ИНН; для физических лиц -</w:t>
      </w:r>
    </w:p>
    <w:p w14:paraId="34878C88"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___________________________________________________________________________</w:t>
      </w:r>
    </w:p>
    <w:p w14:paraId="4F2715AC"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фамилия, имя, отчество (при наличии); реквизиты документа, удостоверяющего</w:t>
      </w:r>
    </w:p>
    <w:p w14:paraId="29774047"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личность</w:t>
      </w:r>
    </w:p>
    <w:p w14:paraId="5EE9A0A2"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_______________________________________________________ (далее - заявитель)</w:t>
      </w:r>
    </w:p>
    <w:p w14:paraId="43C45393"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заявителя)</w:t>
      </w:r>
    </w:p>
    <w:p w14:paraId="5DC6F762"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6D1BB8">
        <w:rPr>
          <w:rFonts w:ascii="Arial" w:eastAsia="Times New Roman" w:hAnsi="Arial" w:cs="Arial"/>
          <w:sz w:val="22"/>
          <w:szCs w:val="22"/>
        </w:rPr>
        <w:t>Адрес заявителя</w:t>
      </w:r>
      <w:r w:rsidR="00343781">
        <w:rPr>
          <w:rFonts w:ascii="Courier New" w:eastAsia="Times New Roman" w:hAnsi="Courier New" w:cs="Courier New"/>
          <w:sz w:val="20"/>
          <w:szCs w:val="20"/>
        </w:rPr>
        <w:t xml:space="preserve"> _____</w:t>
      </w:r>
      <w:r w:rsidRPr="00A6088A">
        <w:rPr>
          <w:rFonts w:ascii="Courier New" w:eastAsia="Times New Roman" w:hAnsi="Courier New" w:cs="Courier New"/>
          <w:sz w:val="20"/>
          <w:szCs w:val="20"/>
        </w:rPr>
        <w:t>_____________________________________________________</w:t>
      </w:r>
    </w:p>
    <w:p w14:paraId="350D414B"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(место нахождения юридического лица;</w:t>
      </w:r>
    </w:p>
    <w:p w14:paraId="588EBA27"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___________________________________________________________________________</w:t>
      </w:r>
    </w:p>
    <w:p w14:paraId="76885730"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место жительства физического лица)</w:t>
      </w:r>
    </w:p>
    <w:p w14:paraId="6785B14A"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6D1BB8">
        <w:rPr>
          <w:rFonts w:ascii="Arial" w:eastAsia="Times New Roman" w:hAnsi="Arial" w:cs="Arial"/>
          <w:sz w:val="22"/>
          <w:szCs w:val="22"/>
        </w:rPr>
        <w:t>в лице</w:t>
      </w:r>
      <w:r w:rsidRPr="00A6088A">
        <w:rPr>
          <w:rFonts w:ascii="Courier New" w:eastAsia="Times New Roman" w:hAnsi="Courier New" w:cs="Courier New"/>
          <w:sz w:val="20"/>
          <w:szCs w:val="20"/>
        </w:rPr>
        <w:t xml:space="preserve"> ____________________________________________________________________</w:t>
      </w:r>
    </w:p>
    <w:p w14:paraId="0EEF509B"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__________________________________________________________________________,</w:t>
      </w:r>
    </w:p>
    <w:p w14:paraId="0DF4134B"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(фамилия, имя, отчество и должность представителя заявителя)</w:t>
      </w:r>
    </w:p>
    <w:p w14:paraId="6794D493"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p>
    <w:p w14:paraId="53ABEB4F"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6D1BB8">
        <w:rPr>
          <w:rFonts w:ascii="Arial" w:eastAsia="Times New Roman" w:hAnsi="Arial" w:cs="Arial"/>
          <w:sz w:val="22"/>
          <w:szCs w:val="22"/>
        </w:rPr>
        <w:t>действующего на основании</w:t>
      </w:r>
      <w:r w:rsidRPr="00A6088A">
        <w:rPr>
          <w:rFonts w:ascii="Courier New" w:eastAsia="Times New Roman" w:hAnsi="Courier New" w:cs="Courier New"/>
          <w:sz w:val="20"/>
          <w:szCs w:val="20"/>
        </w:rPr>
        <w:t xml:space="preserve"> _________________________________________________</w:t>
      </w:r>
    </w:p>
    <w:p w14:paraId="056F22B9"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___________________________________________________________________________</w:t>
      </w:r>
    </w:p>
    <w:p w14:paraId="1393D1B3"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(номер и дата документа, удостоверяющего полномочия представителя</w:t>
      </w:r>
    </w:p>
    <w:p w14:paraId="28E0863D"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заявителя)</w:t>
      </w:r>
    </w:p>
    <w:p w14:paraId="488A8D34"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__________________________________________________________________________.</w:t>
      </w:r>
    </w:p>
    <w:p w14:paraId="0657E2D4"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p>
    <w:p w14:paraId="74A597CF" w14:textId="77777777" w:rsidR="00A6088A" w:rsidRPr="006D1BB8" w:rsidRDefault="00A6088A" w:rsidP="00A6088A">
      <w:pPr>
        <w:widowControl w:val="0"/>
        <w:autoSpaceDE w:val="0"/>
        <w:autoSpaceDN w:val="0"/>
        <w:adjustRightInd w:val="0"/>
        <w:jc w:val="both"/>
        <w:rPr>
          <w:rFonts w:ascii="Arial" w:eastAsia="Times New Roman" w:hAnsi="Arial" w:cs="Arial"/>
          <w:sz w:val="22"/>
          <w:szCs w:val="22"/>
        </w:rPr>
      </w:pPr>
      <w:r w:rsidRPr="006D1BB8">
        <w:rPr>
          <w:rFonts w:ascii="Arial" w:eastAsia="Times New Roman" w:hAnsi="Arial" w:cs="Arial"/>
          <w:sz w:val="22"/>
          <w:szCs w:val="22"/>
        </w:rPr>
        <w:t>Почтовый адрес и (или) адрес электронной почты для связи с заявителем:</w:t>
      </w:r>
    </w:p>
    <w:p w14:paraId="0FBDD444"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___________________________________________________________________________</w:t>
      </w:r>
    </w:p>
    <w:p w14:paraId="0084F61F"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p>
    <w:p w14:paraId="07E2A655" w14:textId="77777777" w:rsidR="00A6088A" w:rsidRPr="006D1BB8" w:rsidRDefault="00A6088A" w:rsidP="00A6088A">
      <w:pPr>
        <w:widowControl w:val="0"/>
        <w:autoSpaceDE w:val="0"/>
        <w:autoSpaceDN w:val="0"/>
        <w:adjustRightInd w:val="0"/>
        <w:jc w:val="both"/>
        <w:rPr>
          <w:rFonts w:ascii="Arial" w:eastAsia="Times New Roman" w:hAnsi="Arial" w:cs="Arial"/>
          <w:sz w:val="22"/>
          <w:szCs w:val="22"/>
        </w:rPr>
      </w:pPr>
      <w:r w:rsidRPr="00A6088A">
        <w:rPr>
          <w:rFonts w:ascii="Courier New" w:eastAsia="Times New Roman" w:hAnsi="Courier New" w:cs="Courier New"/>
          <w:sz w:val="20"/>
          <w:szCs w:val="20"/>
        </w:rPr>
        <w:t xml:space="preserve">    </w:t>
      </w:r>
      <w:r w:rsidRPr="006D1BB8">
        <w:rPr>
          <w:rFonts w:ascii="Arial" w:eastAsia="Times New Roman" w:hAnsi="Arial" w:cs="Arial"/>
          <w:sz w:val="22"/>
          <w:szCs w:val="22"/>
        </w:rPr>
        <w:t xml:space="preserve">В  соответствии с Земельным </w:t>
      </w:r>
      <w:hyperlink r:id="rId70" w:tooltip="&quot;Земельный кодекс Российской Федерации&quot; от 25.10.2001 N 136-ФЗ (ред. от 31.12.2017){КонсультантПлюс}" w:history="1">
        <w:r w:rsidRPr="006D1BB8">
          <w:rPr>
            <w:rFonts w:ascii="Arial" w:eastAsia="Times New Roman" w:hAnsi="Arial" w:cs="Arial"/>
            <w:color w:val="0000FF"/>
            <w:sz w:val="22"/>
            <w:szCs w:val="22"/>
          </w:rPr>
          <w:t>кодексом</w:t>
        </w:r>
      </w:hyperlink>
      <w:r w:rsidRPr="006D1BB8">
        <w:rPr>
          <w:rFonts w:ascii="Arial" w:eastAsia="Times New Roman" w:hAnsi="Arial" w:cs="Arial"/>
          <w:sz w:val="22"/>
          <w:szCs w:val="22"/>
        </w:rPr>
        <w:t xml:space="preserve"> Российской Федерации от 25.10.2001</w:t>
      </w:r>
    </w:p>
    <w:p w14:paraId="1D13BEA8"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6D1BB8">
        <w:rPr>
          <w:rFonts w:ascii="Arial" w:eastAsia="Times New Roman" w:hAnsi="Arial" w:cs="Arial"/>
          <w:sz w:val="22"/>
          <w:szCs w:val="22"/>
        </w:rPr>
        <w:t>N 136-ФЗ, в целях</w:t>
      </w:r>
      <w:r w:rsidRPr="00A6088A">
        <w:rPr>
          <w:rFonts w:ascii="Courier New" w:eastAsia="Times New Roman" w:hAnsi="Courier New" w:cs="Courier New"/>
          <w:sz w:val="20"/>
          <w:szCs w:val="20"/>
        </w:rPr>
        <w:t xml:space="preserve"> _______________________________________________________</w:t>
      </w:r>
      <w:r w:rsidR="006D1BB8">
        <w:rPr>
          <w:rFonts w:ascii="Courier New" w:eastAsia="Times New Roman" w:hAnsi="Courier New" w:cs="Courier New"/>
          <w:sz w:val="20"/>
          <w:szCs w:val="20"/>
        </w:rPr>
        <w:t>_</w:t>
      </w:r>
      <w:r w:rsidRPr="00A6088A">
        <w:rPr>
          <w:rFonts w:ascii="Courier New" w:eastAsia="Times New Roman" w:hAnsi="Courier New" w:cs="Courier New"/>
          <w:sz w:val="20"/>
          <w:szCs w:val="20"/>
        </w:rPr>
        <w:t>__</w:t>
      </w:r>
    </w:p>
    <w:p w14:paraId="198605B8"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(цель использования земельного участка)</w:t>
      </w:r>
    </w:p>
    <w:p w14:paraId="45961509" w14:textId="77777777" w:rsidR="00A6088A" w:rsidRPr="006D1BB8" w:rsidRDefault="00A6088A" w:rsidP="00A6088A">
      <w:pPr>
        <w:widowControl w:val="0"/>
        <w:autoSpaceDE w:val="0"/>
        <w:autoSpaceDN w:val="0"/>
        <w:adjustRightInd w:val="0"/>
        <w:jc w:val="both"/>
        <w:rPr>
          <w:rFonts w:ascii="Arial" w:eastAsia="Times New Roman" w:hAnsi="Arial" w:cs="Arial"/>
          <w:sz w:val="22"/>
          <w:szCs w:val="22"/>
        </w:rPr>
      </w:pPr>
      <w:r w:rsidRPr="006D1BB8">
        <w:rPr>
          <w:rFonts w:ascii="Arial" w:eastAsia="Times New Roman" w:hAnsi="Arial" w:cs="Arial"/>
          <w:sz w:val="22"/>
          <w:szCs w:val="22"/>
        </w:rPr>
        <w:t xml:space="preserve">прошу(сим) предварительно согласовать </w:t>
      </w:r>
      <w:proofErr w:type="gramStart"/>
      <w:r w:rsidRPr="006D1BB8">
        <w:rPr>
          <w:rFonts w:ascii="Arial" w:eastAsia="Times New Roman" w:hAnsi="Arial" w:cs="Arial"/>
          <w:sz w:val="22"/>
          <w:szCs w:val="22"/>
        </w:rPr>
        <w:t>предоставление  земельного</w:t>
      </w:r>
      <w:proofErr w:type="gramEnd"/>
      <w:r w:rsidRPr="006D1BB8">
        <w:rPr>
          <w:rFonts w:ascii="Arial" w:eastAsia="Times New Roman" w:hAnsi="Arial" w:cs="Arial"/>
          <w:sz w:val="22"/>
          <w:szCs w:val="22"/>
        </w:rPr>
        <w:t xml:space="preserve"> участка, -</w:t>
      </w:r>
    </w:p>
    <w:p w14:paraId="29B1CA68"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6D1BB8">
        <w:rPr>
          <w:rFonts w:ascii="Arial" w:eastAsia="Times New Roman" w:hAnsi="Arial" w:cs="Arial"/>
          <w:sz w:val="22"/>
          <w:szCs w:val="22"/>
        </w:rPr>
        <w:t>образуемого     из     земельного(</w:t>
      </w:r>
      <w:proofErr w:type="spellStart"/>
      <w:proofErr w:type="gramStart"/>
      <w:r w:rsidRPr="006D1BB8">
        <w:rPr>
          <w:rFonts w:ascii="Arial" w:eastAsia="Times New Roman" w:hAnsi="Arial" w:cs="Arial"/>
          <w:sz w:val="22"/>
          <w:szCs w:val="22"/>
        </w:rPr>
        <w:t>ных</w:t>
      </w:r>
      <w:proofErr w:type="spellEnd"/>
      <w:r w:rsidRPr="006D1BB8">
        <w:rPr>
          <w:rFonts w:ascii="Arial" w:eastAsia="Times New Roman" w:hAnsi="Arial" w:cs="Arial"/>
          <w:sz w:val="22"/>
          <w:szCs w:val="22"/>
        </w:rPr>
        <w:t xml:space="preserve">)   </w:t>
      </w:r>
      <w:proofErr w:type="gramEnd"/>
      <w:r w:rsidRPr="006D1BB8">
        <w:rPr>
          <w:rFonts w:ascii="Arial" w:eastAsia="Times New Roman" w:hAnsi="Arial" w:cs="Arial"/>
          <w:sz w:val="22"/>
          <w:szCs w:val="22"/>
        </w:rPr>
        <w:t xml:space="preserve">  участка(ков)    с    кадастровым</w:t>
      </w:r>
      <w:r w:rsidR="006D1BB8">
        <w:rPr>
          <w:rFonts w:ascii="Arial" w:eastAsia="Times New Roman" w:hAnsi="Arial" w:cs="Arial"/>
          <w:sz w:val="22"/>
          <w:szCs w:val="22"/>
        </w:rPr>
        <w:t xml:space="preserve"> </w:t>
      </w:r>
      <w:r w:rsidRPr="006D1BB8">
        <w:rPr>
          <w:rFonts w:ascii="Arial" w:eastAsia="Times New Roman" w:hAnsi="Arial" w:cs="Arial"/>
          <w:sz w:val="22"/>
          <w:szCs w:val="22"/>
        </w:rPr>
        <w:t>номером</w:t>
      </w:r>
      <w:r w:rsidRPr="00A6088A">
        <w:rPr>
          <w:rFonts w:ascii="Courier New" w:eastAsia="Times New Roman" w:hAnsi="Courier New" w:cs="Courier New"/>
          <w:sz w:val="20"/>
          <w:szCs w:val="20"/>
        </w:rPr>
        <w:t xml:space="preserve"> ______________________________________________________________</w:t>
      </w:r>
      <w:r w:rsidR="006D1BB8">
        <w:rPr>
          <w:rFonts w:ascii="Courier New" w:eastAsia="Times New Roman" w:hAnsi="Courier New" w:cs="Courier New"/>
          <w:sz w:val="20"/>
          <w:szCs w:val="20"/>
        </w:rPr>
        <w:t>________</w:t>
      </w:r>
      <w:r w:rsidRPr="00A6088A">
        <w:rPr>
          <w:rFonts w:ascii="Courier New" w:eastAsia="Times New Roman" w:hAnsi="Courier New" w:cs="Courier New"/>
          <w:sz w:val="20"/>
          <w:szCs w:val="20"/>
        </w:rPr>
        <w:t>_____</w:t>
      </w:r>
    </w:p>
    <w:p w14:paraId="24AEC88E"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(кадастровый номер или кадастровые номера земельных участков,</w:t>
      </w:r>
    </w:p>
    <w:p w14:paraId="6050C215"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из которых предполагается образование испрашиваемого земельного</w:t>
      </w:r>
    </w:p>
    <w:p w14:paraId="153278F2"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участка)</w:t>
      </w:r>
    </w:p>
    <w:p w14:paraId="4C56A32C" w14:textId="77777777" w:rsidR="00A6088A" w:rsidRPr="006D1BB8" w:rsidRDefault="00A6088A" w:rsidP="00A6088A">
      <w:pPr>
        <w:widowControl w:val="0"/>
        <w:autoSpaceDE w:val="0"/>
        <w:autoSpaceDN w:val="0"/>
        <w:adjustRightInd w:val="0"/>
        <w:jc w:val="both"/>
        <w:rPr>
          <w:rFonts w:ascii="Arial" w:eastAsia="Times New Roman" w:hAnsi="Arial" w:cs="Arial"/>
          <w:sz w:val="22"/>
          <w:szCs w:val="22"/>
        </w:rPr>
      </w:pPr>
      <w:r w:rsidRPr="006D1BB8">
        <w:rPr>
          <w:rFonts w:ascii="Arial" w:eastAsia="Times New Roman" w:hAnsi="Arial" w:cs="Arial"/>
          <w:sz w:val="22"/>
          <w:szCs w:val="22"/>
        </w:rPr>
        <w:t>площадью</w:t>
      </w:r>
      <w:r w:rsidRPr="00A6088A">
        <w:rPr>
          <w:rFonts w:ascii="Courier New" w:eastAsia="Times New Roman" w:hAnsi="Courier New" w:cs="Courier New"/>
          <w:sz w:val="20"/>
          <w:szCs w:val="20"/>
        </w:rPr>
        <w:t xml:space="preserve"> ______________ </w:t>
      </w:r>
      <w:r w:rsidRPr="006D1BB8">
        <w:rPr>
          <w:rFonts w:ascii="Arial" w:eastAsia="Times New Roman" w:hAnsi="Arial" w:cs="Arial"/>
          <w:sz w:val="22"/>
          <w:szCs w:val="22"/>
        </w:rPr>
        <w:t>кв. метров, согласно приложенной схеме расположения</w:t>
      </w:r>
    </w:p>
    <w:p w14:paraId="32BE9EDC"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6D1BB8">
        <w:rPr>
          <w:rFonts w:ascii="Arial" w:eastAsia="Times New Roman" w:hAnsi="Arial" w:cs="Arial"/>
          <w:sz w:val="22"/>
          <w:szCs w:val="22"/>
        </w:rPr>
        <w:t>земельного  участка  на  кадастровом  плане  территории,  расположенного по</w:t>
      </w:r>
      <w:r w:rsidR="006D1BB8">
        <w:rPr>
          <w:rFonts w:ascii="Arial" w:eastAsia="Times New Roman" w:hAnsi="Arial" w:cs="Arial"/>
          <w:sz w:val="22"/>
          <w:szCs w:val="22"/>
        </w:rPr>
        <w:t xml:space="preserve"> </w:t>
      </w:r>
      <w:r w:rsidRPr="006D1BB8">
        <w:rPr>
          <w:rFonts w:ascii="Arial" w:eastAsia="Times New Roman" w:hAnsi="Arial" w:cs="Arial"/>
          <w:sz w:val="22"/>
          <w:szCs w:val="22"/>
        </w:rPr>
        <w:t>адресу:</w:t>
      </w:r>
      <w:r w:rsidRPr="00A6088A">
        <w:rPr>
          <w:rFonts w:ascii="Courier New" w:eastAsia="Times New Roman" w:hAnsi="Courier New" w:cs="Courier New"/>
          <w:sz w:val="20"/>
          <w:szCs w:val="20"/>
        </w:rPr>
        <w:t xml:space="preserve"> ___________________________________________________________________</w:t>
      </w:r>
      <w:r w:rsidR="006D1BB8">
        <w:rPr>
          <w:rFonts w:ascii="Courier New" w:eastAsia="Times New Roman" w:hAnsi="Courier New" w:cs="Courier New"/>
          <w:sz w:val="20"/>
          <w:szCs w:val="20"/>
        </w:rPr>
        <w:t>________</w:t>
      </w:r>
    </w:p>
    <w:p w14:paraId="55E12986"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___________________________________________________________________________</w:t>
      </w:r>
    </w:p>
    <w:p w14:paraId="3A02DE16"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_________________________________________________________________________ *</w:t>
      </w:r>
    </w:p>
    <w:p w14:paraId="1B0EB4C2"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p>
    <w:p w14:paraId="1E3923E3" w14:textId="77777777" w:rsidR="00A6088A" w:rsidRPr="006D1BB8" w:rsidRDefault="00A6088A" w:rsidP="00A6088A">
      <w:pPr>
        <w:widowControl w:val="0"/>
        <w:autoSpaceDE w:val="0"/>
        <w:autoSpaceDN w:val="0"/>
        <w:adjustRightInd w:val="0"/>
        <w:jc w:val="both"/>
        <w:rPr>
          <w:rFonts w:ascii="Arial" w:eastAsia="Times New Roman" w:hAnsi="Arial" w:cs="Arial"/>
          <w:sz w:val="22"/>
          <w:szCs w:val="22"/>
        </w:rPr>
      </w:pPr>
      <w:r w:rsidRPr="006D1BB8">
        <w:rPr>
          <w:rFonts w:ascii="Arial" w:eastAsia="Times New Roman" w:hAnsi="Arial" w:cs="Arial"/>
          <w:sz w:val="22"/>
          <w:szCs w:val="22"/>
        </w:rPr>
        <w:t>- образуемого в соответствии с утвержденным проектом межевания территории</w:t>
      </w:r>
    </w:p>
    <w:p w14:paraId="112271CB"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_________________________________________________________________________ *</w:t>
      </w:r>
    </w:p>
    <w:p w14:paraId="7174204E"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lastRenderedPageBreak/>
        <w:t xml:space="preserve">   (реквизиты решения об утверждении проекта межевания территории, если</w:t>
      </w:r>
    </w:p>
    <w:p w14:paraId="0F084CF2"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образование земельного участка предусмотрено данным проектом)</w:t>
      </w:r>
    </w:p>
    <w:p w14:paraId="4C7C9616" w14:textId="77777777" w:rsidR="00A6088A" w:rsidRPr="006D1BB8" w:rsidRDefault="00A6088A" w:rsidP="00A6088A">
      <w:pPr>
        <w:widowControl w:val="0"/>
        <w:autoSpaceDE w:val="0"/>
        <w:autoSpaceDN w:val="0"/>
        <w:adjustRightInd w:val="0"/>
        <w:jc w:val="both"/>
        <w:rPr>
          <w:rFonts w:ascii="Arial" w:eastAsia="Times New Roman" w:hAnsi="Arial" w:cs="Arial"/>
          <w:sz w:val="22"/>
          <w:szCs w:val="22"/>
        </w:rPr>
      </w:pPr>
      <w:r w:rsidRPr="006D1BB8">
        <w:rPr>
          <w:rFonts w:ascii="Arial" w:eastAsia="Times New Roman" w:hAnsi="Arial" w:cs="Arial"/>
          <w:sz w:val="22"/>
          <w:szCs w:val="22"/>
        </w:rPr>
        <w:t xml:space="preserve">расположенного     по    </w:t>
      </w:r>
      <w:proofErr w:type="gramStart"/>
      <w:r w:rsidRPr="006D1BB8">
        <w:rPr>
          <w:rFonts w:ascii="Arial" w:eastAsia="Times New Roman" w:hAnsi="Arial" w:cs="Arial"/>
          <w:sz w:val="22"/>
          <w:szCs w:val="22"/>
        </w:rPr>
        <w:t xml:space="preserve">адресу:   </w:t>
      </w:r>
      <w:proofErr w:type="gramEnd"/>
      <w:r w:rsidRPr="006D1BB8">
        <w:rPr>
          <w:rFonts w:ascii="Arial" w:eastAsia="Times New Roman" w:hAnsi="Arial" w:cs="Arial"/>
          <w:sz w:val="22"/>
          <w:szCs w:val="22"/>
        </w:rPr>
        <w:t xml:space="preserve">  Волгоградская     область,</w:t>
      </w:r>
      <w:r w:rsidR="00343781" w:rsidRPr="006D1BB8">
        <w:rPr>
          <w:rFonts w:ascii="Arial" w:eastAsia="Times New Roman" w:hAnsi="Arial" w:cs="Arial"/>
          <w:sz w:val="22"/>
          <w:szCs w:val="22"/>
        </w:rPr>
        <w:t xml:space="preserve"> Светлоярский район</w:t>
      </w:r>
    </w:p>
    <w:p w14:paraId="6296B058"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___________________________________________________________________________</w:t>
      </w:r>
    </w:p>
    <w:p w14:paraId="49F7FE74"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(указать условный номер земельного участка, указанный в проекте межевания</w:t>
      </w:r>
    </w:p>
    <w:p w14:paraId="49E983DA"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территории)</w:t>
      </w:r>
    </w:p>
    <w:p w14:paraId="1E7428A0"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p>
    <w:p w14:paraId="69474136"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6D1BB8">
        <w:rPr>
          <w:rFonts w:ascii="Arial" w:eastAsia="Times New Roman" w:hAnsi="Arial" w:cs="Arial"/>
          <w:sz w:val="22"/>
          <w:szCs w:val="22"/>
        </w:rPr>
        <w:t>кадастровый номер земельного участка</w:t>
      </w:r>
      <w:r w:rsidRPr="00A6088A">
        <w:rPr>
          <w:rFonts w:ascii="Courier New" w:eastAsia="Times New Roman" w:hAnsi="Courier New" w:cs="Courier New"/>
          <w:sz w:val="20"/>
          <w:szCs w:val="20"/>
        </w:rPr>
        <w:t xml:space="preserve"> ______________________________________</w:t>
      </w:r>
    </w:p>
    <w:p w14:paraId="6D9DB292"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(если границы такого земельного участка подлежат уточнению в соответствии с</w:t>
      </w:r>
    </w:p>
    <w:p w14:paraId="55D871D7"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Федеральным </w:t>
      </w:r>
      <w:hyperlink r:id="rId71" w:tooltip="Федеральный закон от 13.07.2015 N 218-ФЗ (ред. от 31.12.2017) &quot;О государственной регистрации недвижимости&quot;{КонсультантПлюс}" w:history="1">
        <w:r w:rsidRPr="00A6088A">
          <w:rPr>
            <w:rFonts w:ascii="Courier New" w:eastAsia="Times New Roman" w:hAnsi="Courier New" w:cs="Courier New"/>
            <w:color w:val="0000FF"/>
            <w:sz w:val="20"/>
            <w:szCs w:val="20"/>
          </w:rPr>
          <w:t>законом</w:t>
        </w:r>
      </w:hyperlink>
      <w:r w:rsidRPr="00A6088A">
        <w:rPr>
          <w:rFonts w:ascii="Courier New" w:eastAsia="Times New Roman" w:hAnsi="Courier New" w:cs="Courier New"/>
          <w:sz w:val="20"/>
          <w:szCs w:val="20"/>
        </w:rPr>
        <w:t xml:space="preserve"> "О государственной регистрации недвижимости")</w:t>
      </w:r>
    </w:p>
    <w:p w14:paraId="6B942709"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p>
    <w:p w14:paraId="2DAA6D9F"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w:t>
      </w:r>
      <w:r w:rsidRPr="006D1BB8">
        <w:rPr>
          <w:rFonts w:ascii="Arial" w:eastAsia="Times New Roman" w:hAnsi="Arial" w:cs="Arial"/>
          <w:sz w:val="22"/>
          <w:szCs w:val="22"/>
        </w:rPr>
        <w:t>Основание предоставления земельного участка без проведения торгов из</w:t>
      </w:r>
      <w:r w:rsidR="006D1BB8">
        <w:rPr>
          <w:rFonts w:ascii="Arial" w:eastAsia="Times New Roman" w:hAnsi="Arial" w:cs="Arial"/>
          <w:sz w:val="22"/>
          <w:szCs w:val="22"/>
        </w:rPr>
        <w:t xml:space="preserve"> </w:t>
      </w:r>
      <w:r w:rsidRPr="006D1BB8">
        <w:rPr>
          <w:rFonts w:ascii="Arial" w:eastAsia="Times New Roman" w:hAnsi="Arial" w:cs="Arial"/>
          <w:sz w:val="22"/>
          <w:szCs w:val="22"/>
        </w:rPr>
        <w:t xml:space="preserve">числа  предусмотренных  </w:t>
      </w:r>
      <w:hyperlink r:id="rId72" w:tooltip="&quot;Земельный кодекс Российской Федерации&quot; от 25.10.2001 N 136-ФЗ (ред. от 31.12.2017){КонсультантПлюс}" w:history="1">
        <w:r w:rsidRPr="006D1BB8">
          <w:rPr>
            <w:rFonts w:ascii="Arial" w:eastAsia="Times New Roman" w:hAnsi="Arial" w:cs="Arial"/>
            <w:sz w:val="22"/>
            <w:szCs w:val="22"/>
          </w:rPr>
          <w:t>п.  2  ст.  39.3</w:t>
        </w:r>
      </w:hyperlink>
      <w:r w:rsidRPr="006D1BB8">
        <w:rPr>
          <w:rFonts w:ascii="Arial" w:eastAsia="Times New Roman" w:hAnsi="Arial" w:cs="Arial"/>
          <w:sz w:val="22"/>
          <w:szCs w:val="22"/>
        </w:rPr>
        <w:t xml:space="preserve">, </w:t>
      </w:r>
      <w:hyperlink r:id="rId73" w:tooltip="&quot;Земельный кодекс Российской Федерации&quot; от 25.10.2001 N 136-ФЗ (ред. от 31.12.2017){КонсультантПлюс}" w:history="1">
        <w:r w:rsidRPr="006D1BB8">
          <w:rPr>
            <w:rFonts w:ascii="Arial" w:eastAsia="Times New Roman" w:hAnsi="Arial" w:cs="Arial"/>
            <w:sz w:val="22"/>
            <w:szCs w:val="22"/>
          </w:rPr>
          <w:t>ст. 39.5</w:t>
        </w:r>
      </w:hyperlink>
      <w:r w:rsidRPr="006D1BB8">
        <w:rPr>
          <w:rFonts w:ascii="Arial" w:eastAsia="Times New Roman" w:hAnsi="Arial" w:cs="Arial"/>
          <w:sz w:val="22"/>
          <w:szCs w:val="22"/>
        </w:rPr>
        <w:t xml:space="preserve">, </w:t>
      </w:r>
      <w:hyperlink r:id="rId74" w:tooltip="&quot;Земельный кодекс Российской Федерации&quot; от 25.10.2001 N 136-ФЗ (ред. от 31.12.2017){КонсультантПлюс}" w:history="1">
        <w:r w:rsidRPr="006D1BB8">
          <w:rPr>
            <w:rFonts w:ascii="Arial" w:eastAsia="Times New Roman" w:hAnsi="Arial" w:cs="Arial"/>
            <w:sz w:val="22"/>
            <w:szCs w:val="22"/>
          </w:rPr>
          <w:t>п. 2 ст. 39.6</w:t>
        </w:r>
      </w:hyperlink>
      <w:r w:rsidRPr="006D1BB8">
        <w:rPr>
          <w:rFonts w:ascii="Arial" w:eastAsia="Times New Roman" w:hAnsi="Arial" w:cs="Arial"/>
          <w:sz w:val="22"/>
          <w:szCs w:val="22"/>
        </w:rPr>
        <w:t xml:space="preserve">, </w:t>
      </w:r>
      <w:hyperlink r:id="rId75" w:tooltip="&quot;Земельный кодекс Российской Федерации&quot; от 25.10.2001 N 136-ФЗ (ред. от 31.12.2017){КонсультантПлюс}" w:history="1">
        <w:r w:rsidRPr="006D1BB8">
          <w:rPr>
            <w:rFonts w:ascii="Arial" w:eastAsia="Times New Roman" w:hAnsi="Arial" w:cs="Arial"/>
            <w:sz w:val="22"/>
            <w:szCs w:val="22"/>
          </w:rPr>
          <w:t>п. 2 ст</w:t>
        </w:r>
      </w:hyperlink>
      <w:r w:rsidRPr="006D1BB8">
        <w:rPr>
          <w:rFonts w:ascii="Arial" w:eastAsia="Times New Roman" w:hAnsi="Arial" w:cs="Arial"/>
          <w:sz w:val="22"/>
          <w:szCs w:val="22"/>
        </w:rPr>
        <w:t>.</w:t>
      </w:r>
      <w:r w:rsidR="006D1BB8">
        <w:rPr>
          <w:rFonts w:ascii="Arial" w:eastAsia="Times New Roman" w:hAnsi="Arial" w:cs="Arial"/>
          <w:sz w:val="22"/>
          <w:szCs w:val="22"/>
        </w:rPr>
        <w:t xml:space="preserve"> </w:t>
      </w:r>
      <w:r w:rsidRPr="006D1BB8">
        <w:rPr>
          <w:rFonts w:ascii="Arial" w:eastAsia="Times New Roman" w:hAnsi="Arial" w:cs="Arial"/>
          <w:sz w:val="22"/>
          <w:szCs w:val="22"/>
        </w:rPr>
        <w:t>39.10 Земельного кодекса РФ</w:t>
      </w:r>
      <w:r w:rsidR="006D1BB8">
        <w:rPr>
          <w:rFonts w:ascii="Arial" w:eastAsia="Times New Roman" w:hAnsi="Arial" w:cs="Arial"/>
          <w:sz w:val="22"/>
          <w:szCs w:val="22"/>
        </w:rPr>
        <w:t xml:space="preserve"> </w:t>
      </w:r>
      <w:r w:rsidRPr="00A6088A">
        <w:rPr>
          <w:rFonts w:ascii="Courier New" w:eastAsia="Times New Roman" w:hAnsi="Courier New" w:cs="Courier New"/>
          <w:sz w:val="20"/>
          <w:szCs w:val="20"/>
        </w:rPr>
        <w:t>________________________________________________________________,</w:t>
      </w:r>
    </w:p>
    <w:p w14:paraId="7E3C2F38"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p>
    <w:p w14:paraId="65EC7BF7"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6D1BB8">
        <w:rPr>
          <w:rFonts w:ascii="Arial" w:eastAsia="Times New Roman" w:hAnsi="Arial" w:cs="Arial"/>
          <w:sz w:val="22"/>
          <w:szCs w:val="22"/>
        </w:rPr>
        <w:t>в</w:t>
      </w:r>
      <w:r w:rsidRPr="00A6088A">
        <w:rPr>
          <w:rFonts w:ascii="Courier New" w:eastAsia="Times New Roman" w:hAnsi="Courier New" w:cs="Courier New"/>
          <w:sz w:val="20"/>
          <w:szCs w:val="20"/>
        </w:rPr>
        <w:t xml:space="preserve"> ____________________________________________ </w:t>
      </w:r>
      <w:r w:rsidRPr="006D1BB8">
        <w:rPr>
          <w:rFonts w:ascii="Arial" w:eastAsia="Times New Roman" w:hAnsi="Arial" w:cs="Arial"/>
          <w:sz w:val="22"/>
          <w:szCs w:val="22"/>
        </w:rPr>
        <w:t>на основании копий следующих</w:t>
      </w:r>
    </w:p>
    <w:p w14:paraId="3C5CA00D"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(указать вид права)</w:t>
      </w:r>
    </w:p>
    <w:p w14:paraId="4874ED16"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д</w:t>
      </w:r>
      <w:r w:rsidRPr="006D1BB8">
        <w:rPr>
          <w:rFonts w:ascii="Arial" w:eastAsia="Times New Roman" w:hAnsi="Arial" w:cs="Arial"/>
          <w:sz w:val="22"/>
          <w:szCs w:val="22"/>
        </w:rPr>
        <w:t xml:space="preserve">окументов </w:t>
      </w:r>
      <w:r w:rsidRPr="00A6088A">
        <w:rPr>
          <w:rFonts w:ascii="Courier New" w:eastAsia="Times New Roman" w:hAnsi="Courier New" w:cs="Courier New"/>
          <w:sz w:val="20"/>
          <w:szCs w:val="20"/>
        </w:rPr>
        <w:t>________________________________________________________________</w:t>
      </w:r>
    </w:p>
    <w:p w14:paraId="48B84114"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(реквизиты решения об изъятии земельного участка для государственных или</w:t>
      </w:r>
    </w:p>
    <w:p w14:paraId="5FA57F2B"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муниципальных нужд в случае, если земельный участок предоставляется взамен</w:t>
      </w:r>
    </w:p>
    <w:p w14:paraId="6B0C8BD4"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земельного участка, изымаемого для государственных или муниципальных нужд)</w:t>
      </w:r>
    </w:p>
    <w:p w14:paraId="5B5D43D8"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___________________________________________________________________________</w:t>
      </w:r>
    </w:p>
    <w:p w14:paraId="24008AD0"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(реквизиты решения об утверждении документа территориального планирования и</w:t>
      </w:r>
    </w:p>
    <w:p w14:paraId="43DA2321"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p>
    <w:p w14:paraId="22829377"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___________________________________________________________________________</w:t>
      </w:r>
    </w:p>
    <w:p w14:paraId="065FF3FB"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(или) проекта планировки территории в случае, если земельный участок</w:t>
      </w:r>
    </w:p>
    <w:p w14:paraId="2A1F9D0E"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предоставляется для размещения объектов, предусмотренных указанными</w:t>
      </w:r>
    </w:p>
    <w:p w14:paraId="19D8F6C2"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документом и (или) проектом)</w:t>
      </w:r>
    </w:p>
    <w:p w14:paraId="337F2DB2"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Заполняется в соответствии со способом образования земельного участка</w:t>
      </w:r>
    </w:p>
    <w:p w14:paraId="3108C880"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p>
    <w:p w14:paraId="3900B13D" w14:textId="77777777" w:rsidR="00A6088A" w:rsidRPr="006D1BB8" w:rsidRDefault="00A6088A" w:rsidP="00A6088A">
      <w:pPr>
        <w:widowControl w:val="0"/>
        <w:autoSpaceDE w:val="0"/>
        <w:autoSpaceDN w:val="0"/>
        <w:adjustRightInd w:val="0"/>
        <w:jc w:val="both"/>
        <w:rPr>
          <w:rFonts w:ascii="Arial" w:eastAsia="Times New Roman" w:hAnsi="Arial" w:cs="Arial"/>
          <w:sz w:val="22"/>
          <w:szCs w:val="22"/>
        </w:rPr>
      </w:pPr>
      <w:r w:rsidRPr="006D1BB8">
        <w:rPr>
          <w:rFonts w:ascii="Arial" w:eastAsia="Times New Roman" w:hAnsi="Arial" w:cs="Arial"/>
          <w:sz w:val="22"/>
          <w:szCs w:val="22"/>
        </w:rPr>
        <w:t xml:space="preserve">Результат исполнения </w:t>
      </w:r>
      <w:r w:rsidR="00D72C4D" w:rsidRPr="006D1BB8">
        <w:rPr>
          <w:rFonts w:ascii="Arial" w:eastAsia="Times New Roman" w:hAnsi="Arial" w:cs="Arial"/>
          <w:sz w:val="22"/>
          <w:szCs w:val="22"/>
        </w:rPr>
        <w:t>муниципальной услуги</w:t>
      </w:r>
      <w:r w:rsidRPr="006D1BB8">
        <w:rPr>
          <w:rFonts w:ascii="Arial" w:eastAsia="Times New Roman" w:hAnsi="Arial" w:cs="Arial"/>
          <w:sz w:val="22"/>
          <w:szCs w:val="22"/>
        </w:rPr>
        <w:t xml:space="preserve"> прошу предоставить:</w:t>
      </w:r>
    </w:p>
    <w:p w14:paraId="6A9C49B9"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___________________________________________________________________________</w:t>
      </w:r>
    </w:p>
    <w:p w14:paraId="08C532E0"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(указывается способ получения результата </w:t>
      </w:r>
      <w:r w:rsidR="00D72C4D">
        <w:rPr>
          <w:rFonts w:ascii="Courier New" w:eastAsia="Times New Roman" w:hAnsi="Courier New" w:cs="Courier New"/>
          <w:sz w:val="20"/>
          <w:szCs w:val="20"/>
        </w:rPr>
        <w:t>муниципальной услуги</w:t>
      </w:r>
      <w:r w:rsidRPr="00A6088A">
        <w:rPr>
          <w:rFonts w:ascii="Courier New" w:eastAsia="Times New Roman" w:hAnsi="Courier New" w:cs="Courier New"/>
          <w:sz w:val="20"/>
          <w:szCs w:val="20"/>
        </w:rPr>
        <w:t xml:space="preserve"> - почтовым</w:t>
      </w:r>
    </w:p>
    <w:p w14:paraId="103D67BC"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отправлением, отправлением в форме электронного документа или лично)</w:t>
      </w:r>
    </w:p>
    <w:p w14:paraId="1EC15F28"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___________________________________________________________________________</w:t>
      </w:r>
    </w:p>
    <w:p w14:paraId="7B6C3C6C"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(почтовый адрес для направления результата </w:t>
      </w:r>
      <w:r w:rsidR="00D72C4D">
        <w:rPr>
          <w:rFonts w:ascii="Courier New" w:eastAsia="Times New Roman" w:hAnsi="Courier New" w:cs="Courier New"/>
          <w:sz w:val="20"/>
          <w:szCs w:val="20"/>
        </w:rPr>
        <w:t>муниципальной услуги</w:t>
      </w:r>
      <w:r w:rsidRPr="00A6088A">
        <w:rPr>
          <w:rFonts w:ascii="Courier New" w:eastAsia="Times New Roman" w:hAnsi="Courier New" w:cs="Courier New"/>
          <w:sz w:val="20"/>
          <w:szCs w:val="20"/>
        </w:rPr>
        <w:t xml:space="preserve"> почтовым</w:t>
      </w:r>
    </w:p>
    <w:p w14:paraId="0256F299"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отправлением)</w:t>
      </w:r>
    </w:p>
    <w:p w14:paraId="5CA598B1"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___________________________________________________________________________</w:t>
      </w:r>
    </w:p>
    <w:p w14:paraId="57DFB896"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(адрес электронной почты для направления результата государственной в форме</w:t>
      </w:r>
    </w:p>
    <w:p w14:paraId="3CB92DC1"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электронного документа)</w:t>
      </w:r>
    </w:p>
    <w:p w14:paraId="271D2818" w14:textId="77777777" w:rsidR="00A6088A" w:rsidRPr="00343781" w:rsidRDefault="00A6088A" w:rsidP="00A6088A">
      <w:pPr>
        <w:widowControl w:val="0"/>
        <w:autoSpaceDE w:val="0"/>
        <w:autoSpaceDN w:val="0"/>
        <w:adjustRightInd w:val="0"/>
        <w:jc w:val="both"/>
        <w:rPr>
          <w:rFonts w:ascii="Arial" w:eastAsia="Times New Roman" w:hAnsi="Arial" w:cs="Arial"/>
        </w:rPr>
      </w:pPr>
    </w:p>
    <w:p w14:paraId="2497F889" w14:textId="77777777" w:rsidR="00A6088A" w:rsidRPr="00343781" w:rsidRDefault="00A6088A" w:rsidP="00A6088A">
      <w:pPr>
        <w:widowControl w:val="0"/>
        <w:autoSpaceDE w:val="0"/>
        <w:autoSpaceDN w:val="0"/>
        <w:adjustRightInd w:val="0"/>
        <w:jc w:val="both"/>
        <w:rPr>
          <w:rFonts w:ascii="Arial" w:eastAsia="Times New Roman" w:hAnsi="Arial" w:cs="Arial"/>
        </w:rPr>
      </w:pPr>
      <w:r w:rsidRPr="00343781">
        <w:rPr>
          <w:rFonts w:ascii="Arial" w:eastAsia="Times New Roman" w:hAnsi="Arial" w:cs="Arial"/>
        </w:rPr>
        <w:t xml:space="preserve">    Об    ответственности    за   достоверность   представленных   сведений</w:t>
      </w:r>
    </w:p>
    <w:p w14:paraId="7526751C" w14:textId="77777777" w:rsidR="00A6088A" w:rsidRPr="00343781" w:rsidRDefault="00A6088A" w:rsidP="00A6088A">
      <w:pPr>
        <w:widowControl w:val="0"/>
        <w:autoSpaceDE w:val="0"/>
        <w:autoSpaceDN w:val="0"/>
        <w:adjustRightInd w:val="0"/>
        <w:jc w:val="both"/>
        <w:rPr>
          <w:rFonts w:ascii="Arial" w:eastAsia="Times New Roman" w:hAnsi="Arial" w:cs="Arial"/>
        </w:rPr>
      </w:pPr>
      <w:r w:rsidRPr="00343781">
        <w:rPr>
          <w:rFonts w:ascii="Arial" w:eastAsia="Times New Roman" w:hAnsi="Arial" w:cs="Arial"/>
        </w:rPr>
        <w:t>предупрежден(а).</w:t>
      </w:r>
    </w:p>
    <w:p w14:paraId="5F67AF1A" w14:textId="77777777" w:rsidR="00A6088A" w:rsidRPr="00343781" w:rsidRDefault="00A6088A" w:rsidP="00A6088A">
      <w:pPr>
        <w:widowControl w:val="0"/>
        <w:autoSpaceDE w:val="0"/>
        <w:autoSpaceDN w:val="0"/>
        <w:adjustRightInd w:val="0"/>
        <w:jc w:val="both"/>
        <w:rPr>
          <w:rFonts w:ascii="Arial" w:eastAsia="Times New Roman" w:hAnsi="Arial" w:cs="Arial"/>
        </w:rPr>
      </w:pPr>
      <w:r w:rsidRPr="00343781">
        <w:rPr>
          <w:rFonts w:ascii="Arial" w:eastAsia="Times New Roman" w:hAnsi="Arial" w:cs="Arial"/>
        </w:rPr>
        <w:t xml:space="preserve">    Я согласен(а) на обработку персональных данных в комитете по управлению</w:t>
      </w:r>
    </w:p>
    <w:p w14:paraId="27B56312" w14:textId="77777777" w:rsidR="00A6088A" w:rsidRPr="00343781" w:rsidRDefault="00A6088A" w:rsidP="00A6088A">
      <w:pPr>
        <w:widowControl w:val="0"/>
        <w:autoSpaceDE w:val="0"/>
        <w:autoSpaceDN w:val="0"/>
        <w:adjustRightInd w:val="0"/>
        <w:jc w:val="both"/>
        <w:rPr>
          <w:rFonts w:ascii="Arial" w:eastAsia="Times New Roman" w:hAnsi="Arial" w:cs="Arial"/>
        </w:rPr>
      </w:pPr>
      <w:r w:rsidRPr="00343781">
        <w:rPr>
          <w:rFonts w:ascii="Arial" w:eastAsia="Times New Roman" w:hAnsi="Arial" w:cs="Arial"/>
        </w:rPr>
        <w:t>государственным имуществом Волгоградской области.</w:t>
      </w:r>
    </w:p>
    <w:p w14:paraId="74A66F38"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p>
    <w:p w14:paraId="3005B4B3" w14:textId="77777777" w:rsidR="00A6088A" w:rsidRPr="006D1BB8" w:rsidRDefault="00A6088A" w:rsidP="00A6088A">
      <w:pPr>
        <w:widowControl w:val="0"/>
        <w:autoSpaceDE w:val="0"/>
        <w:autoSpaceDN w:val="0"/>
        <w:adjustRightInd w:val="0"/>
        <w:jc w:val="both"/>
        <w:rPr>
          <w:rFonts w:ascii="Arial" w:eastAsia="Times New Roman" w:hAnsi="Arial" w:cs="Arial"/>
          <w:sz w:val="22"/>
          <w:szCs w:val="22"/>
        </w:rPr>
      </w:pPr>
      <w:r w:rsidRPr="006D1BB8">
        <w:rPr>
          <w:rFonts w:ascii="Arial" w:eastAsia="Times New Roman" w:hAnsi="Arial" w:cs="Arial"/>
          <w:sz w:val="22"/>
          <w:szCs w:val="22"/>
        </w:rPr>
        <w:t xml:space="preserve">Приложение </w:t>
      </w:r>
      <w:hyperlink w:anchor="Par727" w:tooltip="*  Перечень  документов,  прилагаемых к заявлению, установлен пунктом 2.6.1" w:history="1">
        <w:r w:rsidRPr="006D1BB8">
          <w:rPr>
            <w:rFonts w:ascii="Arial" w:eastAsia="Times New Roman" w:hAnsi="Arial" w:cs="Arial"/>
            <w:sz w:val="22"/>
            <w:szCs w:val="22"/>
          </w:rPr>
          <w:t>*</w:t>
        </w:r>
      </w:hyperlink>
      <w:r w:rsidRPr="006D1BB8">
        <w:rPr>
          <w:rFonts w:ascii="Arial" w:eastAsia="Times New Roman" w:hAnsi="Arial" w:cs="Arial"/>
          <w:sz w:val="22"/>
          <w:szCs w:val="22"/>
        </w:rPr>
        <w:t>:</w:t>
      </w:r>
    </w:p>
    <w:p w14:paraId="65F20C85"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___________________________________________________________________________</w:t>
      </w:r>
    </w:p>
    <w:p w14:paraId="11D72DD3"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___________________________________________________________________________</w:t>
      </w:r>
    </w:p>
    <w:p w14:paraId="0705B386"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___________________________________________________________________________</w:t>
      </w:r>
    </w:p>
    <w:p w14:paraId="00C4D42E"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___________________________________________________________________________</w:t>
      </w:r>
    </w:p>
    <w:p w14:paraId="1A0C9A8A"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p>
    <w:p w14:paraId="709171F4" w14:textId="77777777" w:rsidR="00A6088A" w:rsidRPr="006D1BB8" w:rsidRDefault="00A6088A" w:rsidP="00A6088A">
      <w:pPr>
        <w:widowControl w:val="0"/>
        <w:autoSpaceDE w:val="0"/>
        <w:autoSpaceDN w:val="0"/>
        <w:adjustRightInd w:val="0"/>
        <w:jc w:val="both"/>
        <w:rPr>
          <w:rFonts w:ascii="Arial" w:eastAsia="Times New Roman" w:hAnsi="Arial" w:cs="Arial"/>
          <w:sz w:val="22"/>
          <w:szCs w:val="22"/>
        </w:rPr>
      </w:pPr>
      <w:r w:rsidRPr="006D1BB8">
        <w:rPr>
          <w:rFonts w:ascii="Arial" w:eastAsia="Times New Roman" w:hAnsi="Arial" w:cs="Arial"/>
          <w:sz w:val="22"/>
          <w:szCs w:val="22"/>
        </w:rPr>
        <w:t>Заявитель:</w:t>
      </w:r>
    </w:p>
    <w:p w14:paraId="16CD9079"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___________________________________________________________________________</w:t>
      </w:r>
    </w:p>
    <w:p w14:paraId="672C2056"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(фамилия, имя, отчество физического лица)</w:t>
      </w:r>
    </w:p>
    <w:p w14:paraId="22E16DCB"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___________________________________________________________________________</w:t>
      </w:r>
    </w:p>
    <w:p w14:paraId="3D3DC376"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(должность, фамилия, имя, отчество представителя юридического лица)</w:t>
      </w:r>
    </w:p>
    <w:p w14:paraId="058060FC"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p>
    <w:p w14:paraId="2915523B"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 ____________ 20__ г.                     ___________________</w:t>
      </w:r>
    </w:p>
    <w:p w14:paraId="32005B21"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(подпись)</w:t>
      </w:r>
    </w:p>
    <w:p w14:paraId="52B4D595" w14:textId="77777777" w:rsid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(фамилия, имя, отчество специалиста, принявшего документы)</w:t>
      </w:r>
    </w:p>
    <w:p w14:paraId="7E7291BD" w14:textId="77777777" w:rsidR="006D1BB8" w:rsidRPr="00A6088A" w:rsidRDefault="006D1BB8" w:rsidP="00A6088A">
      <w:pPr>
        <w:widowControl w:val="0"/>
        <w:autoSpaceDE w:val="0"/>
        <w:autoSpaceDN w:val="0"/>
        <w:adjustRightInd w:val="0"/>
        <w:jc w:val="both"/>
        <w:rPr>
          <w:rFonts w:ascii="Courier New" w:eastAsia="Times New Roman" w:hAnsi="Courier New" w:cs="Courier New"/>
          <w:sz w:val="20"/>
          <w:szCs w:val="20"/>
        </w:rPr>
      </w:pPr>
    </w:p>
    <w:p w14:paraId="0C4DECFC"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___________________________________________________________________________</w:t>
      </w:r>
    </w:p>
    <w:p w14:paraId="248933A0"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(подпись)</w:t>
      </w:r>
    </w:p>
    <w:p w14:paraId="3E8E3DD1" w14:textId="77777777" w:rsid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Расписка получена</w:t>
      </w:r>
    </w:p>
    <w:p w14:paraId="71E659B5" w14:textId="77777777" w:rsidR="006D1BB8" w:rsidRPr="00A6088A" w:rsidRDefault="006D1BB8" w:rsidP="00A6088A">
      <w:pPr>
        <w:widowControl w:val="0"/>
        <w:autoSpaceDE w:val="0"/>
        <w:autoSpaceDN w:val="0"/>
        <w:adjustRightInd w:val="0"/>
        <w:jc w:val="both"/>
        <w:rPr>
          <w:rFonts w:ascii="Courier New" w:eastAsia="Times New Roman" w:hAnsi="Courier New" w:cs="Courier New"/>
          <w:sz w:val="20"/>
          <w:szCs w:val="20"/>
        </w:rPr>
      </w:pPr>
    </w:p>
    <w:p w14:paraId="2D0C6C57"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 ________________ 20__ г.        __________________________________</w:t>
      </w:r>
    </w:p>
    <w:p w14:paraId="50A51B8C"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            (фамилия, имя, отчество заявителя или его представителя)</w:t>
      </w:r>
    </w:p>
    <w:p w14:paraId="691EB0CF"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p>
    <w:p w14:paraId="5971E511"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________________________________</w:t>
      </w:r>
    </w:p>
    <w:p w14:paraId="016D9E49" w14:textId="77777777" w:rsidR="00A6088A" w:rsidRPr="00A6088A" w:rsidRDefault="00A6088A" w:rsidP="00A6088A">
      <w:pPr>
        <w:widowControl w:val="0"/>
        <w:autoSpaceDE w:val="0"/>
        <w:autoSpaceDN w:val="0"/>
        <w:adjustRightInd w:val="0"/>
        <w:jc w:val="both"/>
        <w:rPr>
          <w:rFonts w:ascii="Courier New" w:eastAsia="Times New Roman" w:hAnsi="Courier New" w:cs="Courier New"/>
          <w:sz w:val="20"/>
          <w:szCs w:val="20"/>
        </w:rPr>
      </w:pPr>
      <w:bookmarkStart w:id="8" w:name="Par727"/>
      <w:bookmarkEnd w:id="8"/>
      <w:r w:rsidRPr="00A6088A">
        <w:rPr>
          <w:rFonts w:ascii="Courier New" w:eastAsia="Times New Roman" w:hAnsi="Courier New" w:cs="Courier New"/>
          <w:sz w:val="20"/>
          <w:szCs w:val="20"/>
        </w:rPr>
        <w:t xml:space="preserve">*  Перечень  документов,  прилагаемых к заявлению, установлен </w:t>
      </w:r>
      <w:hyperlink w:anchor="Par166" w:tooltip="2.6.1. Перечень документов, прилагаемых заявителем (его уполномоченным представителем) к заявлению о предварительном согласовании предоставления земельного участка:" w:history="1">
        <w:r w:rsidRPr="00A6088A">
          <w:rPr>
            <w:rFonts w:ascii="Courier New" w:eastAsia="Times New Roman" w:hAnsi="Courier New" w:cs="Courier New"/>
            <w:color w:val="0000FF"/>
            <w:sz w:val="20"/>
            <w:szCs w:val="20"/>
          </w:rPr>
          <w:t>пунктом 2.6.1</w:t>
        </w:r>
      </w:hyperlink>
    </w:p>
    <w:p w14:paraId="655E1994" w14:textId="77777777" w:rsidR="00343781" w:rsidRPr="00343781" w:rsidRDefault="00A6088A" w:rsidP="00343781">
      <w:pPr>
        <w:widowControl w:val="0"/>
        <w:autoSpaceDE w:val="0"/>
        <w:autoSpaceDN w:val="0"/>
        <w:adjustRightInd w:val="0"/>
        <w:jc w:val="both"/>
        <w:rPr>
          <w:rFonts w:ascii="Courier New" w:eastAsia="Times New Roman" w:hAnsi="Courier New" w:cs="Courier New"/>
          <w:sz w:val="20"/>
          <w:szCs w:val="20"/>
        </w:rPr>
      </w:pPr>
      <w:r w:rsidRPr="00A6088A">
        <w:rPr>
          <w:rFonts w:ascii="Courier New" w:eastAsia="Times New Roman" w:hAnsi="Courier New" w:cs="Courier New"/>
          <w:sz w:val="20"/>
          <w:szCs w:val="20"/>
        </w:rPr>
        <w:t xml:space="preserve">Административного   регламента   </w:t>
      </w:r>
      <w:r w:rsidR="00343781" w:rsidRPr="00343781">
        <w:rPr>
          <w:rFonts w:ascii="Courier New" w:eastAsia="Times New Roman" w:hAnsi="Courier New" w:cs="Courier New"/>
          <w:sz w:val="20"/>
          <w:szCs w:val="20"/>
        </w:rPr>
        <w:t xml:space="preserve">предоставления муниципальной услуги </w:t>
      </w:r>
    </w:p>
    <w:p w14:paraId="66083268" w14:textId="77777777" w:rsidR="00A6088A" w:rsidRPr="00A6088A" w:rsidRDefault="00343781" w:rsidP="00343781">
      <w:pPr>
        <w:widowControl w:val="0"/>
        <w:autoSpaceDE w:val="0"/>
        <w:autoSpaceDN w:val="0"/>
        <w:adjustRightInd w:val="0"/>
        <w:jc w:val="both"/>
        <w:rPr>
          <w:rFonts w:ascii="Arial" w:eastAsia="Times New Roman" w:hAnsi="Arial" w:cs="Arial"/>
          <w:sz w:val="20"/>
          <w:szCs w:val="20"/>
        </w:rPr>
      </w:pPr>
      <w:r w:rsidRPr="00343781">
        <w:rPr>
          <w:rFonts w:ascii="Courier New" w:eastAsia="Times New Roman" w:hAnsi="Courier New" w:cs="Courier New"/>
          <w:sz w:val="20"/>
          <w:szCs w:val="20"/>
        </w:rPr>
        <w:t>"Предварительное согласование предоставления земельных участков»</w:t>
      </w:r>
    </w:p>
    <w:p w14:paraId="6382BDCF" w14:textId="77777777" w:rsidR="00A6088A" w:rsidRPr="00A6088A" w:rsidRDefault="00A6088A" w:rsidP="00A6088A">
      <w:pPr>
        <w:widowControl w:val="0"/>
        <w:autoSpaceDE w:val="0"/>
        <w:autoSpaceDN w:val="0"/>
        <w:adjustRightInd w:val="0"/>
        <w:jc w:val="both"/>
        <w:rPr>
          <w:rFonts w:ascii="Arial" w:eastAsia="Times New Roman" w:hAnsi="Arial" w:cs="Arial"/>
          <w:sz w:val="20"/>
          <w:szCs w:val="20"/>
        </w:rPr>
      </w:pPr>
    </w:p>
    <w:p w14:paraId="29B89BF9" w14:textId="77777777" w:rsidR="00A6088A" w:rsidRPr="00A6088A" w:rsidRDefault="00A6088A" w:rsidP="00A6088A">
      <w:pPr>
        <w:widowControl w:val="0"/>
        <w:autoSpaceDE w:val="0"/>
        <w:autoSpaceDN w:val="0"/>
        <w:adjustRightInd w:val="0"/>
        <w:jc w:val="both"/>
        <w:rPr>
          <w:rFonts w:ascii="Arial" w:eastAsia="Times New Roman" w:hAnsi="Arial" w:cs="Arial"/>
          <w:sz w:val="20"/>
          <w:szCs w:val="20"/>
        </w:rPr>
      </w:pPr>
    </w:p>
    <w:p w14:paraId="2A4456E8" w14:textId="77777777" w:rsidR="00A6088A" w:rsidRPr="00A6088A" w:rsidRDefault="00A6088A" w:rsidP="00A6088A">
      <w:pPr>
        <w:widowControl w:val="0"/>
        <w:autoSpaceDE w:val="0"/>
        <w:autoSpaceDN w:val="0"/>
        <w:adjustRightInd w:val="0"/>
        <w:jc w:val="both"/>
        <w:rPr>
          <w:rFonts w:ascii="Arial" w:eastAsia="Times New Roman" w:hAnsi="Arial" w:cs="Arial"/>
          <w:sz w:val="20"/>
          <w:szCs w:val="20"/>
        </w:rPr>
      </w:pPr>
    </w:p>
    <w:p w14:paraId="1AC6C5A5" w14:textId="77777777" w:rsidR="00A6088A" w:rsidRPr="00A6088A" w:rsidRDefault="00A6088A" w:rsidP="00A6088A">
      <w:pPr>
        <w:widowControl w:val="0"/>
        <w:autoSpaceDE w:val="0"/>
        <w:autoSpaceDN w:val="0"/>
        <w:adjustRightInd w:val="0"/>
        <w:jc w:val="both"/>
        <w:rPr>
          <w:rFonts w:ascii="Arial" w:eastAsia="Times New Roman" w:hAnsi="Arial" w:cs="Arial"/>
          <w:sz w:val="20"/>
          <w:szCs w:val="20"/>
        </w:rPr>
      </w:pPr>
    </w:p>
    <w:p w14:paraId="569909BB" w14:textId="77777777" w:rsidR="006D1BB8" w:rsidRDefault="006D1BB8">
      <w:pPr>
        <w:jc w:val="both"/>
        <w:rPr>
          <w:rFonts w:ascii="Arial" w:eastAsia="Times New Roman" w:hAnsi="Arial" w:cs="Arial"/>
          <w:sz w:val="20"/>
          <w:szCs w:val="20"/>
        </w:rPr>
      </w:pPr>
      <w:r>
        <w:rPr>
          <w:rFonts w:ascii="Arial" w:eastAsia="Times New Roman" w:hAnsi="Arial" w:cs="Arial"/>
          <w:sz w:val="20"/>
          <w:szCs w:val="20"/>
        </w:rPr>
        <w:br w:type="page"/>
      </w:r>
    </w:p>
    <w:tbl>
      <w:tblPr>
        <w:tblStyle w:val="a4"/>
        <w:tblW w:w="0" w:type="auto"/>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8"/>
      </w:tblGrid>
      <w:tr w:rsidR="006D1BB8" w14:paraId="7A4F2804" w14:textId="77777777" w:rsidTr="006D1BB8">
        <w:trPr>
          <w:trHeight w:val="1266"/>
        </w:trPr>
        <w:tc>
          <w:tcPr>
            <w:tcW w:w="3934" w:type="dxa"/>
          </w:tcPr>
          <w:p w14:paraId="48172D04" w14:textId="77777777" w:rsidR="006D1BB8" w:rsidRDefault="006D1BB8" w:rsidP="006D1BB8">
            <w:pPr>
              <w:widowControl w:val="0"/>
              <w:autoSpaceDE w:val="0"/>
              <w:autoSpaceDN w:val="0"/>
              <w:adjustRightInd w:val="0"/>
              <w:outlineLvl w:val="1"/>
              <w:rPr>
                <w:rFonts w:ascii="Arial" w:eastAsia="Times New Roman" w:hAnsi="Arial" w:cs="Arial"/>
                <w:sz w:val="20"/>
                <w:szCs w:val="20"/>
              </w:rPr>
            </w:pPr>
            <w:r>
              <w:rPr>
                <w:rFonts w:ascii="Arial" w:eastAsia="Times New Roman" w:hAnsi="Arial" w:cs="Arial"/>
                <w:sz w:val="20"/>
                <w:szCs w:val="20"/>
              </w:rPr>
              <w:lastRenderedPageBreak/>
              <w:t>Приложение 2</w:t>
            </w:r>
          </w:p>
          <w:p w14:paraId="3C26C360" w14:textId="77777777" w:rsidR="006D1BB8" w:rsidRPr="00343781" w:rsidRDefault="006D1BB8" w:rsidP="006D1BB8">
            <w:pPr>
              <w:overflowPunct w:val="0"/>
              <w:autoSpaceDE w:val="0"/>
              <w:autoSpaceDN w:val="0"/>
              <w:adjustRightInd w:val="0"/>
              <w:ind w:right="28"/>
              <w:textAlignment w:val="baseline"/>
              <w:rPr>
                <w:rFonts w:ascii="Arial" w:eastAsia="Times New Roman" w:hAnsi="Arial" w:cs="Arial"/>
                <w:sz w:val="20"/>
                <w:szCs w:val="20"/>
              </w:rPr>
            </w:pPr>
            <w:r>
              <w:rPr>
                <w:rFonts w:ascii="Arial" w:eastAsia="Times New Roman" w:hAnsi="Arial" w:cs="Arial"/>
                <w:sz w:val="20"/>
                <w:szCs w:val="20"/>
              </w:rPr>
              <w:t>к</w:t>
            </w:r>
            <w:r w:rsidRPr="00343781">
              <w:rPr>
                <w:rFonts w:ascii="Arial" w:eastAsia="Times New Roman" w:hAnsi="Arial" w:cs="Arial"/>
                <w:sz w:val="20"/>
                <w:szCs w:val="20"/>
              </w:rPr>
              <w:t xml:space="preserve"> административному регламенту </w:t>
            </w:r>
          </w:p>
          <w:p w14:paraId="36221A4F" w14:textId="77777777" w:rsidR="006D1BB8" w:rsidRPr="00343781" w:rsidRDefault="006D1BB8" w:rsidP="006D1BB8">
            <w:pPr>
              <w:widowControl w:val="0"/>
              <w:autoSpaceDE w:val="0"/>
              <w:autoSpaceDN w:val="0"/>
              <w:adjustRightInd w:val="0"/>
              <w:outlineLvl w:val="1"/>
              <w:rPr>
                <w:rFonts w:ascii="Arial" w:eastAsia="Times New Roman" w:hAnsi="Arial" w:cs="Arial"/>
                <w:sz w:val="20"/>
                <w:szCs w:val="20"/>
              </w:rPr>
            </w:pPr>
            <w:r w:rsidRPr="00343781">
              <w:rPr>
                <w:rFonts w:ascii="Arial" w:eastAsia="Times New Roman" w:hAnsi="Arial" w:cs="Arial"/>
                <w:sz w:val="20"/>
                <w:szCs w:val="20"/>
              </w:rPr>
              <w:t xml:space="preserve">предоставления муниципальной услуги </w:t>
            </w:r>
          </w:p>
          <w:p w14:paraId="555819C5" w14:textId="77777777" w:rsidR="006D1BB8" w:rsidRDefault="006D1BB8" w:rsidP="006D1BB8">
            <w:pPr>
              <w:widowControl w:val="0"/>
              <w:autoSpaceDE w:val="0"/>
              <w:autoSpaceDN w:val="0"/>
              <w:adjustRightInd w:val="0"/>
              <w:outlineLvl w:val="1"/>
              <w:rPr>
                <w:rFonts w:ascii="Arial" w:eastAsia="Times New Roman" w:hAnsi="Arial" w:cs="Arial"/>
                <w:sz w:val="20"/>
                <w:szCs w:val="20"/>
              </w:rPr>
            </w:pPr>
            <w:r w:rsidRPr="00343781">
              <w:rPr>
                <w:rFonts w:ascii="Arial" w:eastAsia="Times New Roman" w:hAnsi="Arial" w:cs="Arial"/>
                <w:sz w:val="20"/>
                <w:szCs w:val="20"/>
              </w:rPr>
              <w:t>"Предварительное согласование предоставления земельных участков</w:t>
            </w:r>
            <w:r>
              <w:rPr>
                <w:rFonts w:ascii="Arial" w:eastAsia="Times New Roman" w:hAnsi="Arial" w:cs="Arial"/>
                <w:sz w:val="20"/>
                <w:szCs w:val="20"/>
              </w:rPr>
              <w:t>»</w:t>
            </w:r>
          </w:p>
          <w:p w14:paraId="2FE188F0" w14:textId="77777777" w:rsidR="006D1BB8" w:rsidRDefault="006D1BB8" w:rsidP="006D1BB8">
            <w:pPr>
              <w:widowControl w:val="0"/>
              <w:autoSpaceDE w:val="0"/>
              <w:autoSpaceDN w:val="0"/>
              <w:adjustRightInd w:val="0"/>
              <w:jc w:val="right"/>
              <w:outlineLvl w:val="1"/>
              <w:rPr>
                <w:rFonts w:ascii="Arial" w:eastAsia="Times New Roman" w:hAnsi="Arial" w:cs="Arial"/>
                <w:sz w:val="20"/>
                <w:szCs w:val="20"/>
              </w:rPr>
            </w:pPr>
          </w:p>
        </w:tc>
      </w:tr>
    </w:tbl>
    <w:p w14:paraId="49BF1092" w14:textId="77777777" w:rsidR="006D1BB8" w:rsidRDefault="006D1BB8" w:rsidP="00A6088A">
      <w:pPr>
        <w:widowControl w:val="0"/>
        <w:autoSpaceDE w:val="0"/>
        <w:autoSpaceDN w:val="0"/>
        <w:adjustRightInd w:val="0"/>
        <w:jc w:val="right"/>
        <w:outlineLvl w:val="1"/>
        <w:rPr>
          <w:rFonts w:ascii="Arial" w:eastAsia="Times New Roman" w:hAnsi="Arial" w:cs="Arial"/>
          <w:sz w:val="20"/>
          <w:szCs w:val="20"/>
        </w:rPr>
      </w:pPr>
    </w:p>
    <w:p w14:paraId="41EB9944" w14:textId="77777777" w:rsidR="00A6088A" w:rsidRPr="00A6088A" w:rsidRDefault="00A6088A" w:rsidP="00A6088A">
      <w:pPr>
        <w:widowControl w:val="0"/>
        <w:autoSpaceDE w:val="0"/>
        <w:autoSpaceDN w:val="0"/>
        <w:adjustRightInd w:val="0"/>
        <w:jc w:val="center"/>
        <w:rPr>
          <w:rFonts w:ascii="Arial" w:eastAsia="Times New Roman" w:hAnsi="Arial" w:cs="Arial"/>
          <w:b/>
          <w:bCs/>
          <w:sz w:val="20"/>
          <w:szCs w:val="20"/>
        </w:rPr>
      </w:pPr>
      <w:bookmarkStart w:id="9" w:name="Par746"/>
      <w:bookmarkEnd w:id="9"/>
      <w:r w:rsidRPr="00A6088A">
        <w:rPr>
          <w:rFonts w:ascii="Arial" w:eastAsia="Times New Roman" w:hAnsi="Arial" w:cs="Arial"/>
          <w:b/>
          <w:bCs/>
          <w:sz w:val="20"/>
          <w:szCs w:val="20"/>
        </w:rPr>
        <w:t>БЛОК-СХЕМА</w:t>
      </w:r>
    </w:p>
    <w:p w14:paraId="06639295" w14:textId="77777777" w:rsidR="00A6088A" w:rsidRPr="00A6088A" w:rsidRDefault="00A6088A" w:rsidP="00A6088A">
      <w:pPr>
        <w:widowControl w:val="0"/>
        <w:autoSpaceDE w:val="0"/>
        <w:autoSpaceDN w:val="0"/>
        <w:adjustRightInd w:val="0"/>
        <w:jc w:val="center"/>
        <w:rPr>
          <w:rFonts w:ascii="Arial" w:eastAsia="Times New Roman" w:hAnsi="Arial" w:cs="Arial"/>
          <w:b/>
          <w:bCs/>
          <w:sz w:val="20"/>
          <w:szCs w:val="20"/>
        </w:rPr>
      </w:pPr>
      <w:r w:rsidRPr="00A6088A">
        <w:rPr>
          <w:rFonts w:ascii="Arial" w:eastAsia="Times New Roman" w:hAnsi="Arial" w:cs="Arial"/>
          <w:b/>
          <w:bCs/>
          <w:sz w:val="20"/>
          <w:szCs w:val="20"/>
        </w:rPr>
        <w:t xml:space="preserve">ПРЕДОСТАВЛЕНИЯ </w:t>
      </w:r>
      <w:r w:rsidR="00D72C4D">
        <w:rPr>
          <w:rFonts w:ascii="Arial" w:eastAsia="Times New Roman" w:hAnsi="Arial" w:cs="Arial"/>
          <w:b/>
          <w:bCs/>
          <w:sz w:val="20"/>
          <w:szCs w:val="20"/>
        </w:rPr>
        <w:t>МУНИЦИПАЛЬНОЙ УСЛУГИ</w:t>
      </w:r>
      <w:r w:rsidRPr="00A6088A">
        <w:rPr>
          <w:rFonts w:ascii="Arial" w:eastAsia="Times New Roman" w:hAnsi="Arial" w:cs="Arial"/>
          <w:b/>
          <w:bCs/>
          <w:sz w:val="20"/>
          <w:szCs w:val="20"/>
        </w:rPr>
        <w:t xml:space="preserve"> "ПРЕДВАРИТЕЛЬНОЕ</w:t>
      </w:r>
    </w:p>
    <w:p w14:paraId="34FB1F8B" w14:textId="77777777" w:rsidR="00A6088A" w:rsidRPr="00A6088A" w:rsidRDefault="00A6088A" w:rsidP="00A6088A">
      <w:pPr>
        <w:widowControl w:val="0"/>
        <w:autoSpaceDE w:val="0"/>
        <w:autoSpaceDN w:val="0"/>
        <w:adjustRightInd w:val="0"/>
        <w:jc w:val="center"/>
        <w:rPr>
          <w:rFonts w:ascii="Arial" w:eastAsia="Times New Roman" w:hAnsi="Arial" w:cs="Arial"/>
          <w:b/>
          <w:bCs/>
          <w:sz w:val="20"/>
          <w:szCs w:val="20"/>
        </w:rPr>
      </w:pPr>
      <w:r w:rsidRPr="00A6088A">
        <w:rPr>
          <w:rFonts w:ascii="Arial" w:eastAsia="Times New Roman" w:hAnsi="Arial" w:cs="Arial"/>
          <w:b/>
          <w:bCs/>
          <w:sz w:val="20"/>
          <w:szCs w:val="20"/>
        </w:rPr>
        <w:t>СОГЛАСОВАНИЕ ПРЕДОСТАВЛЕНИЯ ЗЕМЕЛЬНЫХ УЧАСТКОВ"</w:t>
      </w:r>
    </w:p>
    <w:p w14:paraId="20F5E0EE" w14:textId="77777777" w:rsidR="00A6088A" w:rsidRDefault="009A229A" w:rsidP="00A6088A">
      <w:pPr>
        <w:widowControl w:val="0"/>
        <w:autoSpaceDE w:val="0"/>
        <w:autoSpaceDN w:val="0"/>
        <w:adjustRightInd w:val="0"/>
        <w:rPr>
          <w:rFonts w:ascii="Arial" w:eastAsia="Times New Roman" w:hAnsi="Arial" w:cs="Arial"/>
        </w:rPr>
      </w:pPr>
      <w:r>
        <w:rPr>
          <w:rFonts w:ascii="Arial" w:eastAsia="Times New Roman" w:hAnsi="Arial" w:cs="Arial"/>
          <w:noProof/>
        </w:rPr>
        <mc:AlternateContent>
          <mc:Choice Requires="wps">
            <w:drawing>
              <wp:anchor distT="0" distB="0" distL="114300" distR="114300" simplePos="0" relativeHeight="251666432" behindDoc="0" locked="0" layoutInCell="1" allowOverlap="1" wp14:anchorId="2E2D9574" wp14:editId="25CB4587">
                <wp:simplePos x="0" y="0"/>
                <wp:positionH relativeFrom="column">
                  <wp:posOffset>958215</wp:posOffset>
                </wp:positionH>
                <wp:positionV relativeFrom="paragraph">
                  <wp:posOffset>124460</wp:posOffset>
                </wp:positionV>
                <wp:extent cx="4064000" cy="628650"/>
                <wp:effectExtent l="0" t="0" r="12700" b="19050"/>
                <wp:wrapNone/>
                <wp:docPr id="2" name="Прямоугольник 2"/>
                <wp:cNvGraphicFramePr/>
                <a:graphic xmlns:a="http://schemas.openxmlformats.org/drawingml/2006/main">
                  <a:graphicData uri="http://schemas.microsoft.com/office/word/2010/wordprocessingShape">
                    <wps:wsp>
                      <wps:cNvSpPr/>
                      <wps:spPr>
                        <a:xfrm>
                          <a:off x="0" y="0"/>
                          <a:ext cx="4064000" cy="62865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24A3F87" w14:textId="77777777" w:rsidR="00944485" w:rsidRPr="00C537E6" w:rsidRDefault="00944485" w:rsidP="00C537E6">
                            <w:pPr>
                              <w:jc w:val="center"/>
                              <w:rPr>
                                <w:rFonts w:ascii="Arial" w:hAnsi="Arial" w:cs="Arial"/>
                                <w:sz w:val="20"/>
                                <w:szCs w:val="20"/>
                              </w:rPr>
                            </w:pPr>
                            <w:r w:rsidRPr="00C537E6">
                              <w:rPr>
                                <w:rFonts w:ascii="Arial" w:hAnsi="Arial" w:cs="Arial"/>
                                <w:sz w:val="20"/>
                                <w:szCs w:val="20"/>
                              </w:rPr>
                              <w:t>Рассмотрение представленных документов на предмет соответствия действую</w:t>
                            </w:r>
                            <w:r>
                              <w:rPr>
                                <w:rFonts w:ascii="Arial" w:hAnsi="Arial" w:cs="Arial"/>
                                <w:sz w:val="20"/>
                                <w:szCs w:val="20"/>
                              </w:rPr>
                              <w:t>щ</w:t>
                            </w:r>
                            <w:r w:rsidRPr="00C537E6">
                              <w:rPr>
                                <w:rFonts w:ascii="Arial" w:hAnsi="Arial" w:cs="Arial"/>
                                <w:sz w:val="20"/>
                                <w:szCs w:val="20"/>
                              </w:rPr>
                              <w:t>ему законодательству, комплектности, правильности заполнения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2D9574" id="Прямоугольник 2" o:spid="_x0000_s1026" style="position:absolute;margin-left:75.45pt;margin-top:9.8pt;width:320pt;height:49.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" fillcolor="white [3201]" strokecolor="black [3213]" strokeweight=".5pt">
                <v:textbox>
                  <w:txbxContent>
                    <w:p w14:paraId="424A3F87" w14:textId="77777777" w:rsidR="00944485" w:rsidRPr="00C537E6" w:rsidRDefault="00944485" w:rsidP="00C537E6">
                      <w:pPr>
                        <w:jc w:val="center"/>
                        <w:rPr>
                          <w:rFonts w:ascii="Arial" w:hAnsi="Arial" w:cs="Arial"/>
                          <w:sz w:val="20"/>
                          <w:szCs w:val="20"/>
                        </w:rPr>
                      </w:pPr>
                      <w:r w:rsidRPr="00C537E6">
                        <w:rPr>
                          <w:rFonts w:ascii="Arial" w:hAnsi="Arial" w:cs="Arial"/>
                          <w:sz w:val="20"/>
                          <w:szCs w:val="20"/>
                        </w:rPr>
                        <w:t>Рассмотрение представленных документов на предмет соответствия действую</w:t>
                      </w:r>
                      <w:r>
                        <w:rPr>
                          <w:rFonts w:ascii="Arial" w:hAnsi="Arial" w:cs="Arial"/>
                          <w:sz w:val="20"/>
                          <w:szCs w:val="20"/>
                        </w:rPr>
                        <w:t>щ</w:t>
                      </w:r>
                      <w:r w:rsidRPr="00C537E6">
                        <w:rPr>
                          <w:rFonts w:ascii="Arial" w:hAnsi="Arial" w:cs="Arial"/>
                          <w:sz w:val="20"/>
                          <w:szCs w:val="20"/>
                        </w:rPr>
                        <w:t>ему законодательству, комплектности, правильности заполнения</w:t>
                      </w:r>
                    </w:p>
                  </w:txbxContent>
                </v:textbox>
              </v:rect>
            </w:pict>
          </mc:Fallback>
        </mc:AlternateContent>
      </w:r>
    </w:p>
    <w:p w14:paraId="13C2BE3D" w14:textId="77777777" w:rsidR="009A229A" w:rsidRDefault="009A229A" w:rsidP="00A6088A">
      <w:pPr>
        <w:widowControl w:val="0"/>
        <w:autoSpaceDE w:val="0"/>
        <w:autoSpaceDN w:val="0"/>
        <w:adjustRightInd w:val="0"/>
        <w:rPr>
          <w:rFonts w:ascii="Arial" w:eastAsia="Times New Roman" w:hAnsi="Arial" w:cs="Arial"/>
        </w:rPr>
      </w:pPr>
    </w:p>
    <w:p w14:paraId="3108F158" w14:textId="77777777" w:rsidR="009A229A" w:rsidRDefault="009A229A" w:rsidP="00A6088A">
      <w:pPr>
        <w:widowControl w:val="0"/>
        <w:autoSpaceDE w:val="0"/>
        <w:autoSpaceDN w:val="0"/>
        <w:adjustRightInd w:val="0"/>
        <w:rPr>
          <w:rFonts w:ascii="Arial" w:eastAsia="Times New Roman" w:hAnsi="Arial" w:cs="Arial"/>
        </w:rPr>
      </w:pPr>
    </w:p>
    <w:p w14:paraId="3F1F85E0" w14:textId="77777777" w:rsidR="009A229A" w:rsidRDefault="009A229A" w:rsidP="00A6088A">
      <w:pPr>
        <w:widowControl w:val="0"/>
        <w:autoSpaceDE w:val="0"/>
        <w:autoSpaceDN w:val="0"/>
        <w:adjustRightInd w:val="0"/>
        <w:rPr>
          <w:rFonts w:ascii="Arial" w:eastAsia="Times New Roman" w:hAnsi="Arial" w:cs="Arial"/>
        </w:rPr>
      </w:pPr>
    </w:p>
    <w:p w14:paraId="375FB219" w14:textId="77777777" w:rsidR="009A229A" w:rsidRPr="00A6088A" w:rsidRDefault="00405CE1" w:rsidP="00A6088A">
      <w:pPr>
        <w:widowControl w:val="0"/>
        <w:autoSpaceDE w:val="0"/>
        <w:autoSpaceDN w:val="0"/>
        <w:adjustRightInd w:val="0"/>
        <w:rPr>
          <w:rFonts w:ascii="Arial" w:eastAsia="Times New Roman" w:hAnsi="Arial" w:cs="Arial"/>
        </w:rPr>
      </w:pPr>
      <w:r>
        <w:rPr>
          <w:rFonts w:ascii="Arial" w:eastAsia="Times New Roman" w:hAnsi="Arial" w:cs="Arial"/>
          <w:noProof/>
        </w:rPr>
        <mc:AlternateContent>
          <mc:Choice Requires="wps">
            <w:drawing>
              <wp:anchor distT="0" distB="0" distL="114300" distR="114300" simplePos="0" relativeHeight="251724800" behindDoc="0" locked="0" layoutInCell="1" allowOverlap="1" wp14:anchorId="02372357" wp14:editId="1853652C">
                <wp:simplePos x="0" y="0"/>
                <wp:positionH relativeFrom="column">
                  <wp:posOffset>4901565</wp:posOffset>
                </wp:positionH>
                <wp:positionV relativeFrom="paragraph">
                  <wp:posOffset>5017770</wp:posOffset>
                </wp:positionV>
                <wp:extent cx="0" cy="1212850"/>
                <wp:effectExtent l="95250" t="0" r="57150" b="63500"/>
                <wp:wrapNone/>
                <wp:docPr id="61" name="Прямая со стрелкой 61"/>
                <wp:cNvGraphicFramePr/>
                <a:graphic xmlns:a="http://schemas.openxmlformats.org/drawingml/2006/main">
                  <a:graphicData uri="http://schemas.microsoft.com/office/word/2010/wordprocessingShape">
                    <wps:wsp>
                      <wps:cNvCnPr/>
                      <wps:spPr>
                        <a:xfrm>
                          <a:off x="0" y="0"/>
                          <a:ext cx="0" cy="1212850"/>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type w14:anchorId="62A0C825" id="_x0000_t32" coordsize="21600,21600" o:spt="32" o:oned="t" path="m,l21600,21600e" filled="f">
                <v:path arrowok="t" fillok="f" o:connecttype="none"/>
                <o:lock v:ext="edit" shapetype="t"/>
              </v:shapetype>
              <v:shape id="Прямая со стрелкой 61" o:spid="_x0000_s1026" type="#_x0000_t32" style="position:absolute;margin-left:385.95pt;margin-top:395.1pt;width:0;height:95.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" strokecolor="black [3040]" strokeweight=".5pt">
                <v:stroke endarrow="open"/>
              </v:shape>
            </w:pict>
          </mc:Fallback>
        </mc:AlternateContent>
      </w:r>
      <w:r>
        <w:rPr>
          <w:rFonts w:ascii="Arial" w:eastAsia="Times New Roman" w:hAnsi="Arial" w:cs="Arial"/>
          <w:noProof/>
        </w:rPr>
        <mc:AlternateContent>
          <mc:Choice Requires="wps">
            <w:drawing>
              <wp:anchor distT="0" distB="0" distL="114300" distR="114300" simplePos="0" relativeHeight="251725824" behindDoc="0" locked="0" layoutInCell="1" allowOverlap="1" wp14:anchorId="525D150A" wp14:editId="57FCF91F">
                <wp:simplePos x="0" y="0"/>
                <wp:positionH relativeFrom="column">
                  <wp:posOffset>3561715</wp:posOffset>
                </wp:positionH>
                <wp:positionV relativeFrom="paragraph">
                  <wp:posOffset>6662420</wp:posOffset>
                </wp:positionV>
                <wp:extent cx="609600" cy="6350"/>
                <wp:effectExtent l="38100" t="76200" r="0" b="107950"/>
                <wp:wrapNone/>
                <wp:docPr id="62" name="Прямая со стрелкой 62"/>
                <wp:cNvGraphicFramePr/>
                <a:graphic xmlns:a="http://schemas.openxmlformats.org/drawingml/2006/main">
                  <a:graphicData uri="http://schemas.microsoft.com/office/word/2010/wordprocessingShape">
                    <wps:wsp>
                      <wps:cNvCnPr/>
                      <wps:spPr>
                        <a:xfrm flipH="1">
                          <a:off x="0" y="0"/>
                          <a:ext cx="609600" cy="6350"/>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FCDDACC" id="Прямая со стрелкой 62" o:spid="_x0000_s1026" type="#_x0000_t32" style="position:absolute;margin-left:280.45pt;margin-top:524.6pt;width:48pt;height:.5pt;flip:x;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" strokecolor="black [3040]" strokeweight=".5pt">
                <v:stroke endarrow="open"/>
              </v:shape>
            </w:pict>
          </mc:Fallback>
        </mc:AlternateContent>
      </w:r>
      <w:r>
        <w:rPr>
          <w:rFonts w:ascii="Arial" w:eastAsia="Times New Roman" w:hAnsi="Arial" w:cs="Arial"/>
          <w:noProof/>
        </w:rPr>
        <mc:AlternateContent>
          <mc:Choice Requires="wps">
            <w:drawing>
              <wp:anchor distT="0" distB="0" distL="114300" distR="114300" simplePos="0" relativeHeight="251723776" behindDoc="0" locked="0" layoutInCell="1" allowOverlap="1" wp14:anchorId="1EEE07F6" wp14:editId="2CB418D9">
                <wp:simplePos x="0" y="0"/>
                <wp:positionH relativeFrom="column">
                  <wp:posOffset>3485515</wp:posOffset>
                </wp:positionH>
                <wp:positionV relativeFrom="paragraph">
                  <wp:posOffset>5551170</wp:posOffset>
                </wp:positionV>
                <wp:extent cx="971550" cy="679450"/>
                <wp:effectExtent l="0" t="0" r="57150" b="63500"/>
                <wp:wrapNone/>
                <wp:docPr id="60" name="Прямая со стрелкой 60"/>
                <wp:cNvGraphicFramePr/>
                <a:graphic xmlns:a="http://schemas.openxmlformats.org/drawingml/2006/main">
                  <a:graphicData uri="http://schemas.microsoft.com/office/word/2010/wordprocessingShape">
                    <wps:wsp>
                      <wps:cNvCnPr/>
                      <wps:spPr>
                        <a:xfrm>
                          <a:off x="0" y="0"/>
                          <a:ext cx="971550" cy="679450"/>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8B31A76" id="Прямая со стрелкой 60" o:spid="_x0000_s1026" type="#_x0000_t32" style="position:absolute;margin-left:274.45pt;margin-top:437.1pt;width:76.5pt;height:53.5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" strokecolor="black [3040]" strokeweight=".5pt">
                <v:stroke endarrow="open"/>
              </v:shape>
            </w:pict>
          </mc:Fallback>
        </mc:AlternateContent>
      </w:r>
      <w:r>
        <w:rPr>
          <w:rFonts w:ascii="Arial" w:eastAsia="Times New Roman" w:hAnsi="Arial" w:cs="Arial"/>
          <w:noProof/>
        </w:rPr>
        <mc:AlternateContent>
          <mc:Choice Requires="wps">
            <w:drawing>
              <wp:anchor distT="0" distB="0" distL="114300" distR="114300" simplePos="0" relativeHeight="251722752" behindDoc="0" locked="0" layoutInCell="1" allowOverlap="1" wp14:anchorId="142A0451" wp14:editId="2AF455D8">
                <wp:simplePos x="0" y="0"/>
                <wp:positionH relativeFrom="column">
                  <wp:posOffset>1669415</wp:posOffset>
                </wp:positionH>
                <wp:positionV relativeFrom="paragraph">
                  <wp:posOffset>6662420</wp:posOffset>
                </wp:positionV>
                <wp:extent cx="260350" cy="6350"/>
                <wp:effectExtent l="0" t="76200" r="6350" b="107950"/>
                <wp:wrapNone/>
                <wp:docPr id="59" name="Прямая со стрелкой 59"/>
                <wp:cNvGraphicFramePr/>
                <a:graphic xmlns:a="http://schemas.openxmlformats.org/drawingml/2006/main">
                  <a:graphicData uri="http://schemas.microsoft.com/office/word/2010/wordprocessingShape">
                    <wps:wsp>
                      <wps:cNvCnPr/>
                      <wps:spPr>
                        <a:xfrm>
                          <a:off x="0" y="0"/>
                          <a:ext cx="260350" cy="6350"/>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BBDAF44" id="Прямая со стрелкой 59" o:spid="_x0000_s1026" type="#_x0000_t32" style="position:absolute;margin-left:131.45pt;margin-top:524.6pt;width:20.5pt;height:.5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" strokecolor="black [3040]" strokeweight=".5pt">
                <v:stroke endarrow="open"/>
              </v:shape>
            </w:pict>
          </mc:Fallback>
        </mc:AlternateContent>
      </w:r>
      <w:r>
        <w:rPr>
          <w:rFonts w:ascii="Arial" w:eastAsia="Times New Roman" w:hAnsi="Arial" w:cs="Arial"/>
          <w:noProof/>
        </w:rPr>
        <mc:AlternateContent>
          <mc:Choice Requires="wps">
            <w:drawing>
              <wp:anchor distT="0" distB="0" distL="114300" distR="114300" simplePos="0" relativeHeight="251721728" behindDoc="0" locked="0" layoutInCell="1" allowOverlap="1" wp14:anchorId="7A8DFEB4" wp14:editId="34714B48">
                <wp:simplePos x="0" y="0"/>
                <wp:positionH relativeFrom="column">
                  <wp:posOffset>761365</wp:posOffset>
                </wp:positionH>
                <wp:positionV relativeFrom="paragraph">
                  <wp:posOffset>5995670</wp:posOffset>
                </wp:positionV>
                <wp:extent cx="0" cy="234950"/>
                <wp:effectExtent l="95250" t="0" r="76200" b="50800"/>
                <wp:wrapNone/>
                <wp:docPr id="58" name="Прямая со стрелкой 58"/>
                <wp:cNvGraphicFramePr/>
                <a:graphic xmlns:a="http://schemas.openxmlformats.org/drawingml/2006/main">
                  <a:graphicData uri="http://schemas.microsoft.com/office/word/2010/wordprocessingShape">
                    <wps:wsp>
                      <wps:cNvCnPr/>
                      <wps:spPr>
                        <a:xfrm>
                          <a:off x="0" y="0"/>
                          <a:ext cx="0" cy="234950"/>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B832DA2" id="Прямая со стрелкой 58" o:spid="_x0000_s1026" type="#_x0000_t32" style="position:absolute;margin-left:59.95pt;margin-top:472.1pt;width:0;height:18.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" strokecolor="black [3040]" strokeweight=".5pt">
                <v:stroke endarrow="open"/>
              </v:shape>
            </w:pict>
          </mc:Fallback>
        </mc:AlternateContent>
      </w:r>
      <w:r>
        <w:rPr>
          <w:rFonts w:ascii="Arial" w:eastAsia="Times New Roman" w:hAnsi="Arial" w:cs="Arial"/>
          <w:noProof/>
        </w:rPr>
        <mc:AlternateContent>
          <mc:Choice Requires="wps">
            <w:drawing>
              <wp:anchor distT="0" distB="0" distL="114300" distR="114300" simplePos="0" relativeHeight="251720704" behindDoc="0" locked="0" layoutInCell="1" allowOverlap="1" wp14:anchorId="7961E7CA" wp14:editId="3C061A08">
                <wp:simplePos x="0" y="0"/>
                <wp:positionH relativeFrom="column">
                  <wp:posOffset>1624965</wp:posOffset>
                </wp:positionH>
                <wp:positionV relativeFrom="paragraph">
                  <wp:posOffset>5449570</wp:posOffset>
                </wp:positionV>
                <wp:extent cx="381000" cy="0"/>
                <wp:effectExtent l="0" t="76200" r="19050" b="114300"/>
                <wp:wrapNone/>
                <wp:docPr id="57" name="Прямая со стрелкой 57"/>
                <wp:cNvGraphicFramePr/>
                <a:graphic xmlns:a="http://schemas.openxmlformats.org/drawingml/2006/main">
                  <a:graphicData uri="http://schemas.microsoft.com/office/word/2010/wordprocessingShape">
                    <wps:wsp>
                      <wps:cNvCnPr/>
                      <wps:spPr>
                        <a:xfrm>
                          <a:off x="0" y="0"/>
                          <a:ext cx="381000" cy="0"/>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DB17D5A" id="Прямая со стрелкой 57" o:spid="_x0000_s1026" type="#_x0000_t32" style="position:absolute;margin-left:127.95pt;margin-top:429.1pt;width:30pt;height:0;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" strokecolor="black [3040]" strokeweight=".5pt">
                <v:stroke endarrow="open"/>
              </v:shape>
            </w:pict>
          </mc:Fallback>
        </mc:AlternateContent>
      </w:r>
      <w:r>
        <w:rPr>
          <w:rFonts w:ascii="Arial" w:eastAsia="Times New Roman" w:hAnsi="Arial" w:cs="Arial"/>
          <w:noProof/>
        </w:rPr>
        <mc:AlternateContent>
          <mc:Choice Requires="wps">
            <w:drawing>
              <wp:anchor distT="0" distB="0" distL="114300" distR="114300" simplePos="0" relativeHeight="251712512" behindDoc="0" locked="0" layoutInCell="1" allowOverlap="1" wp14:anchorId="5121833E" wp14:editId="0DB4AF4D">
                <wp:simplePos x="0" y="0"/>
                <wp:positionH relativeFrom="column">
                  <wp:posOffset>1390015</wp:posOffset>
                </wp:positionH>
                <wp:positionV relativeFrom="paragraph">
                  <wp:posOffset>4878070</wp:posOffset>
                </wp:positionV>
                <wp:extent cx="615950" cy="184150"/>
                <wp:effectExtent l="38100" t="0" r="12700" b="82550"/>
                <wp:wrapNone/>
                <wp:docPr id="52" name="Прямая со стрелкой 52"/>
                <wp:cNvGraphicFramePr/>
                <a:graphic xmlns:a="http://schemas.openxmlformats.org/drawingml/2006/main">
                  <a:graphicData uri="http://schemas.microsoft.com/office/word/2010/wordprocessingShape">
                    <wps:wsp>
                      <wps:cNvCnPr/>
                      <wps:spPr>
                        <a:xfrm flipH="1">
                          <a:off x="0" y="0"/>
                          <a:ext cx="615950" cy="184150"/>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58F074" id="Прямая со стрелкой 52" o:spid="_x0000_s1026" type="#_x0000_t32" style="position:absolute;margin-left:109.45pt;margin-top:384.1pt;width:48.5pt;height:14.5pt;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" strokecolor="black [3040]" strokeweight=".5pt">
                <v:stroke endarrow="open"/>
              </v:shape>
            </w:pict>
          </mc:Fallback>
        </mc:AlternateContent>
      </w:r>
      <w:r>
        <w:rPr>
          <w:rFonts w:ascii="Arial" w:eastAsia="Times New Roman" w:hAnsi="Arial" w:cs="Arial"/>
          <w:noProof/>
        </w:rPr>
        <mc:AlternateContent>
          <mc:Choice Requires="wps">
            <w:drawing>
              <wp:anchor distT="0" distB="0" distL="114300" distR="114300" simplePos="0" relativeHeight="251715584" behindDoc="0" locked="0" layoutInCell="1" allowOverlap="1" wp14:anchorId="67B5E547" wp14:editId="4829B97F">
                <wp:simplePos x="0" y="0"/>
                <wp:positionH relativeFrom="column">
                  <wp:posOffset>37465</wp:posOffset>
                </wp:positionH>
                <wp:positionV relativeFrom="paragraph">
                  <wp:posOffset>6230620</wp:posOffset>
                </wp:positionV>
                <wp:extent cx="1631950" cy="933450"/>
                <wp:effectExtent l="0" t="0" r="25400" b="19050"/>
                <wp:wrapNone/>
                <wp:docPr id="54" name="Прямоугольник 54"/>
                <wp:cNvGraphicFramePr/>
                <a:graphic xmlns:a="http://schemas.openxmlformats.org/drawingml/2006/main">
                  <a:graphicData uri="http://schemas.microsoft.com/office/word/2010/wordprocessingShape">
                    <wps:wsp>
                      <wps:cNvSpPr/>
                      <wps:spPr>
                        <a:xfrm>
                          <a:off x="0" y="0"/>
                          <a:ext cx="1631950" cy="933450"/>
                        </a:xfrm>
                        <a:prstGeom prst="rect">
                          <a:avLst/>
                        </a:prstGeom>
                        <a:solidFill>
                          <a:sysClr val="window" lastClr="FFFFFF"/>
                        </a:solidFill>
                        <a:ln w="6350" cap="flat" cmpd="sng" algn="ctr">
                          <a:solidFill>
                            <a:sysClr val="windowText" lastClr="000000"/>
                          </a:solidFill>
                          <a:prstDash val="solid"/>
                        </a:ln>
                        <a:effectLst/>
                      </wps:spPr>
                      <wps:txbx>
                        <w:txbxContent>
                          <w:p w14:paraId="3D4FA6E5" w14:textId="77777777" w:rsidR="00944485" w:rsidRPr="00405CE1" w:rsidRDefault="00944485" w:rsidP="00405CE1">
                            <w:pPr>
                              <w:jc w:val="center"/>
                              <w:rPr>
                                <w:rFonts w:ascii="Arial" w:hAnsi="Arial" w:cs="Arial"/>
                                <w:sz w:val="18"/>
                                <w:szCs w:val="18"/>
                              </w:rPr>
                            </w:pPr>
                            <w:r>
                              <w:rPr>
                                <w:rFonts w:ascii="Arial" w:hAnsi="Arial" w:cs="Arial"/>
                                <w:sz w:val="18"/>
                                <w:szCs w:val="18"/>
                              </w:rPr>
                              <w:t>Подготовка решения о предварительном согласовании земельного участка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B5E547" id="Прямоугольник 54" o:spid="_x0000_s1027" style="position:absolute;margin-left:2.95pt;margin-top:490.6pt;width:128.5pt;height:7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" fillcolor="window" strokecolor="windowText" strokeweight=".5pt">
                <v:textbox>
                  <w:txbxContent>
                    <w:p w14:paraId="3D4FA6E5" w14:textId="77777777" w:rsidR="00944485" w:rsidRPr="00405CE1" w:rsidRDefault="00944485" w:rsidP="00405CE1">
                      <w:pPr>
                        <w:jc w:val="center"/>
                        <w:rPr>
                          <w:rFonts w:ascii="Arial" w:hAnsi="Arial" w:cs="Arial"/>
                          <w:sz w:val="18"/>
                          <w:szCs w:val="18"/>
                        </w:rPr>
                      </w:pPr>
                      <w:r>
                        <w:rPr>
                          <w:rFonts w:ascii="Arial" w:hAnsi="Arial" w:cs="Arial"/>
                          <w:sz w:val="18"/>
                          <w:szCs w:val="18"/>
                        </w:rPr>
                        <w:t>Подготовка решения о предварительном согласовании земельного участка</w:t>
                      </w:r>
                    </w:p>
                  </w:txbxContent>
                </v:textbox>
              </v:rect>
            </w:pict>
          </mc:Fallback>
        </mc:AlternateContent>
      </w:r>
      <w:r>
        <w:rPr>
          <w:rFonts w:ascii="Arial" w:eastAsia="Times New Roman" w:hAnsi="Arial" w:cs="Arial"/>
          <w:noProof/>
        </w:rPr>
        <mc:AlternateContent>
          <mc:Choice Requires="wps">
            <w:drawing>
              <wp:anchor distT="0" distB="0" distL="114300" distR="114300" simplePos="0" relativeHeight="251717632" behindDoc="0" locked="0" layoutInCell="1" allowOverlap="1" wp14:anchorId="03BE1BC6" wp14:editId="2F3C3E37">
                <wp:simplePos x="0" y="0"/>
                <wp:positionH relativeFrom="column">
                  <wp:posOffset>1929765</wp:posOffset>
                </wp:positionH>
                <wp:positionV relativeFrom="paragraph">
                  <wp:posOffset>6230620</wp:posOffset>
                </wp:positionV>
                <wp:extent cx="1631950" cy="933450"/>
                <wp:effectExtent l="0" t="0" r="25400" b="19050"/>
                <wp:wrapNone/>
                <wp:docPr id="55" name="Прямоугольник 55"/>
                <wp:cNvGraphicFramePr/>
                <a:graphic xmlns:a="http://schemas.openxmlformats.org/drawingml/2006/main">
                  <a:graphicData uri="http://schemas.microsoft.com/office/word/2010/wordprocessingShape">
                    <wps:wsp>
                      <wps:cNvSpPr/>
                      <wps:spPr>
                        <a:xfrm>
                          <a:off x="0" y="0"/>
                          <a:ext cx="1631950" cy="933450"/>
                        </a:xfrm>
                        <a:prstGeom prst="rect">
                          <a:avLst/>
                        </a:prstGeom>
                        <a:solidFill>
                          <a:sysClr val="window" lastClr="FFFFFF"/>
                        </a:solidFill>
                        <a:ln w="6350" cap="flat" cmpd="sng" algn="ctr">
                          <a:solidFill>
                            <a:sysClr val="windowText" lastClr="000000"/>
                          </a:solidFill>
                          <a:prstDash val="solid"/>
                        </a:ln>
                        <a:effectLst/>
                      </wps:spPr>
                      <wps:txbx>
                        <w:txbxContent>
                          <w:p w14:paraId="45510919" w14:textId="77777777" w:rsidR="00944485" w:rsidRPr="00405CE1" w:rsidRDefault="00944485" w:rsidP="00405CE1">
                            <w:pPr>
                              <w:jc w:val="center"/>
                              <w:rPr>
                                <w:rFonts w:ascii="Arial" w:hAnsi="Arial" w:cs="Arial"/>
                                <w:sz w:val="18"/>
                                <w:szCs w:val="18"/>
                              </w:rPr>
                            </w:pPr>
                            <w:r>
                              <w:rPr>
                                <w:rFonts w:ascii="Arial" w:hAnsi="Arial" w:cs="Arial"/>
                                <w:sz w:val="18"/>
                                <w:szCs w:val="18"/>
                              </w:rPr>
                              <w:t>Выдача результатов предоставления муниципальной услуги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BE1BC6" id="Прямоугольник 55" o:spid="_x0000_s1028" style="position:absolute;margin-left:151.95pt;margin-top:490.6pt;width:128.5pt;height:73.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" fillcolor="window" strokecolor="windowText" strokeweight=".5pt">
                <v:textbox>
                  <w:txbxContent>
                    <w:p w14:paraId="45510919" w14:textId="77777777" w:rsidR="00944485" w:rsidRPr="00405CE1" w:rsidRDefault="00944485" w:rsidP="00405CE1">
                      <w:pPr>
                        <w:jc w:val="center"/>
                        <w:rPr>
                          <w:rFonts w:ascii="Arial" w:hAnsi="Arial" w:cs="Arial"/>
                          <w:sz w:val="18"/>
                          <w:szCs w:val="18"/>
                        </w:rPr>
                      </w:pPr>
                      <w:r>
                        <w:rPr>
                          <w:rFonts w:ascii="Arial" w:hAnsi="Arial" w:cs="Arial"/>
                          <w:sz w:val="18"/>
                          <w:szCs w:val="18"/>
                        </w:rPr>
                        <w:t>Выдача результатов предоставления муниципальной услуги</w:t>
                      </w:r>
                    </w:p>
                  </w:txbxContent>
                </v:textbox>
              </v:rect>
            </w:pict>
          </mc:Fallback>
        </mc:AlternateContent>
      </w:r>
      <w:r>
        <w:rPr>
          <w:rFonts w:ascii="Arial" w:eastAsia="Times New Roman" w:hAnsi="Arial" w:cs="Arial"/>
          <w:noProof/>
        </w:rPr>
        <mc:AlternateContent>
          <mc:Choice Requires="wps">
            <w:drawing>
              <wp:anchor distT="0" distB="0" distL="114300" distR="114300" simplePos="0" relativeHeight="251719680" behindDoc="0" locked="0" layoutInCell="1" allowOverlap="1" wp14:anchorId="352BA22B" wp14:editId="65F90B75">
                <wp:simplePos x="0" y="0"/>
                <wp:positionH relativeFrom="column">
                  <wp:posOffset>4171315</wp:posOffset>
                </wp:positionH>
                <wp:positionV relativeFrom="paragraph">
                  <wp:posOffset>6230620</wp:posOffset>
                </wp:positionV>
                <wp:extent cx="1631950" cy="933450"/>
                <wp:effectExtent l="0" t="0" r="25400" b="19050"/>
                <wp:wrapNone/>
                <wp:docPr id="56" name="Прямоугольник 56"/>
                <wp:cNvGraphicFramePr/>
                <a:graphic xmlns:a="http://schemas.openxmlformats.org/drawingml/2006/main">
                  <a:graphicData uri="http://schemas.microsoft.com/office/word/2010/wordprocessingShape">
                    <wps:wsp>
                      <wps:cNvSpPr/>
                      <wps:spPr>
                        <a:xfrm>
                          <a:off x="0" y="0"/>
                          <a:ext cx="1631950" cy="933450"/>
                        </a:xfrm>
                        <a:prstGeom prst="rect">
                          <a:avLst/>
                        </a:prstGeom>
                        <a:solidFill>
                          <a:sysClr val="window" lastClr="FFFFFF"/>
                        </a:solidFill>
                        <a:ln w="6350" cap="flat" cmpd="sng" algn="ctr">
                          <a:solidFill>
                            <a:sysClr val="windowText" lastClr="000000"/>
                          </a:solidFill>
                          <a:prstDash val="solid"/>
                        </a:ln>
                        <a:effectLst/>
                      </wps:spPr>
                      <wps:txbx>
                        <w:txbxContent>
                          <w:p w14:paraId="5D5A406C" w14:textId="77777777" w:rsidR="00944485" w:rsidRPr="00405CE1" w:rsidRDefault="00944485" w:rsidP="00405CE1">
                            <w:pPr>
                              <w:jc w:val="center"/>
                              <w:rPr>
                                <w:rFonts w:ascii="Arial" w:hAnsi="Arial" w:cs="Arial"/>
                                <w:sz w:val="18"/>
                                <w:szCs w:val="18"/>
                              </w:rPr>
                            </w:pPr>
                            <w:r>
                              <w:rPr>
                                <w:rFonts w:ascii="Arial" w:hAnsi="Arial" w:cs="Arial"/>
                                <w:sz w:val="18"/>
                                <w:szCs w:val="18"/>
                              </w:rPr>
                              <w:t>Подготовка решения об отказе в предварительном согласовании земельного участка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2BA22B" id="Прямоугольник 56" o:spid="_x0000_s1029" style="position:absolute;margin-left:328.45pt;margin-top:490.6pt;width:128.5pt;height:7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" fillcolor="window" strokecolor="windowText" strokeweight=".5pt">
                <v:textbox>
                  <w:txbxContent>
                    <w:p w14:paraId="5D5A406C" w14:textId="77777777" w:rsidR="00944485" w:rsidRPr="00405CE1" w:rsidRDefault="00944485" w:rsidP="00405CE1">
                      <w:pPr>
                        <w:jc w:val="center"/>
                        <w:rPr>
                          <w:rFonts w:ascii="Arial" w:hAnsi="Arial" w:cs="Arial"/>
                          <w:sz w:val="18"/>
                          <w:szCs w:val="18"/>
                        </w:rPr>
                      </w:pPr>
                      <w:r>
                        <w:rPr>
                          <w:rFonts w:ascii="Arial" w:hAnsi="Arial" w:cs="Arial"/>
                          <w:sz w:val="18"/>
                          <w:szCs w:val="18"/>
                        </w:rPr>
                        <w:t>Подготовка решения об отказе в предварительном согласовании земельного участка</w:t>
                      </w:r>
                    </w:p>
                  </w:txbxContent>
                </v:textbox>
              </v:rect>
            </w:pict>
          </mc:Fallback>
        </mc:AlternateContent>
      </w:r>
      <w:r>
        <w:rPr>
          <w:rFonts w:ascii="Arial" w:eastAsia="Times New Roman" w:hAnsi="Arial" w:cs="Arial"/>
          <w:noProof/>
        </w:rPr>
        <mc:AlternateContent>
          <mc:Choice Requires="wps">
            <w:drawing>
              <wp:anchor distT="0" distB="0" distL="114300" distR="114300" simplePos="0" relativeHeight="251672576" behindDoc="0" locked="0" layoutInCell="1" allowOverlap="1" wp14:anchorId="1E397E6B" wp14:editId="1EB38C77">
                <wp:simplePos x="0" y="0"/>
                <wp:positionH relativeFrom="column">
                  <wp:posOffset>1986915</wp:posOffset>
                </wp:positionH>
                <wp:positionV relativeFrom="paragraph">
                  <wp:posOffset>5119370</wp:posOffset>
                </wp:positionV>
                <wp:extent cx="1498600" cy="628650"/>
                <wp:effectExtent l="0" t="0" r="25400" b="19050"/>
                <wp:wrapNone/>
                <wp:docPr id="15" name="Прямоугольник 15"/>
                <wp:cNvGraphicFramePr/>
                <a:graphic xmlns:a="http://schemas.openxmlformats.org/drawingml/2006/main">
                  <a:graphicData uri="http://schemas.microsoft.com/office/word/2010/wordprocessingShape">
                    <wps:wsp>
                      <wps:cNvSpPr/>
                      <wps:spPr>
                        <a:xfrm>
                          <a:off x="0" y="0"/>
                          <a:ext cx="1498600" cy="628650"/>
                        </a:xfrm>
                        <a:prstGeom prst="rect">
                          <a:avLst/>
                        </a:prstGeom>
                        <a:solidFill>
                          <a:sysClr val="window" lastClr="FFFFFF"/>
                        </a:solidFill>
                        <a:ln w="6350" cap="flat" cmpd="sng" algn="ctr">
                          <a:solidFill>
                            <a:sysClr val="windowText" lastClr="000000"/>
                          </a:solidFill>
                          <a:prstDash val="solid"/>
                        </a:ln>
                        <a:effectLst/>
                      </wps:spPr>
                      <wps:txbx>
                        <w:txbxContent>
                          <w:p w14:paraId="74C884A3" w14:textId="77777777" w:rsidR="00944485" w:rsidRPr="00405CE1" w:rsidRDefault="00944485" w:rsidP="00405CE1">
                            <w:pPr>
                              <w:jc w:val="center"/>
                              <w:rPr>
                                <w:rFonts w:ascii="Arial" w:hAnsi="Arial" w:cs="Arial"/>
                                <w:sz w:val="18"/>
                                <w:szCs w:val="18"/>
                              </w:rPr>
                            </w:pPr>
                            <w:r>
                              <w:rPr>
                                <w:rFonts w:ascii="Arial" w:hAnsi="Arial" w:cs="Arial"/>
                                <w:sz w:val="18"/>
                                <w:szCs w:val="18"/>
                              </w:rPr>
                              <w:t>Поступление заявлений от иных физических или юридических лиц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397E6B" id="Прямоугольник 15" o:spid="_x0000_s1030" style="position:absolute;margin-left:156.45pt;margin-top:403.1pt;width:118pt;height:49.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" fillcolor="window" strokecolor="windowText" strokeweight=".5pt">
                <v:textbox>
                  <w:txbxContent>
                    <w:p w14:paraId="74C884A3" w14:textId="77777777" w:rsidR="00944485" w:rsidRPr="00405CE1" w:rsidRDefault="00944485" w:rsidP="00405CE1">
                      <w:pPr>
                        <w:jc w:val="center"/>
                        <w:rPr>
                          <w:rFonts w:ascii="Arial" w:hAnsi="Arial" w:cs="Arial"/>
                          <w:sz w:val="18"/>
                          <w:szCs w:val="18"/>
                        </w:rPr>
                      </w:pPr>
                      <w:r>
                        <w:rPr>
                          <w:rFonts w:ascii="Arial" w:hAnsi="Arial" w:cs="Arial"/>
                          <w:sz w:val="18"/>
                          <w:szCs w:val="18"/>
                        </w:rPr>
                        <w:t>Поступление заявлений от иных физических или юридических лиц</w:t>
                      </w:r>
                    </w:p>
                  </w:txbxContent>
                </v:textbox>
              </v:rect>
            </w:pict>
          </mc:Fallback>
        </mc:AlternateContent>
      </w:r>
      <w:r>
        <w:rPr>
          <w:rFonts w:ascii="Arial" w:eastAsia="Times New Roman" w:hAnsi="Arial" w:cs="Arial"/>
          <w:noProof/>
        </w:rPr>
        <mc:AlternateContent>
          <mc:Choice Requires="wps">
            <w:drawing>
              <wp:anchor distT="0" distB="0" distL="114300" distR="114300" simplePos="0" relativeHeight="251713536" behindDoc="0" locked="0" layoutInCell="1" allowOverlap="1" wp14:anchorId="6920708B" wp14:editId="1C8A70FF">
                <wp:simplePos x="0" y="0"/>
                <wp:positionH relativeFrom="column">
                  <wp:posOffset>3968115</wp:posOffset>
                </wp:positionH>
                <wp:positionV relativeFrom="paragraph">
                  <wp:posOffset>4497070</wp:posOffset>
                </wp:positionV>
                <wp:extent cx="203200" cy="0"/>
                <wp:effectExtent l="0" t="76200" r="25400" b="114300"/>
                <wp:wrapNone/>
                <wp:docPr id="53" name="Прямая со стрелкой 53"/>
                <wp:cNvGraphicFramePr/>
                <a:graphic xmlns:a="http://schemas.openxmlformats.org/drawingml/2006/main">
                  <a:graphicData uri="http://schemas.microsoft.com/office/word/2010/wordprocessingShape">
                    <wps:wsp>
                      <wps:cNvCnPr/>
                      <wps:spPr>
                        <a:xfrm>
                          <a:off x="0" y="0"/>
                          <a:ext cx="203200" cy="0"/>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AD8E885" id="Прямая со стрелкой 53" o:spid="_x0000_s1026" type="#_x0000_t32" style="position:absolute;margin-left:312.45pt;margin-top:354.1pt;width:16pt;height:0;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" strokecolor="black [3040]" strokeweight=".5pt">
                <v:stroke endarrow="open"/>
              </v:shape>
            </w:pict>
          </mc:Fallback>
        </mc:AlternateContent>
      </w:r>
      <w:r>
        <w:rPr>
          <w:rFonts w:ascii="Arial" w:eastAsia="Times New Roman" w:hAnsi="Arial" w:cs="Arial"/>
          <w:noProof/>
        </w:rPr>
        <mc:AlternateContent>
          <mc:Choice Requires="wps">
            <w:drawing>
              <wp:anchor distT="0" distB="0" distL="114300" distR="114300" simplePos="0" relativeHeight="251711488" behindDoc="0" locked="0" layoutInCell="1" allowOverlap="1" wp14:anchorId="061D9AB7" wp14:editId="38C51B2C">
                <wp:simplePos x="0" y="0"/>
                <wp:positionH relativeFrom="column">
                  <wp:posOffset>888365</wp:posOffset>
                </wp:positionH>
                <wp:positionV relativeFrom="paragraph">
                  <wp:posOffset>4763770</wp:posOffset>
                </wp:positionV>
                <wp:extent cx="0" cy="298450"/>
                <wp:effectExtent l="95250" t="0" r="57150" b="63500"/>
                <wp:wrapNone/>
                <wp:docPr id="51" name="Прямая со стрелкой 51"/>
                <wp:cNvGraphicFramePr/>
                <a:graphic xmlns:a="http://schemas.openxmlformats.org/drawingml/2006/main">
                  <a:graphicData uri="http://schemas.microsoft.com/office/word/2010/wordprocessingShape">
                    <wps:wsp>
                      <wps:cNvCnPr/>
                      <wps:spPr>
                        <a:xfrm>
                          <a:off x="0" y="0"/>
                          <a:ext cx="0" cy="298450"/>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4CA4623" id="Прямая со стрелкой 51" o:spid="_x0000_s1026" type="#_x0000_t32" style="position:absolute;margin-left:69.95pt;margin-top:375.1pt;width:0;height:23.5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" strokecolor="black [3040]" strokeweight=".5pt">
                <v:stroke endarrow="open"/>
              </v:shape>
            </w:pict>
          </mc:Fallback>
        </mc:AlternateContent>
      </w:r>
      <w:r>
        <w:rPr>
          <w:rFonts w:ascii="Arial" w:eastAsia="Times New Roman" w:hAnsi="Arial" w:cs="Arial"/>
          <w:noProof/>
        </w:rPr>
        <mc:AlternateContent>
          <mc:Choice Requires="wps">
            <w:drawing>
              <wp:anchor distT="0" distB="0" distL="114300" distR="114300" simplePos="0" relativeHeight="251684864" behindDoc="0" locked="0" layoutInCell="1" allowOverlap="1" wp14:anchorId="7CB045C4" wp14:editId="117167CB">
                <wp:simplePos x="0" y="0"/>
                <wp:positionH relativeFrom="column">
                  <wp:posOffset>-6985</wp:posOffset>
                </wp:positionH>
                <wp:positionV relativeFrom="paragraph">
                  <wp:posOffset>5062220</wp:posOffset>
                </wp:positionV>
                <wp:extent cx="1631950" cy="933450"/>
                <wp:effectExtent l="0" t="0" r="25400" b="19050"/>
                <wp:wrapNone/>
                <wp:docPr id="21" name="Прямоугольник 21"/>
                <wp:cNvGraphicFramePr/>
                <a:graphic xmlns:a="http://schemas.openxmlformats.org/drawingml/2006/main">
                  <a:graphicData uri="http://schemas.microsoft.com/office/word/2010/wordprocessingShape">
                    <wps:wsp>
                      <wps:cNvSpPr/>
                      <wps:spPr>
                        <a:xfrm>
                          <a:off x="0" y="0"/>
                          <a:ext cx="1631950" cy="933450"/>
                        </a:xfrm>
                        <a:prstGeom prst="rect">
                          <a:avLst/>
                        </a:prstGeom>
                        <a:solidFill>
                          <a:sysClr val="window" lastClr="FFFFFF"/>
                        </a:solidFill>
                        <a:ln w="6350" cap="flat" cmpd="sng" algn="ctr">
                          <a:solidFill>
                            <a:sysClr val="windowText" lastClr="000000"/>
                          </a:solidFill>
                          <a:prstDash val="solid"/>
                        </a:ln>
                        <a:effectLst/>
                      </wps:spPr>
                      <wps:txbx>
                        <w:txbxContent>
                          <w:p w14:paraId="38E4845E" w14:textId="77777777" w:rsidR="00944485" w:rsidRPr="00405CE1" w:rsidRDefault="00944485" w:rsidP="00405CE1">
                            <w:pPr>
                              <w:jc w:val="center"/>
                              <w:rPr>
                                <w:rFonts w:ascii="Arial" w:hAnsi="Arial" w:cs="Arial"/>
                                <w:sz w:val="18"/>
                                <w:szCs w:val="18"/>
                              </w:rPr>
                            </w:pPr>
                            <w:r>
                              <w:rPr>
                                <w:rFonts w:ascii="Arial" w:hAnsi="Arial" w:cs="Arial"/>
                                <w:sz w:val="18"/>
                                <w:szCs w:val="18"/>
                              </w:rPr>
                              <w:t>Опубликование информационного сообщения о возможности предоставления земельного участка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B045C4" id="Прямоугольник 21" o:spid="_x0000_s1031" style="position:absolute;margin-left:-.55pt;margin-top:398.6pt;width:128.5pt;height:7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" fillcolor="window" strokecolor="windowText" strokeweight=".5pt">
                <v:textbox>
                  <w:txbxContent>
                    <w:p w14:paraId="38E4845E" w14:textId="77777777" w:rsidR="00944485" w:rsidRPr="00405CE1" w:rsidRDefault="00944485" w:rsidP="00405CE1">
                      <w:pPr>
                        <w:jc w:val="center"/>
                        <w:rPr>
                          <w:rFonts w:ascii="Arial" w:hAnsi="Arial" w:cs="Arial"/>
                          <w:sz w:val="18"/>
                          <w:szCs w:val="18"/>
                        </w:rPr>
                      </w:pPr>
                      <w:r>
                        <w:rPr>
                          <w:rFonts w:ascii="Arial" w:hAnsi="Arial" w:cs="Arial"/>
                          <w:sz w:val="18"/>
                          <w:szCs w:val="18"/>
                        </w:rPr>
                        <w:t>Опубликование информационного сообщения о возможности предоставления земельного участка</w:t>
                      </w:r>
                    </w:p>
                  </w:txbxContent>
                </v:textbox>
              </v:rect>
            </w:pict>
          </mc:Fallback>
        </mc:AlternateContent>
      </w:r>
      <w:r>
        <w:rPr>
          <w:rFonts w:ascii="Arial" w:eastAsia="Times New Roman" w:hAnsi="Arial" w:cs="Arial"/>
          <w:noProof/>
        </w:rPr>
        <mc:AlternateContent>
          <mc:Choice Requires="wps">
            <w:drawing>
              <wp:anchor distT="0" distB="0" distL="114300" distR="114300" simplePos="0" relativeHeight="251674624" behindDoc="0" locked="0" layoutInCell="1" allowOverlap="1" wp14:anchorId="46A78653" wp14:editId="23D9051B">
                <wp:simplePos x="0" y="0"/>
                <wp:positionH relativeFrom="column">
                  <wp:posOffset>4171315</wp:posOffset>
                </wp:positionH>
                <wp:positionV relativeFrom="paragraph">
                  <wp:posOffset>4103370</wp:posOffset>
                </wp:positionV>
                <wp:extent cx="1466850" cy="914400"/>
                <wp:effectExtent l="0" t="0" r="19050" b="19050"/>
                <wp:wrapNone/>
                <wp:docPr id="16" name="Прямоугольник 16"/>
                <wp:cNvGraphicFramePr/>
                <a:graphic xmlns:a="http://schemas.openxmlformats.org/drawingml/2006/main">
                  <a:graphicData uri="http://schemas.microsoft.com/office/word/2010/wordprocessingShape">
                    <wps:wsp>
                      <wps:cNvSpPr/>
                      <wps:spPr>
                        <a:xfrm>
                          <a:off x="0" y="0"/>
                          <a:ext cx="1466850" cy="914400"/>
                        </a:xfrm>
                        <a:prstGeom prst="rect">
                          <a:avLst/>
                        </a:prstGeom>
                        <a:solidFill>
                          <a:sysClr val="window" lastClr="FFFFFF"/>
                        </a:solidFill>
                        <a:ln w="6350" cap="flat" cmpd="sng" algn="ctr">
                          <a:solidFill>
                            <a:sysClr val="windowText" lastClr="000000"/>
                          </a:solidFill>
                          <a:prstDash val="solid"/>
                        </a:ln>
                        <a:effectLst/>
                      </wps:spPr>
                      <wps:txbx>
                        <w:txbxContent>
                          <w:p w14:paraId="4C86BE6C" w14:textId="77777777" w:rsidR="00944485" w:rsidRPr="00405CE1" w:rsidRDefault="00944485" w:rsidP="00405CE1">
                            <w:pPr>
                              <w:jc w:val="center"/>
                              <w:rPr>
                                <w:rFonts w:ascii="Arial" w:hAnsi="Arial" w:cs="Arial"/>
                                <w:sz w:val="18"/>
                                <w:szCs w:val="18"/>
                              </w:rPr>
                            </w:pPr>
                            <w:r>
                              <w:rPr>
                                <w:rFonts w:ascii="Arial" w:hAnsi="Arial" w:cs="Arial"/>
                                <w:sz w:val="18"/>
                                <w:szCs w:val="18"/>
                              </w:rPr>
                              <w:t>Имеются основания для отказа в предварительном согласовании предоставления земельного участка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A78653" id="Прямоугольник 16" o:spid="_x0000_s1032" style="position:absolute;margin-left:328.45pt;margin-top:323.1pt;width:115.5pt;height:1in;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" fillcolor="window" strokecolor="windowText" strokeweight=".5pt">
                <v:textbox>
                  <w:txbxContent>
                    <w:p w14:paraId="4C86BE6C" w14:textId="77777777" w:rsidR="00944485" w:rsidRPr="00405CE1" w:rsidRDefault="00944485" w:rsidP="00405CE1">
                      <w:pPr>
                        <w:jc w:val="center"/>
                        <w:rPr>
                          <w:rFonts w:ascii="Arial" w:hAnsi="Arial" w:cs="Arial"/>
                          <w:sz w:val="18"/>
                          <w:szCs w:val="18"/>
                        </w:rPr>
                      </w:pPr>
                      <w:r>
                        <w:rPr>
                          <w:rFonts w:ascii="Arial" w:hAnsi="Arial" w:cs="Arial"/>
                          <w:sz w:val="18"/>
                          <w:szCs w:val="18"/>
                        </w:rPr>
                        <w:t>Имеются основания для отказа в предварительном согласовании предоставления земельного участка</w:t>
                      </w:r>
                    </w:p>
                  </w:txbxContent>
                </v:textbox>
              </v:rect>
            </w:pict>
          </mc:Fallback>
        </mc:AlternateContent>
      </w:r>
      <w:r>
        <w:rPr>
          <w:rFonts w:ascii="Arial" w:eastAsia="Times New Roman" w:hAnsi="Arial" w:cs="Arial"/>
          <w:noProof/>
        </w:rPr>
        <mc:AlternateContent>
          <mc:Choice Requires="wps">
            <w:drawing>
              <wp:anchor distT="0" distB="0" distL="114300" distR="114300" simplePos="0" relativeHeight="251678720" behindDoc="0" locked="0" layoutInCell="1" allowOverlap="1" wp14:anchorId="57A5A650" wp14:editId="08EA2C2C">
                <wp:simplePos x="0" y="0"/>
                <wp:positionH relativeFrom="column">
                  <wp:posOffset>1828165</wp:posOffset>
                </wp:positionH>
                <wp:positionV relativeFrom="paragraph">
                  <wp:posOffset>4103370</wp:posOffset>
                </wp:positionV>
                <wp:extent cx="2139950" cy="774700"/>
                <wp:effectExtent l="0" t="0" r="12700" b="25400"/>
                <wp:wrapNone/>
                <wp:docPr id="18" name="Прямоугольник 18"/>
                <wp:cNvGraphicFramePr/>
                <a:graphic xmlns:a="http://schemas.openxmlformats.org/drawingml/2006/main">
                  <a:graphicData uri="http://schemas.microsoft.com/office/word/2010/wordprocessingShape">
                    <wps:wsp>
                      <wps:cNvSpPr/>
                      <wps:spPr>
                        <a:xfrm>
                          <a:off x="0" y="0"/>
                          <a:ext cx="2139950" cy="774700"/>
                        </a:xfrm>
                        <a:prstGeom prst="rect">
                          <a:avLst/>
                        </a:prstGeom>
                        <a:solidFill>
                          <a:sysClr val="window" lastClr="FFFFFF"/>
                        </a:solidFill>
                        <a:ln w="6350" cap="flat" cmpd="sng" algn="ctr">
                          <a:solidFill>
                            <a:sysClr val="windowText" lastClr="000000"/>
                          </a:solidFill>
                          <a:prstDash val="solid"/>
                        </a:ln>
                        <a:effectLst/>
                      </wps:spPr>
                      <wps:txbx>
                        <w:txbxContent>
                          <w:p w14:paraId="185622CE" w14:textId="77777777" w:rsidR="00944485" w:rsidRPr="00405CE1" w:rsidRDefault="00944485" w:rsidP="00405CE1">
                            <w:pPr>
                              <w:jc w:val="center"/>
                              <w:rPr>
                                <w:rFonts w:ascii="Arial" w:hAnsi="Arial" w:cs="Arial"/>
                                <w:sz w:val="18"/>
                                <w:szCs w:val="18"/>
                              </w:rPr>
                            </w:pPr>
                            <w:r>
                              <w:rPr>
                                <w:rFonts w:ascii="Arial" w:hAnsi="Arial" w:cs="Arial"/>
                                <w:sz w:val="18"/>
                                <w:szCs w:val="18"/>
                              </w:rPr>
                              <w:t>Имеются основания для опубликования извещения о предоставлении земельного участка в соответствии со статьей 39.18 Земельного кодекса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A5A650" id="Прямоугольник 18" o:spid="_x0000_s1033" style="position:absolute;margin-left:143.95pt;margin-top:323.1pt;width:168.5pt;height:6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" fillcolor="window" strokecolor="windowText" strokeweight=".5pt">
                <v:textbox>
                  <w:txbxContent>
                    <w:p w14:paraId="185622CE" w14:textId="77777777" w:rsidR="00944485" w:rsidRPr="00405CE1" w:rsidRDefault="00944485" w:rsidP="00405CE1">
                      <w:pPr>
                        <w:jc w:val="center"/>
                        <w:rPr>
                          <w:rFonts w:ascii="Arial" w:hAnsi="Arial" w:cs="Arial"/>
                          <w:sz w:val="18"/>
                          <w:szCs w:val="18"/>
                        </w:rPr>
                      </w:pPr>
                      <w:r>
                        <w:rPr>
                          <w:rFonts w:ascii="Arial" w:hAnsi="Arial" w:cs="Arial"/>
                          <w:sz w:val="18"/>
                          <w:szCs w:val="18"/>
                        </w:rPr>
                        <w:t>Имеются основания для опубликования извещения о предоставлении земельного участка в соответствии со статьей 39.18 Земельного кодекса</w:t>
                      </w:r>
                    </w:p>
                  </w:txbxContent>
                </v:textbox>
              </v:rect>
            </w:pict>
          </mc:Fallback>
        </mc:AlternateContent>
      </w:r>
      <w:r w:rsidR="004226D0">
        <w:rPr>
          <w:rFonts w:ascii="Arial" w:eastAsia="Times New Roman" w:hAnsi="Arial" w:cs="Arial"/>
          <w:noProof/>
        </w:rPr>
        <mc:AlternateContent>
          <mc:Choice Requires="wps">
            <w:drawing>
              <wp:anchor distT="0" distB="0" distL="114300" distR="114300" simplePos="0" relativeHeight="251680768" behindDoc="0" locked="0" layoutInCell="1" allowOverlap="1" wp14:anchorId="1AAD570C" wp14:editId="06F130A5">
                <wp:simplePos x="0" y="0"/>
                <wp:positionH relativeFrom="column">
                  <wp:posOffset>43815</wp:posOffset>
                </wp:positionH>
                <wp:positionV relativeFrom="paragraph">
                  <wp:posOffset>4103370</wp:posOffset>
                </wp:positionV>
                <wp:extent cx="1524000" cy="660400"/>
                <wp:effectExtent l="0" t="0" r="19050" b="25400"/>
                <wp:wrapNone/>
                <wp:docPr id="19" name="Прямоугольник 19"/>
                <wp:cNvGraphicFramePr/>
                <a:graphic xmlns:a="http://schemas.openxmlformats.org/drawingml/2006/main">
                  <a:graphicData uri="http://schemas.microsoft.com/office/word/2010/wordprocessingShape">
                    <wps:wsp>
                      <wps:cNvSpPr/>
                      <wps:spPr>
                        <a:xfrm>
                          <a:off x="0" y="0"/>
                          <a:ext cx="1524000" cy="660400"/>
                        </a:xfrm>
                        <a:prstGeom prst="rect">
                          <a:avLst/>
                        </a:prstGeom>
                        <a:solidFill>
                          <a:sysClr val="window" lastClr="FFFFFF"/>
                        </a:solidFill>
                        <a:ln w="6350" cap="flat" cmpd="sng" algn="ctr">
                          <a:solidFill>
                            <a:sysClr val="windowText" lastClr="000000"/>
                          </a:solidFill>
                          <a:prstDash val="solid"/>
                        </a:ln>
                        <a:effectLst/>
                      </wps:spPr>
                      <wps:txbx>
                        <w:txbxContent>
                          <w:p w14:paraId="06A638F3" w14:textId="77777777" w:rsidR="00944485" w:rsidRPr="004226D0" w:rsidRDefault="00944485" w:rsidP="004226D0">
                            <w:pPr>
                              <w:jc w:val="center"/>
                              <w:rPr>
                                <w:rFonts w:ascii="Arial" w:hAnsi="Arial" w:cs="Arial"/>
                                <w:sz w:val="18"/>
                                <w:szCs w:val="18"/>
                              </w:rPr>
                            </w:pPr>
                            <w:r>
                              <w:rPr>
                                <w:rFonts w:ascii="Arial" w:hAnsi="Arial" w:cs="Arial"/>
                                <w:sz w:val="18"/>
                                <w:szCs w:val="18"/>
                              </w:rPr>
                              <w:t>Имеются основания для предоставления муниципальной услуги</w:t>
                            </w:r>
                          </w:p>
                          <w:p w14:paraId="31E36798" w14:textId="77777777" w:rsidR="00944485" w:rsidRDefault="0094448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AD570C" id="Прямоугольник 19" o:spid="_x0000_s1034" style="position:absolute;margin-left:3.45pt;margin-top:323.1pt;width:120pt;height:5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" fillcolor="window" strokecolor="windowText" strokeweight=".5pt">
                <v:textbox>
                  <w:txbxContent>
                    <w:p w14:paraId="06A638F3" w14:textId="77777777" w:rsidR="00944485" w:rsidRPr="004226D0" w:rsidRDefault="00944485" w:rsidP="004226D0">
                      <w:pPr>
                        <w:jc w:val="center"/>
                        <w:rPr>
                          <w:rFonts w:ascii="Arial" w:hAnsi="Arial" w:cs="Arial"/>
                          <w:sz w:val="18"/>
                          <w:szCs w:val="18"/>
                        </w:rPr>
                      </w:pPr>
                      <w:r>
                        <w:rPr>
                          <w:rFonts w:ascii="Arial" w:hAnsi="Arial" w:cs="Arial"/>
                          <w:sz w:val="18"/>
                          <w:szCs w:val="18"/>
                        </w:rPr>
                        <w:t>Имеются основания для предоставления муниципальной услуги</w:t>
                      </w:r>
                    </w:p>
                    <w:p w14:paraId="31E36798" w14:textId="77777777" w:rsidR="00944485" w:rsidRDefault="00944485"/>
                  </w:txbxContent>
                </v:textbox>
              </v:rect>
            </w:pict>
          </mc:Fallback>
        </mc:AlternateContent>
      </w:r>
      <w:r w:rsidR="004226D0">
        <w:rPr>
          <w:rFonts w:ascii="Arial" w:eastAsia="Times New Roman" w:hAnsi="Arial" w:cs="Arial"/>
          <w:noProof/>
        </w:rPr>
        <mc:AlternateContent>
          <mc:Choice Requires="wps">
            <w:drawing>
              <wp:anchor distT="0" distB="0" distL="114300" distR="114300" simplePos="0" relativeHeight="251710464" behindDoc="0" locked="0" layoutInCell="1" allowOverlap="1" wp14:anchorId="6DE3CFC7" wp14:editId="57A6FB14">
                <wp:simplePos x="0" y="0"/>
                <wp:positionH relativeFrom="column">
                  <wp:posOffset>4831715</wp:posOffset>
                </wp:positionH>
                <wp:positionV relativeFrom="paragraph">
                  <wp:posOffset>3957320</wp:posOffset>
                </wp:positionV>
                <wp:extent cx="0" cy="177800"/>
                <wp:effectExtent l="95250" t="0" r="76200" b="50800"/>
                <wp:wrapNone/>
                <wp:docPr id="48" name="Прямая со стрелкой 48"/>
                <wp:cNvGraphicFramePr/>
                <a:graphic xmlns:a="http://schemas.openxmlformats.org/drawingml/2006/main">
                  <a:graphicData uri="http://schemas.microsoft.com/office/word/2010/wordprocessingShape">
                    <wps:wsp>
                      <wps:cNvCnPr/>
                      <wps:spPr>
                        <a:xfrm>
                          <a:off x="0" y="0"/>
                          <a:ext cx="0" cy="177800"/>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5143719" id="Прямая со стрелкой 48" o:spid="_x0000_s1026" type="#_x0000_t32" style="position:absolute;margin-left:380.45pt;margin-top:311.6pt;width:0;height:14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" strokecolor="black [3040]" strokeweight=".5pt">
                <v:stroke endarrow="open"/>
              </v:shape>
            </w:pict>
          </mc:Fallback>
        </mc:AlternateContent>
      </w:r>
      <w:r w:rsidR="004226D0">
        <w:rPr>
          <w:rFonts w:ascii="Arial" w:eastAsia="Times New Roman" w:hAnsi="Arial" w:cs="Arial"/>
          <w:noProof/>
        </w:rPr>
        <mc:AlternateContent>
          <mc:Choice Requires="wps">
            <w:drawing>
              <wp:anchor distT="0" distB="0" distL="114300" distR="114300" simplePos="0" relativeHeight="251709440" behindDoc="0" locked="0" layoutInCell="1" allowOverlap="1" wp14:anchorId="3BFB1CC9" wp14:editId="2B8C21CA">
                <wp:simplePos x="0" y="0"/>
                <wp:positionH relativeFrom="column">
                  <wp:posOffset>2863215</wp:posOffset>
                </wp:positionH>
                <wp:positionV relativeFrom="paragraph">
                  <wp:posOffset>3957320</wp:posOffset>
                </wp:positionV>
                <wp:extent cx="6350" cy="146050"/>
                <wp:effectExtent l="76200" t="0" r="69850" b="63500"/>
                <wp:wrapNone/>
                <wp:docPr id="47" name="Прямая со стрелкой 47"/>
                <wp:cNvGraphicFramePr/>
                <a:graphic xmlns:a="http://schemas.openxmlformats.org/drawingml/2006/main">
                  <a:graphicData uri="http://schemas.microsoft.com/office/word/2010/wordprocessingShape">
                    <wps:wsp>
                      <wps:cNvCnPr/>
                      <wps:spPr>
                        <a:xfrm>
                          <a:off x="0" y="0"/>
                          <a:ext cx="6350" cy="146050"/>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83F2102" id="Прямая со стрелкой 47" o:spid="_x0000_s1026" type="#_x0000_t32" style="position:absolute;margin-left:225.45pt;margin-top:311.6pt;width:.5pt;height:11.5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" strokecolor="black [3040]" strokeweight=".5pt">
                <v:stroke endarrow="open"/>
              </v:shape>
            </w:pict>
          </mc:Fallback>
        </mc:AlternateContent>
      </w:r>
      <w:r w:rsidR="004226D0">
        <w:rPr>
          <w:rFonts w:ascii="Arial" w:eastAsia="Times New Roman" w:hAnsi="Arial" w:cs="Arial"/>
          <w:noProof/>
        </w:rPr>
        <mc:AlternateContent>
          <mc:Choice Requires="wps">
            <w:drawing>
              <wp:anchor distT="0" distB="0" distL="114300" distR="114300" simplePos="0" relativeHeight="251708416" behindDoc="0" locked="0" layoutInCell="1" allowOverlap="1" wp14:anchorId="39F902E6" wp14:editId="20F0F418">
                <wp:simplePos x="0" y="0"/>
                <wp:positionH relativeFrom="column">
                  <wp:posOffset>1491615</wp:posOffset>
                </wp:positionH>
                <wp:positionV relativeFrom="paragraph">
                  <wp:posOffset>3957320</wp:posOffset>
                </wp:positionV>
                <wp:extent cx="3340100" cy="0"/>
                <wp:effectExtent l="0" t="0" r="1270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334010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7C39AD" id="Прямая соединительная линия 45"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117.45pt,311.6pt" to="380.45pt,3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" strokecolor="black [3040]" strokeweight=".5pt"/>
            </w:pict>
          </mc:Fallback>
        </mc:AlternateContent>
      </w:r>
      <w:r w:rsidR="004226D0">
        <w:rPr>
          <w:rFonts w:ascii="Arial" w:eastAsia="Times New Roman" w:hAnsi="Arial" w:cs="Arial"/>
          <w:noProof/>
        </w:rPr>
        <mc:AlternateContent>
          <mc:Choice Requires="wps">
            <w:drawing>
              <wp:anchor distT="0" distB="0" distL="114300" distR="114300" simplePos="0" relativeHeight="251707392" behindDoc="0" locked="0" layoutInCell="1" allowOverlap="1" wp14:anchorId="56D0FB95" wp14:editId="2A506C2E">
                <wp:simplePos x="0" y="0"/>
                <wp:positionH relativeFrom="column">
                  <wp:posOffset>1491615</wp:posOffset>
                </wp:positionH>
                <wp:positionV relativeFrom="paragraph">
                  <wp:posOffset>3741420</wp:posOffset>
                </wp:positionV>
                <wp:extent cx="0" cy="215900"/>
                <wp:effectExtent l="0" t="0" r="19050" b="1270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0" cy="215900"/>
                        </a:xfrm>
                        <a:prstGeom prst="line">
                          <a:avLst/>
                        </a:prstGeom>
                        <a:ln w="63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45112B4" id="Прямая соединительная линия 43" o:spid="_x0000_s1026" style="position:absolute;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7.45pt,294.6pt" to="117.45pt,3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" strokecolor="#4579b8 [3044]" strokeweight=".5pt"/>
            </w:pict>
          </mc:Fallback>
        </mc:AlternateContent>
      </w:r>
      <w:r w:rsidR="004226D0">
        <w:rPr>
          <w:rFonts w:ascii="Arial" w:eastAsia="Times New Roman" w:hAnsi="Arial" w:cs="Arial"/>
          <w:noProof/>
        </w:rPr>
        <mc:AlternateContent>
          <mc:Choice Requires="wps">
            <w:drawing>
              <wp:anchor distT="0" distB="0" distL="114300" distR="114300" simplePos="0" relativeHeight="251706368" behindDoc="0" locked="0" layoutInCell="1" allowOverlap="1" wp14:anchorId="6A52ED83" wp14:editId="0A6E9B67">
                <wp:simplePos x="0" y="0"/>
                <wp:positionH relativeFrom="column">
                  <wp:posOffset>837565</wp:posOffset>
                </wp:positionH>
                <wp:positionV relativeFrom="paragraph">
                  <wp:posOffset>3741420</wp:posOffset>
                </wp:positionV>
                <wp:extent cx="0" cy="361950"/>
                <wp:effectExtent l="95250" t="0" r="95250" b="57150"/>
                <wp:wrapNone/>
                <wp:docPr id="42" name="Прямая со стрелкой 42"/>
                <wp:cNvGraphicFramePr/>
                <a:graphic xmlns:a="http://schemas.openxmlformats.org/drawingml/2006/main">
                  <a:graphicData uri="http://schemas.microsoft.com/office/word/2010/wordprocessingShape">
                    <wps:wsp>
                      <wps:cNvCnPr/>
                      <wps:spPr>
                        <a:xfrm>
                          <a:off x="0" y="0"/>
                          <a:ext cx="0" cy="361950"/>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156CBF8" id="Прямая со стрелкой 42" o:spid="_x0000_s1026" type="#_x0000_t32" style="position:absolute;margin-left:65.95pt;margin-top:294.6pt;width:0;height:28.5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" strokecolor="black [3040]" strokeweight=".5pt">
                <v:stroke endarrow="open"/>
              </v:shape>
            </w:pict>
          </mc:Fallback>
        </mc:AlternateContent>
      </w:r>
      <w:r w:rsidR="004226D0">
        <w:rPr>
          <w:rFonts w:ascii="Arial" w:eastAsia="Times New Roman" w:hAnsi="Arial" w:cs="Arial"/>
          <w:noProof/>
        </w:rPr>
        <mc:AlternateContent>
          <mc:Choice Requires="wps">
            <w:drawing>
              <wp:anchor distT="0" distB="0" distL="114300" distR="114300" simplePos="0" relativeHeight="251705344" behindDoc="0" locked="0" layoutInCell="1" allowOverlap="1" wp14:anchorId="504C659B" wp14:editId="1DE2C513">
                <wp:simplePos x="0" y="0"/>
                <wp:positionH relativeFrom="column">
                  <wp:posOffset>4069715</wp:posOffset>
                </wp:positionH>
                <wp:positionV relativeFrom="paragraph">
                  <wp:posOffset>3404870</wp:posOffset>
                </wp:positionV>
                <wp:extent cx="222250" cy="0"/>
                <wp:effectExtent l="0" t="76200" r="25400" b="114300"/>
                <wp:wrapNone/>
                <wp:docPr id="40" name="Прямая со стрелкой 40"/>
                <wp:cNvGraphicFramePr/>
                <a:graphic xmlns:a="http://schemas.openxmlformats.org/drawingml/2006/main">
                  <a:graphicData uri="http://schemas.microsoft.com/office/word/2010/wordprocessingShape">
                    <wps:wsp>
                      <wps:cNvCnPr/>
                      <wps:spPr>
                        <a:xfrm>
                          <a:off x="0" y="0"/>
                          <a:ext cx="222250" cy="0"/>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8A19A2B" id="Прямая со стрелкой 40" o:spid="_x0000_s1026" type="#_x0000_t32" style="position:absolute;margin-left:320.45pt;margin-top:268.1pt;width:17.5pt;height:0;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" strokecolor="black [3040]" strokeweight=".5pt">
                <v:stroke endarrow="open"/>
              </v:shape>
            </w:pict>
          </mc:Fallback>
        </mc:AlternateContent>
      </w:r>
      <w:r w:rsidR="004226D0">
        <w:rPr>
          <w:rFonts w:ascii="Arial" w:eastAsia="Times New Roman" w:hAnsi="Arial" w:cs="Arial"/>
          <w:noProof/>
        </w:rPr>
        <mc:AlternateContent>
          <mc:Choice Requires="wps">
            <w:drawing>
              <wp:anchor distT="0" distB="0" distL="114300" distR="114300" simplePos="0" relativeHeight="251704320" behindDoc="0" locked="0" layoutInCell="1" allowOverlap="1" wp14:anchorId="1FAF349C" wp14:editId="1F81FBD2">
                <wp:simplePos x="0" y="0"/>
                <wp:positionH relativeFrom="column">
                  <wp:posOffset>4069715</wp:posOffset>
                </wp:positionH>
                <wp:positionV relativeFrom="paragraph">
                  <wp:posOffset>2268220</wp:posOffset>
                </wp:positionV>
                <wp:extent cx="0" cy="1168400"/>
                <wp:effectExtent l="0" t="0" r="19050" b="12700"/>
                <wp:wrapNone/>
                <wp:docPr id="39" name="Прямая соединительная линия 39"/>
                <wp:cNvGraphicFramePr/>
                <a:graphic xmlns:a="http://schemas.openxmlformats.org/drawingml/2006/main">
                  <a:graphicData uri="http://schemas.microsoft.com/office/word/2010/wordprocessingShape">
                    <wps:wsp>
                      <wps:cNvCnPr/>
                      <wps:spPr>
                        <a:xfrm>
                          <a:off x="0" y="0"/>
                          <a:ext cx="0" cy="1168400"/>
                        </a:xfrm>
                        <a:prstGeom prst="line">
                          <a:avLst/>
                        </a:prstGeom>
                        <a:ln w="63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1992B3" id="Прямая соединительная линия 39"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320.45pt,178.6pt" to="320.45pt,27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" strokecolor="black [3213]" strokeweight=".5pt"/>
            </w:pict>
          </mc:Fallback>
        </mc:AlternateContent>
      </w:r>
      <w:r w:rsidR="004226D0">
        <w:rPr>
          <w:rFonts w:ascii="Arial" w:eastAsia="Times New Roman" w:hAnsi="Arial" w:cs="Arial"/>
          <w:noProof/>
        </w:rPr>
        <mc:AlternateContent>
          <mc:Choice Requires="wps">
            <w:drawing>
              <wp:anchor distT="0" distB="0" distL="114300" distR="114300" simplePos="0" relativeHeight="251703296" behindDoc="0" locked="0" layoutInCell="1" allowOverlap="1" wp14:anchorId="58A67523" wp14:editId="04E8B55B">
                <wp:simplePos x="0" y="0"/>
                <wp:positionH relativeFrom="column">
                  <wp:posOffset>2050415</wp:posOffset>
                </wp:positionH>
                <wp:positionV relativeFrom="paragraph">
                  <wp:posOffset>2268220</wp:posOffset>
                </wp:positionV>
                <wp:extent cx="2241550" cy="0"/>
                <wp:effectExtent l="0" t="76200" r="25400" b="114300"/>
                <wp:wrapNone/>
                <wp:docPr id="38" name="Прямая со стрелкой 38"/>
                <wp:cNvGraphicFramePr/>
                <a:graphic xmlns:a="http://schemas.openxmlformats.org/drawingml/2006/main">
                  <a:graphicData uri="http://schemas.microsoft.com/office/word/2010/wordprocessingShape">
                    <wps:wsp>
                      <wps:cNvCnPr/>
                      <wps:spPr>
                        <a:xfrm>
                          <a:off x="0" y="0"/>
                          <a:ext cx="2241550" cy="0"/>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D3D5EC5" id="Прямая со стрелкой 38" o:spid="_x0000_s1026" type="#_x0000_t32" style="position:absolute;margin-left:161.45pt;margin-top:178.6pt;width:176.5pt;height:0;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" strokecolor="black [3040]" strokeweight=".5pt">
                <v:stroke endarrow="open"/>
              </v:shape>
            </w:pict>
          </mc:Fallback>
        </mc:AlternateContent>
      </w:r>
      <w:r w:rsidR="004226D0">
        <w:rPr>
          <w:rFonts w:ascii="Arial" w:eastAsia="Times New Roman" w:hAnsi="Arial" w:cs="Arial"/>
          <w:noProof/>
        </w:rPr>
        <mc:AlternateContent>
          <mc:Choice Requires="wps">
            <w:drawing>
              <wp:anchor distT="0" distB="0" distL="114300" distR="114300" simplePos="0" relativeHeight="251702272" behindDoc="0" locked="0" layoutInCell="1" allowOverlap="1" wp14:anchorId="6E821E46" wp14:editId="10D068CE">
                <wp:simplePos x="0" y="0"/>
                <wp:positionH relativeFrom="column">
                  <wp:posOffset>1751965</wp:posOffset>
                </wp:positionH>
                <wp:positionV relativeFrom="paragraph">
                  <wp:posOffset>2268220</wp:posOffset>
                </wp:positionV>
                <wp:extent cx="647700" cy="273050"/>
                <wp:effectExtent l="0" t="0" r="76200" b="69850"/>
                <wp:wrapNone/>
                <wp:docPr id="36" name="Прямая со стрелкой 36"/>
                <wp:cNvGraphicFramePr/>
                <a:graphic xmlns:a="http://schemas.openxmlformats.org/drawingml/2006/main">
                  <a:graphicData uri="http://schemas.microsoft.com/office/word/2010/wordprocessingShape">
                    <wps:wsp>
                      <wps:cNvCnPr/>
                      <wps:spPr>
                        <a:xfrm>
                          <a:off x="0" y="0"/>
                          <a:ext cx="647700" cy="273050"/>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456318E" id="Прямая со стрелкой 36" o:spid="_x0000_s1026" type="#_x0000_t32" style="position:absolute;margin-left:137.95pt;margin-top:178.6pt;width:51pt;height:21.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" strokecolor="black [3040]" strokeweight=".5pt">
                <v:stroke endarrow="open"/>
              </v:shape>
            </w:pict>
          </mc:Fallback>
        </mc:AlternateContent>
      </w:r>
      <w:r w:rsidR="004226D0">
        <w:rPr>
          <w:rFonts w:ascii="Arial" w:eastAsia="Times New Roman" w:hAnsi="Arial" w:cs="Arial"/>
          <w:noProof/>
        </w:rPr>
        <mc:AlternateContent>
          <mc:Choice Requires="wps">
            <w:drawing>
              <wp:anchor distT="0" distB="0" distL="114300" distR="114300" simplePos="0" relativeHeight="251701248" behindDoc="0" locked="0" layoutInCell="1" allowOverlap="1" wp14:anchorId="2651669A" wp14:editId="1BD9EB87">
                <wp:simplePos x="0" y="0"/>
                <wp:positionH relativeFrom="column">
                  <wp:posOffset>691515</wp:posOffset>
                </wp:positionH>
                <wp:positionV relativeFrom="paragraph">
                  <wp:posOffset>2268220</wp:posOffset>
                </wp:positionV>
                <wp:extent cx="6350" cy="444500"/>
                <wp:effectExtent l="76200" t="0" r="69850" b="50800"/>
                <wp:wrapNone/>
                <wp:docPr id="35" name="Прямая со стрелкой 35"/>
                <wp:cNvGraphicFramePr/>
                <a:graphic xmlns:a="http://schemas.openxmlformats.org/drawingml/2006/main">
                  <a:graphicData uri="http://schemas.microsoft.com/office/word/2010/wordprocessingShape">
                    <wps:wsp>
                      <wps:cNvCnPr/>
                      <wps:spPr>
                        <a:xfrm>
                          <a:off x="0" y="0"/>
                          <a:ext cx="6350" cy="444500"/>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8A2584C" id="Прямая со стрелкой 35" o:spid="_x0000_s1026" type="#_x0000_t32" style="position:absolute;margin-left:54.45pt;margin-top:178.6pt;width:.5pt;height:3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" strokecolor="black [3040]" strokeweight=".5pt">
                <v:stroke endarrow="open"/>
              </v:shape>
            </w:pict>
          </mc:Fallback>
        </mc:AlternateContent>
      </w:r>
      <w:r w:rsidR="004226D0">
        <w:rPr>
          <w:rFonts w:ascii="Arial" w:eastAsia="Times New Roman" w:hAnsi="Arial" w:cs="Arial"/>
          <w:noProof/>
        </w:rPr>
        <mc:AlternateContent>
          <mc:Choice Requires="wps">
            <w:drawing>
              <wp:anchor distT="0" distB="0" distL="114300" distR="114300" simplePos="0" relativeHeight="251700224" behindDoc="0" locked="0" layoutInCell="1" allowOverlap="1" wp14:anchorId="122D5BC2" wp14:editId="7125E06A">
                <wp:simplePos x="0" y="0"/>
                <wp:positionH relativeFrom="column">
                  <wp:posOffset>4526915</wp:posOffset>
                </wp:positionH>
                <wp:positionV relativeFrom="paragraph">
                  <wp:posOffset>979170</wp:posOffset>
                </wp:positionV>
                <wp:extent cx="374650" cy="406400"/>
                <wp:effectExtent l="0" t="0" r="63500" b="50800"/>
                <wp:wrapNone/>
                <wp:docPr id="34" name="Прямая со стрелкой 34"/>
                <wp:cNvGraphicFramePr/>
                <a:graphic xmlns:a="http://schemas.openxmlformats.org/drawingml/2006/main">
                  <a:graphicData uri="http://schemas.microsoft.com/office/word/2010/wordprocessingShape">
                    <wps:wsp>
                      <wps:cNvCnPr/>
                      <wps:spPr>
                        <a:xfrm>
                          <a:off x="0" y="0"/>
                          <a:ext cx="374650" cy="406400"/>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44010E6" id="Прямая со стрелкой 34" o:spid="_x0000_s1026" type="#_x0000_t32" style="position:absolute;margin-left:356.45pt;margin-top:77.1pt;width:29.5pt;height:32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" strokecolor="black [3040]" strokeweight=".5pt">
                <v:stroke endarrow="open"/>
              </v:shape>
            </w:pict>
          </mc:Fallback>
        </mc:AlternateContent>
      </w:r>
      <w:r w:rsidR="004226D0">
        <w:rPr>
          <w:rFonts w:ascii="Arial" w:eastAsia="Times New Roman" w:hAnsi="Arial" w:cs="Arial"/>
          <w:noProof/>
        </w:rPr>
        <mc:AlternateContent>
          <mc:Choice Requires="wps">
            <w:drawing>
              <wp:anchor distT="0" distB="0" distL="114300" distR="114300" simplePos="0" relativeHeight="251699200" behindDoc="0" locked="0" layoutInCell="1" allowOverlap="1" wp14:anchorId="551F3286" wp14:editId="28E22DCD">
                <wp:simplePos x="0" y="0"/>
                <wp:positionH relativeFrom="column">
                  <wp:posOffset>3523615</wp:posOffset>
                </wp:positionH>
                <wp:positionV relativeFrom="paragraph">
                  <wp:posOffset>979170</wp:posOffset>
                </wp:positionV>
                <wp:extent cx="127000" cy="406400"/>
                <wp:effectExtent l="57150" t="0" r="25400" b="50800"/>
                <wp:wrapNone/>
                <wp:docPr id="33" name="Прямая со стрелкой 33"/>
                <wp:cNvGraphicFramePr/>
                <a:graphic xmlns:a="http://schemas.openxmlformats.org/drawingml/2006/main">
                  <a:graphicData uri="http://schemas.microsoft.com/office/word/2010/wordprocessingShape">
                    <wps:wsp>
                      <wps:cNvCnPr/>
                      <wps:spPr>
                        <a:xfrm flipH="1">
                          <a:off x="0" y="0"/>
                          <a:ext cx="127000" cy="406400"/>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34A46A8" id="Прямая со стрелкой 33" o:spid="_x0000_s1026" type="#_x0000_t32" style="position:absolute;margin-left:277.45pt;margin-top:77.1pt;width:10pt;height:32pt;flip:x;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" strokecolor="black [3040]" strokeweight=".5pt">
                <v:stroke endarrow="open"/>
              </v:shape>
            </w:pict>
          </mc:Fallback>
        </mc:AlternateContent>
      </w:r>
      <w:r w:rsidR="004226D0">
        <w:rPr>
          <w:rFonts w:ascii="Arial" w:eastAsia="Times New Roman" w:hAnsi="Arial" w:cs="Arial"/>
          <w:noProof/>
        </w:rPr>
        <mc:AlternateContent>
          <mc:Choice Requires="wps">
            <w:drawing>
              <wp:anchor distT="0" distB="0" distL="114300" distR="114300" simplePos="0" relativeHeight="251698176" behindDoc="0" locked="0" layoutInCell="1" allowOverlap="1" wp14:anchorId="0803D343" wp14:editId="15CC7740">
                <wp:simplePos x="0" y="0"/>
                <wp:positionH relativeFrom="column">
                  <wp:posOffset>837565</wp:posOffset>
                </wp:positionH>
                <wp:positionV relativeFrom="paragraph">
                  <wp:posOffset>979170</wp:posOffset>
                </wp:positionV>
                <wp:extent cx="0" cy="419100"/>
                <wp:effectExtent l="95250" t="0" r="57150" b="57150"/>
                <wp:wrapNone/>
                <wp:docPr id="32" name="Прямая со стрелкой 32"/>
                <wp:cNvGraphicFramePr/>
                <a:graphic xmlns:a="http://schemas.openxmlformats.org/drawingml/2006/main">
                  <a:graphicData uri="http://schemas.microsoft.com/office/word/2010/wordprocessingShape">
                    <wps:wsp>
                      <wps:cNvCnPr/>
                      <wps:spPr>
                        <a:xfrm>
                          <a:off x="0" y="0"/>
                          <a:ext cx="0" cy="419100"/>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3A8BFD7" id="Прямая со стрелкой 32" o:spid="_x0000_s1026" type="#_x0000_t32" style="position:absolute;margin-left:65.95pt;margin-top:77.1pt;width:0;height:33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" strokecolor="black [3040]" strokeweight=".5pt">
                <v:stroke endarrow="open"/>
              </v:shape>
            </w:pict>
          </mc:Fallback>
        </mc:AlternateContent>
      </w:r>
      <w:r w:rsidR="004226D0">
        <w:rPr>
          <w:rFonts w:ascii="Arial" w:eastAsia="Times New Roman" w:hAnsi="Arial" w:cs="Arial"/>
          <w:noProof/>
        </w:rPr>
        <mc:AlternateContent>
          <mc:Choice Requires="wps">
            <w:drawing>
              <wp:anchor distT="0" distB="0" distL="114300" distR="114300" simplePos="0" relativeHeight="251697152" behindDoc="0" locked="0" layoutInCell="1" allowOverlap="1" wp14:anchorId="600797C8" wp14:editId="1E56C314">
                <wp:simplePos x="0" y="0"/>
                <wp:positionH relativeFrom="column">
                  <wp:posOffset>4063365</wp:posOffset>
                </wp:positionH>
                <wp:positionV relativeFrom="paragraph">
                  <wp:posOffset>52070</wp:posOffset>
                </wp:positionV>
                <wp:extent cx="6350" cy="330200"/>
                <wp:effectExtent l="76200" t="0" r="69850" b="50800"/>
                <wp:wrapNone/>
                <wp:docPr id="31" name="Прямая со стрелкой 31"/>
                <wp:cNvGraphicFramePr/>
                <a:graphic xmlns:a="http://schemas.openxmlformats.org/drawingml/2006/main">
                  <a:graphicData uri="http://schemas.microsoft.com/office/word/2010/wordprocessingShape">
                    <wps:wsp>
                      <wps:cNvCnPr/>
                      <wps:spPr>
                        <a:xfrm>
                          <a:off x="0" y="0"/>
                          <a:ext cx="6350" cy="330200"/>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431AA4" id="Прямая со стрелкой 31" o:spid="_x0000_s1026" type="#_x0000_t32" style="position:absolute;margin-left:319.95pt;margin-top:4.1pt;width:.5pt;height:26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" strokecolor="black [3040]" strokeweight=".5pt">
                <v:stroke endarrow="open"/>
              </v:shape>
            </w:pict>
          </mc:Fallback>
        </mc:AlternateContent>
      </w:r>
      <w:r w:rsidR="004226D0">
        <w:rPr>
          <w:rFonts w:ascii="Arial" w:eastAsia="Times New Roman" w:hAnsi="Arial" w:cs="Arial"/>
          <w:noProof/>
        </w:rPr>
        <mc:AlternateContent>
          <mc:Choice Requires="wps">
            <w:drawing>
              <wp:anchor distT="0" distB="0" distL="114300" distR="114300" simplePos="0" relativeHeight="251696128" behindDoc="0" locked="0" layoutInCell="1" allowOverlap="1" wp14:anchorId="01868D91" wp14:editId="21F1A91A">
                <wp:simplePos x="0" y="0"/>
                <wp:positionH relativeFrom="column">
                  <wp:posOffset>1866265</wp:posOffset>
                </wp:positionH>
                <wp:positionV relativeFrom="paragraph">
                  <wp:posOffset>52070</wp:posOffset>
                </wp:positionV>
                <wp:extent cx="6350" cy="298450"/>
                <wp:effectExtent l="76200" t="0" r="69850" b="63500"/>
                <wp:wrapNone/>
                <wp:docPr id="30" name="Прямая со стрелкой 30"/>
                <wp:cNvGraphicFramePr/>
                <a:graphic xmlns:a="http://schemas.openxmlformats.org/drawingml/2006/main">
                  <a:graphicData uri="http://schemas.microsoft.com/office/word/2010/wordprocessingShape">
                    <wps:wsp>
                      <wps:cNvCnPr/>
                      <wps:spPr>
                        <a:xfrm>
                          <a:off x="0" y="0"/>
                          <a:ext cx="6350" cy="298450"/>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ED8F739" id="Прямая со стрелкой 30" o:spid="_x0000_s1026" type="#_x0000_t32" style="position:absolute;margin-left:146.95pt;margin-top:4.1pt;width:.5pt;height:23.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" strokecolor="black [3040]" strokeweight=".5pt">
                <v:stroke endarrow="open"/>
              </v:shape>
            </w:pict>
          </mc:Fallback>
        </mc:AlternateContent>
      </w:r>
      <w:r w:rsidR="004226D0">
        <w:rPr>
          <w:rFonts w:ascii="Arial" w:eastAsia="Times New Roman" w:hAnsi="Arial" w:cs="Arial"/>
          <w:noProof/>
        </w:rPr>
        <mc:AlternateContent>
          <mc:Choice Requires="wps">
            <w:drawing>
              <wp:anchor distT="0" distB="0" distL="114300" distR="114300" simplePos="0" relativeHeight="251695104" behindDoc="0" locked="0" layoutInCell="1" allowOverlap="1" wp14:anchorId="4EF1117A" wp14:editId="11386228">
                <wp:simplePos x="0" y="0"/>
                <wp:positionH relativeFrom="column">
                  <wp:posOffset>4291965</wp:posOffset>
                </wp:positionH>
                <wp:positionV relativeFrom="paragraph">
                  <wp:posOffset>2992120</wp:posOffset>
                </wp:positionV>
                <wp:extent cx="1346200" cy="787400"/>
                <wp:effectExtent l="0" t="0" r="25400" b="12700"/>
                <wp:wrapNone/>
                <wp:docPr id="27" name="Прямоугольник 27"/>
                <wp:cNvGraphicFramePr/>
                <a:graphic xmlns:a="http://schemas.openxmlformats.org/drawingml/2006/main">
                  <a:graphicData uri="http://schemas.microsoft.com/office/word/2010/wordprocessingShape">
                    <wps:wsp>
                      <wps:cNvSpPr/>
                      <wps:spPr>
                        <a:xfrm>
                          <a:off x="0" y="0"/>
                          <a:ext cx="1346200" cy="787400"/>
                        </a:xfrm>
                        <a:prstGeom prst="rect">
                          <a:avLst/>
                        </a:prstGeom>
                        <a:solidFill>
                          <a:sysClr val="window" lastClr="FFFFFF"/>
                        </a:solidFill>
                        <a:ln w="6350" cap="flat" cmpd="sng" algn="ctr">
                          <a:solidFill>
                            <a:sysClr val="windowText" lastClr="000000"/>
                          </a:solidFill>
                          <a:prstDash val="solid"/>
                        </a:ln>
                        <a:effectLst/>
                      </wps:spPr>
                      <wps:txbx>
                        <w:txbxContent>
                          <w:p w14:paraId="255E5113" w14:textId="77777777" w:rsidR="00944485" w:rsidRPr="004226D0" w:rsidRDefault="00944485" w:rsidP="004226D0">
                            <w:pPr>
                              <w:jc w:val="center"/>
                              <w:rPr>
                                <w:rFonts w:ascii="Arial" w:hAnsi="Arial" w:cs="Arial"/>
                                <w:sz w:val="18"/>
                                <w:szCs w:val="18"/>
                              </w:rPr>
                            </w:pPr>
                            <w:r w:rsidRPr="004226D0">
                              <w:rPr>
                                <w:rFonts w:ascii="Arial" w:hAnsi="Arial" w:cs="Arial"/>
                                <w:sz w:val="18"/>
                                <w:szCs w:val="18"/>
                              </w:rPr>
                              <w:t>Направление уведомления о продлении срока рассмотрения</w:t>
                            </w:r>
                            <w:r>
                              <w:t xml:space="preserve"> </w:t>
                            </w:r>
                            <w:r w:rsidRPr="004226D0">
                              <w:rPr>
                                <w:rFonts w:ascii="Arial" w:hAnsi="Arial" w:cs="Arial"/>
                                <w:sz w:val="18"/>
                                <w:szCs w:val="18"/>
                              </w:rPr>
                              <w:t>заявления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F1117A" id="Прямоугольник 27" o:spid="_x0000_s1035" style="position:absolute;margin-left:337.95pt;margin-top:235.6pt;width:106pt;height:6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" fillcolor="window" strokecolor="windowText" strokeweight=".5pt">
                <v:textbox>
                  <w:txbxContent>
                    <w:p w14:paraId="255E5113" w14:textId="77777777" w:rsidR="00944485" w:rsidRPr="004226D0" w:rsidRDefault="00944485" w:rsidP="004226D0">
                      <w:pPr>
                        <w:jc w:val="center"/>
                        <w:rPr>
                          <w:rFonts w:ascii="Arial" w:hAnsi="Arial" w:cs="Arial"/>
                          <w:sz w:val="18"/>
                          <w:szCs w:val="18"/>
                        </w:rPr>
                      </w:pPr>
                      <w:r w:rsidRPr="004226D0">
                        <w:rPr>
                          <w:rFonts w:ascii="Arial" w:hAnsi="Arial" w:cs="Arial"/>
                          <w:sz w:val="18"/>
                          <w:szCs w:val="18"/>
                        </w:rPr>
                        <w:t>Направление уведомления о продлении срока рассмотрения</w:t>
                      </w:r>
                      <w:r>
                        <w:t xml:space="preserve"> </w:t>
                      </w:r>
                      <w:r w:rsidRPr="004226D0">
                        <w:rPr>
                          <w:rFonts w:ascii="Arial" w:hAnsi="Arial" w:cs="Arial"/>
                          <w:sz w:val="18"/>
                          <w:szCs w:val="18"/>
                        </w:rPr>
                        <w:t>заявления</w:t>
                      </w:r>
                    </w:p>
                  </w:txbxContent>
                </v:textbox>
              </v:rect>
            </w:pict>
          </mc:Fallback>
        </mc:AlternateContent>
      </w:r>
      <w:r w:rsidR="004226D0">
        <w:rPr>
          <w:rFonts w:ascii="Arial" w:eastAsia="Times New Roman" w:hAnsi="Arial" w:cs="Arial"/>
          <w:noProof/>
        </w:rPr>
        <mc:AlternateContent>
          <mc:Choice Requires="wps">
            <w:drawing>
              <wp:anchor distT="0" distB="0" distL="114300" distR="114300" simplePos="0" relativeHeight="251693056" behindDoc="0" locked="0" layoutInCell="1" allowOverlap="1" wp14:anchorId="3B1A58D2" wp14:editId="7CCE4448">
                <wp:simplePos x="0" y="0"/>
                <wp:positionH relativeFrom="column">
                  <wp:posOffset>4291965</wp:posOffset>
                </wp:positionH>
                <wp:positionV relativeFrom="paragraph">
                  <wp:posOffset>1988820</wp:posOffset>
                </wp:positionV>
                <wp:extent cx="1346200" cy="787400"/>
                <wp:effectExtent l="0" t="0" r="25400" b="12700"/>
                <wp:wrapNone/>
                <wp:docPr id="25" name="Прямоугольник 25"/>
                <wp:cNvGraphicFramePr/>
                <a:graphic xmlns:a="http://schemas.openxmlformats.org/drawingml/2006/main">
                  <a:graphicData uri="http://schemas.microsoft.com/office/word/2010/wordprocessingShape">
                    <wps:wsp>
                      <wps:cNvSpPr/>
                      <wps:spPr>
                        <a:xfrm>
                          <a:off x="0" y="0"/>
                          <a:ext cx="1346200" cy="787400"/>
                        </a:xfrm>
                        <a:prstGeom prst="rect">
                          <a:avLst/>
                        </a:prstGeom>
                        <a:solidFill>
                          <a:sysClr val="window" lastClr="FFFFFF"/>
                        </a:solidFill>
                        <a:ln w="6350" cap="flat" cmpd="sng" algn="ctr">
                          <a:solidFill>
                            <a:sysClr val="windowText" lastClr="000000"/>
                          </a:solidFill>
                          <a:prstDash val="solid"/>
                        </a:ln>
                        <a:effectLst/>
                      </wps:spPr>
                      <wps:txbx>
                        <w:txbxContent>
                          <w:p w14:paraId="2B491787" w14:textId="77777777" w:rsidR="00944485" w:rsidRPr="004226D0" w:rsidRDefault="00944485" w:rsidP="004226D0">
                            <w:pPr>
                              <w:jc w:val="center"/>
                              <w:rPr>
                                <w:rFonts w:ascii="Arial" w:hAnsi="Arial" w:cs="Arial"/>
                                <w:sz w:val="18"/>
                                <w:szCs w:val="18"/>
                              </w:rPr>
                            </w:pPr>
                            <w:r>
                              <w:rPr>
                                <w:rFonts w:ascii="Arial" w:hAnsi="Arial" w:cs="Arial"/>
                                <w:sz w:val="18"/>
                                <w:szCs w:val="18"/>
                              </w:rPr>
                              <w:t>Направление на согласование схемы расположения земельного участка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1A58D2" id="Прямоугольник 25" o:spid="_x0000_s1036" style="position:absolute;margin-left:337.95pt;margin-top:156.6pt;width:106pt;height:6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" fillcolor="window" strokecolor="windowText" strokeweight=".5pt">
                <v:textbox>
                  <w:txbxContent>
                    <w:p w14:paraId="2B491787" w14:textId="77777777" w:rsidR="00944485" w:rsidRPr="004226D0" w:rsidRDefault="00944485" w:rsidP="004226D0">
                      <w:pPr>
                        <w:jc w:val="center"/>
                        <w:rPr>
                          <w:rFonts w:ascii="Arial" w:hAnsi="Arial" w:cs="Arial"/>
                          <w:sz w:val="18"/>
                          <w:szCs w:val="18"/>
                        </w:rPr>
                      </w:pPr>
                      <w:r>
                        <w:rPr>
                          <w:rFonts w:ascii="Arial" w:hAnsi="Arial" w:cs="Arial"/>
                          <w:sz w:val="18"/>
                          <w:szCs w:val="18"/>
                        </w:rPr>
                        <w:t>Направление на согласование схемы расположения земельного участка</w:t>
                      </w:r>
                    </w:p>
                  </w:txbxContent>
                </v:textbox>
              </v:rect>
            </w:pict>
          </mc:Fallback>
        </mc:AlternateContent>
      </w:r>
      <w:r w:rsidR="004226D0">
        <w:rPr>
          <w:rFonts w:ascii="Arial" w:eastAsia="Times New Roman" w:hAnsi="Arial" w:cs="Arial"/>
          <w:noProof/>
        </w:rPr>
        <mc:AlternateContent>
          <mc:Choice Requires="wps">
            <w:drawing>
              <wp:anchor distT="0" distB="0" distL="114300" distR="114300" simplePos="0" relativeHeight="251691008" behindDoc="0" locked="0" layoutInCell="1" allowOverlap="1" wp14:anchorId="101E6FC0" wp14:editId="7AB1DA4F">
                <wp:simplePos x="0" y="0"/>
                <wp:positionH relativeFrom="column">
                  <wp:posOffset>2202815</wp:posOffset>
                </wp:positionH>
                <wp:positionV relativeFrom="paragraph">
                  <wp:posOffset>2541270</wp:posOffset>
                </wp:positionV>
                <wp:extent cx="1765300" cy="1200150"/>
                <wp:effectExtent l="0" t="0" r="25400" b="19050"/>
                <wp:wrapNone/>
                <wp:docPr id="24" name="Прямоугольник 24"/>
                <wp:cNvGraphicFramePr/>
                <a:graphic xmlns:a="http://schemas.openxmlformats.org/drawingml/2006/main">
                  <a:graphicData uri="http://schemas.microsoft.com/office/word/2010/wordprocessingShape">
                    <wps:wsp>
                      <wps:cNvSpPr/>
                      <wps:spPr>
                        <a:xfrm>
                          <a:off x="0" y="0"/>
                          <a:ext cx="1765300" cy="1200150"/>
                        </a:xfrm>
                        <a:prstGeom prst="rect">
                          <a:avLst/>
                        </a:prstGeom>
                        <a:solidFill>
                          <a:sysClr val="window" lastClr="FFFFFF"/>
                        </a:solidFill>
                        <a:ln w="6350" cap="flat" cmpd="sng" algn="ctr">
                          <a:solidFill>
                            <a:sysClr val="windowText" lastClr="000000"/>
                          </a:solidFill>
                          <a:prstDash val="solid"/>
                        </a:ln>
                        <a:effectLst/>
                      </wps:spPr>
                      <wps:txbx>
                        <w:txbxContent>
                          <w:p w14:paraId="75A97AE6" w14:textId="77777777" w:rsidR="00944485" w:rsidRPr="004226D0" w:rsidRDefault="00944485" w:rsidP="008A6A3D">
                            <w:pPr>
                              <w:jc w:val="center"/>
                              <w:rPr>
                                <w:rFonts w:ascii="Arial" w:hAnsi="Arial" w:cs="Arial"/>
                                <w:sz w:val="18"/>
                                <w:szCs w:val="18"/>
                              </w:rPr>
                            </w:pPr>
                            <w:r w:rsidRPr="004226D0">
                              <w:rPr>
                                <w:rFonts w:ascii="Arial" w:hAnsi="Arial" w:cs="Arial"/>
                                <w:sz w:val="18"/>
                                <w:szCs w:val="18"/>
                              </w:rPr>
                              <w:t xml:space="preserve">Направление заявления </w:t>
                            </w:r>
                            <w:r>
                              <w:rPr>
                                <w:rFonts w:ascii="Arial" w:hAnsi="Arial" w:cs="Arial"/>
                                <w:sz w:val="18"/>
                                <w:szCs w:val="18"/>
                              </w:rPr>
                              <w:t>для рассмотрения в структурное подразделение Администрации для утверждения (либо отказа в утверждении) схемы расположения земельного участка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1E6FC0" id="Прямоугольник 24" o:spid="_x0000_s1037" style="position:absolute;margin-left:173.45pt;margin-top:200.1pt;width:139pt;height:9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" fillcolor="window" strokecolor="windowText" strokeweight=".5pt">
                <v:textbox>
                  <w:txbxContent>
                    <w:p w14:paraId="75A97AE6" w14:textId="77777777" w:rsidR="00944485" w:rsidRPr="004226D0" w:rsidRDefault="00944485" w:rsidP="008A6A3D">
                      <w:pPr>
                        <w:jc w:val="center"/>
                        <w:rPr>
                          <w:rFonts w:ascii="Arial" w:hAnsi="Arial" w:cs="Arial"/>
                          <w:sz w:val="18"/>
                          <w:szCs w:val="18"/>
                        </w:rPr>
                      </w:pPr>
                      <w:r w:rsidRPr="004226D0">
                        <w:rPr>
                          <w:rFonts w:ascii="Arial" w:hAnsi="Arial" w:cs="Arial"/>
                          <w:sz w:val="18"/>
                          <w:szCs w:val="18"/>
                        </w:rPr>
                        <w:t xml:space="preserve">Направление заявления </w:t>
                      </w:r>
                      <w:r>
                        <w:rPr>
                          <w:rFonts w:ascii="Arial" w:hAnsi="Arial" w:cs="Arial"/>
                          <w:sz w:val="18"/>
                          <w:szCs w:val="18"/>
                        </w:rPr>
                        <w:t>для рассмотрения в структурное подразделение Администрации для утверждения (либо отказа в утверждении) схемы расположения земельного участка</w:t>
                      </w:r>
                    </w:p>
                  </w:txbxContent>
                </v:textbox>
              </v:rect>
            </w:pict>
          </mc:Fallback>
        </mc:AlternateContent>
      </w:r>
      <w:r w:rsidR="00C537E6">
        <w:rPr>
          <w:rFonts w:ascii="Arial" w:eastAsia="Times New Roman" w:hAnsi="Arial" w:cs="Arial"/>
          <w:noProof/>
        </w:rPr>
        <mc:AlternateContent>
          <mc:Choice Requires="wps">
            <w:drawing>
              <wp:anchor distT="0" distB="0" distL="114300" distR="114300" simplePos="0" relativeHeight="251686912" behindDoc="0" locked="0" layoutInCell="1" allowOverlap="1" wp14:anchorId="1411066F" wp14:editId="6C307C01">
                <wp:simplePos x="0" y="0"/>
                <wp:positionH relativeFrom="column">
                  <wp:posOffset>2367915</wp:posOffset>
                </wp:positionH>
                <wp:positionV relativeFrom="paragraph">
                  <wp:posOffset>1385570</wp:posOffset>
                </wp:positionV>
                <wp:extent cx="1384300" cy="603250"/>
                <wp:effectExtent l="0" t="0" r="25400" b="25400"/>
                <wp:wrapNone/>
                <wp:docPr id="22" name="Прямоугольник 22"/>
                <wp:cNvGraphicFramePr/>
                <a:graphic xmlns:a="http://schemas.openxmlformats.org/drawingml/2006/main">
                  <a:graphicData uri="http://schemas.microsoft.com/office/word/2010/wordprocessingShape">
                    <wps:wsp>
                      <wps:cNvSpPr/>
                      <wps:spPr>
                        <a:xfrm>
                          <a:off x="0" y="0"/>
                          <a:ext cx="1384300" cy="603250"/>
                        </a:xfrm>
                        <a:prstGeom prst="rect">
                          <a:avLst/>
                        </a:prstGeom>
                        <a:solidFill>
                          <a:sysClr val="window" lastClr="FFFFFF"/>
                        </a:solidFill>
                        <a:ln w="6350" cap="flat" cmpd="sng" algn="ctr">
                          <a:solidFill>
                            <a:sysClr val="windowText" lastClr="000000"/>
                          </a:solidFill>
                          <a:prstDash val="solid"/>
                        </a:ln>
                        <a:effectLst/>
                      </wps:spPr>
                      <wps:txbx>
                        <w:txbxContent>
                          <w:p w14:paraId="0BF60318" w14:textId="77777777" w:rsidR="00944485" w:rsidRPr="00C537E6" w:rsidRDefault="00944485" w:rsidP="00C537E6">
                            <w:pPr>
                              <w:jc w:val="center"/>
                              <w:rPr>
                                <w:rFonts w:ascii="Arial" w:hAnsi="Arial" w:cs="Arial"/>
                                <w:sz w:val="18"/>
                                <w:szCs w:val="18"/>
                              </w:rPr>
                            </w:pPr>
                            <w:r>
                              <w:rPr>
                                <w:rFonts w:ascii="Arial" w:hAnsi="Arial" w:cs="Arial"/>
                                <w:sz w:val="18"/>
                                <w:szCs w:val="18"/>
                              </w:rPr>
                              <w:t>Мотивированное письмо об отказе в приеме документов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11066F" id="Прямоугольник 22" o:spid="_x0000_s1038" style="position:absolute;margin-left:186.45pt;margin-top:109.1pt;width:109pt;height:4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" fillcolor="window" strokecolor="windowText" strokeweight=".5pt">
                <v:textbox>
                  <w:txbxContent>
                    <w:p w14:paraId="0BF60318" w14:textId="77777777" w:rsidR="00944485" w:rsidRPr="00C537E6" w:rsidRDefault="00944485" w:rsidP="00C537E6">
                      <w:pPr>
                        <w:jc w:val="center"/>
                        <w:rPr>
                          <w:rFonts w:ascii="Arial" w:hAnsi="Arial" w:cs="Arial"/>
                          <w:sz w:val="18"/>
                          <w:szCs w:val="18"/>
                        </w:rPr>
                      </w:pPr>
                      <w:r>
                        <w:rPr>
                          <w:rFonts w:ascii="Arial" w:hAnsi="Arial" w:cs="Arial"/>
                          <w:sz w:val="18"/>
                          <w:szCs w:val="18"/>
                        </w:rPr>
                        <w:t>Мотивированное письмо об отказе в приеме документов</w:t>
                      </w:r>
                    </w:p>
                  </w:txbxContent>
                </v:textbox>
              </v:rect>
            </w:pict>
          </mc:Fallback>
        </mc:AlternateContent>
      </w:r>
      <w:r w:rsidR="00C537E6">
        <w:rPr>
          <w:rFonts w:ascii="Arial" w:eastAsia="Times New Roman" w:hAnsi="Arial" w:cs="Arial"/>
          <w:noProof/>
        </w:rPr>
        <mc:AlternateContent>
          <mc:Choice Requires="wps">
            <w:drawing>
              <wp:anchor distT="0" distB="0" distL="114300" distR="114300" simplePos="0" relativeHeight="251668480" behindDoc="0" locked="0" layoutInCell="1" allowOverlap="1" wp14:anchorId="1B122E99" wp14:editId="23925D5B">
                <wp:simplePos x="0" y="0"/>
                <wp:positionH relativeFrom="column">
                  <wp:posOffset>3079115</wp:posOffset>
                </wp:positionH>
                <wp:positionV relativeFrom="paragraph">
                  <wp:posOffset>350520</wp:posOffset>
                </wp:positionV>
                <wp:extent cx="2616200" cy="628650"/>
                <wp:effectExtent l="0" t="0" r="12700" b="19050"/>
                <wp:wrapNone/>
                <wp:docPr id="3" name="Прямоугольник 3"/>
                <wp:cNvGraphicFramePr/>
                <a:graphic xmlns:a="http://schemas.openxmlformats.org/drawingml/2006/main">
                  <a:graphicData uri="http://schemas.microsoft.com/office/word/2010/wordprocessingShape">
                    <wps:wsp>
                      <wps:cNvSpPr/>
                      <wps:spPr>
                        <a:xfrm>
                          <a:off x="0" y="0"/>
                          <a:ext cx="2616200" cy="628650"/>
                        </a:xfrm>
                        <a:prstGeom prst="rect">
                          <a:avLst/>
                        </a:prstGeom>
                        <a:solidFill>
                          <a:sysClr val="window" lastClr="FFFFFF"/>
                        </a:solidFill>
                        <a:ln w="6350" cap="flat" cmpd="sng" algn="ctr">
                          <a:solidFill>
                            <a:sysClr val="windowText" lastClr="000000"/>
                          </a:solidFill>
                          <a:prstDash val="solid"/>
                        </a:ln>
                        <a:effectLst/>
                      </wps:spPr>
                      <wps:txbx>
                        <w:txbxContent>
                          <w:p w14:paraId="1AAA94B9" w14:textId="77777777" w:rsidR="00944485" w:rsidRPr="00C537E6" w:rsidRDefault="00944485" w:rsidP="00C537E6">
                            <w:pPr>
                              <w:jc w:val="center"/>
                              <w:rPr>
                                <w:rFonts w:ascii="Arial" w:hAnsi="Arial" w:cs="Arial"/>
                                <w:sz w:val="18"/>
                                <w:szCs w:val="18"/>
                              </w:rPr>
                            </w:pPr>
                            <w:r>
                              <w:rPr>
                                <w:rFonts w:ascii="Arial" w:hAnsi="Arial" w:cs="Arial"/>
                                <w:sz w:val="18"/>
                                <w:szCs w:val="18"/>
                              </w:rPr>
                              <w:t>Представлен неполный комплект документов или документы не соответствуют предъявленным к ним требованиям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B122E99" id="Прямоугольник 3" o:spid="_x0000_s1039" style="position:absolute;margin-left:242.45pt;margin-top:27.6pt;width:206pt;height:49.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" fillcolor="window" strokecolor="windowText" strokeweight=".5pt">
                <v:textbox>
                  <w:txbxContent>
                    <w:p w14:paraId="1AAA94B9" w14:textId="77777777" w:rsidR="00944485" w:rsidRPr="00C537E6" w:rsidRDefault="00944485" w:rsidP="00C537E6">
                      <w:pPr>
                        <w:jc w:val="center"/>
                        <w:rPr>
                          <w:rFonts w:ascii="Arial" w:hAnsi="Arial" w:cs="Arial"/>
                          <w:sz w:val="18"/>
                          <w:szCs w:val="18"/>
                        </w:rPr>
                      </w:pPr>
                      <w:r>
                        <w:rPr>
                          <w:rFonts w:ascii="Arial" w:hAnsi="Arial" w:cs="Arial"/>
                          <w:sz w:val="18"/>
                          <w:szCs w:val="18"/>
                        </w:rPr>
                        <w:t>Представлен неполный комплект документов или документы не соответствуют предъявленным к ним требованиям</w:t>
                      </w:r>
                    </w:p>
                  </w:txbxContent>
                </v:textbox>
              </v:rect>
            </w:pict>
          </mc:Fallback>
        </mc:AlternateContent>
      </w:r>
      <w:r w:rsidR="00C537E6">
        <w:rPr>
          <w:rFonts w:ascii="Arial" w:eastAsia="Times New Roman" w:hAnsi="Arial" w:cs="Arial"/>
          <w:noProof/>
        </w:rPr>
        <mc:AlternateContent>
          <mc:Choice Requires="wps">
            <w:drawing>
              <wp:anchor distT="0" distB="0" distL="114300" distR="114300" simplePos="0" relativeHeight="251670528" behindDoc="0" locked="0" layoutInCell="1" allowOverlap="1" wp14:anchorId="41142142" wp14:editId="3C4CB978">
                <wp:simplePos x="0" y="0"/>
                <wp:positionH relativeFrom="column">
                  <wp:posOffset>94615</wp:posOffset>
                </wp:positionH>
                <wp:positionV relativeFrom="paragraph">
                  <wp:posOffset>350520</wp:posOffset>
                </wp:positionV>
                <wp:extent cx="2305050" cy="628650"/>
                <wp:effectExtent l="0" t="0" r="19050" b="19050"/>
                <wp:wrapNone/>
                <wp:docPr id="14" name="Прямоугольник 14"/>
                <wp:cNvGraphicFramePr/>
                <a:graphic xmlns:a="http://schemas.openxmlformats.org/drawingml/2006/main">
                  <a:graphicData uri="http://schemas.microsoft.com/office/word/2010/wordprocessingShape">
                    <wps:wsp>
                      <wps:cNvSpPr/>
                      <wps:spPr>
                        <a:xfrm>
                          <a:off x="0" y="0"/>
                          <a:ext cx="2305050" cy="628650"/>
                        </a:xfrm>
                        <a:prstGeom prst="rect">
                          <a:avLst/>
                        </a:prstGeom>
                        <a:solidFill>
                          <a:sysClr val="window" lastClr="FFFFFF"/>
                        </a:solidFill>
                        <a:ln w="6350" cap="flat" cmpd="sng" algn="ctr">
                          <a:solidFill>
                            <a:sysClr val="windowText" lastClr="000000"/>
                          </a:solidFill>
                          <a:prstDash val="solid"/>
                        </a:ln>
                        <a:effectLst/>
                      </wps:spPr>
                      <wps:txbx>
                        <w:txbxContent>
                          <w:p w14:paraId="4632A2AD" w14:textId="77777777" w:rsidR="00944485" w:rsidRPr="00C537E6" w:rsidRDefault="00944485" w:rsidP="00C537E6">
                            <w:pPr>
                              <w:jc w:val="center"/>
                              <w:rPr>
                                <w:rFonts w:ascii="Arial" w:hAnsi="Arial" w:cs="Arial"/>
                                <w:sz w:val="18"/>
                                <w:szCs w:val="18"/>
                              </w:rPr>
                            </w:pPr>
                            <w:r w:rsidRPr="00C537E6">
                              <w:rPr>
                                <w:rFonts w:ascii="Arial" w:hAnsi="Arial" w:cs="Arial"/>
                                <w:sz w:val="18"/>
                                <w:szCs w:val="18"/>
                              </w:rPr>
                              <w:t>Представлен полный комплект документов и документы соответствуют предъявленным требованиям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1142142" id="Прямоугольник 14" o:spid="_x0000_s1040" style="position:absolute;margin-left:7.45pt;margin-top:27.6pt;width:181.5pt;height:49.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" fillcolor="window" strokecolor="windowText" strokeweight=".5pt">
                <v:textbox>
                  <w:txbxContent>
                    <w:p w14:paraId="4632A2AD" w14:textId="77777777" w:rsidR="00944485" w:rsidRPr="00C537E6" w:rsidRDefault="00944485" w:rsidP="00C537E6">
                      <w:pPr>
                        <w:jc w:val="center"/>
                        <w:rPr>
                          <w:rFonts w:ascii="Arial" w:hAnsi="Arial" w:cs="Arial"/>
                          <w:sz w:val="18"/>
                          <w:szCs w:val="18"/>
                        </w:rPr>
                      </w:pPr>
                      <w:r w:rsidRPr="00C537E6">
                        <w:rPr>
                          <w:rFonts w:ascii="Arial" w:hAnsi="Arial" w:cs="Arial"/>
                          <w:sz w:val="18"/>
                          <w:szCs w:val="18"/>
                        </w:rPr>
                        <w:t>Представлен полный комплект документов и документы соответствуют предъявленным требованиям</w:t>
                      </w:r>
                    </w:p>
                  </w:txbxContent>
                </v:textbox>
              </v:rect>
            </w:pict>
          </mc:Fallback>
        </mc:AlternateContent>
      </w:r>
      <w:r w:rsidR="00C537E6">
        <w:rPr>
          <w:rFonts w:ascii="Arial" w:eastAsia="Times New Roman" w:hAnsi="Arial" w:cs="Arial"/>
          <w:noProof/>
        </w:rPr>
        <mc:AlternateContent>
          <mc:Choice Requires="wps">
            <w:drawing>
              <wp:anchor distT="0" distB="0" distL="114300" distR="114300" simplePos="0" relativeHeight="251676672" behindDoc="0" locked="0" layoutInCell="1" allowOverlap="1" wp14:anchorId="6673F7EC" wp14:editId="09FB15F1">
                <wp:simplePos x="0" y="0"/>
                <wp:positionH relativeFrom="column">
                  <wp:posOffset>43815</wp:posOffset>
                </wp:positionH>
                <wp:positionV relativeFrom="paragraph">
                  <wp:posOffset>2712720</wp:posOffset>
                </wp:positionV>
                <wp:extent cx="2006600" cy="1028700"/>
                <wp:effectExtent l="0" t="0" r="12700" b="19050"/>
                <wp:wrapNone/>
                <wp:docPr id="17" name="Прямоугольник 17"/>
                <wp:cNvGraphicFramePr/>
                <a:graphic xmlns:a="http://schemas.openxmlformats.org/drawingml/2006/main">
                  <a:graphicData uri="http://schemas.microsoft.com/office/word/2010/wordprocessingShape">
                    <wps:wsp>
                      <wps:cNvSpPr/>
                      <wps:spPr>
                        <a:xfrm>
                          <a:off x="0" y="0"/>
                          <a:ext cx="2006600" cy="1028700"/>
                        </a:xfrm>
                        <a:prstGeom prst="rect">
                          <a:avLst/>
                        </a:prstGeom>
                        <a:solidFill>
                          <a:sysClr val="window" lastClr="FFFFFF"/>
                        </a:solidFill>
                        <a:ln w="6350" cap="flat" cmpd="sng" algn="ctr">
                          <a:solidFill>
                            <a:sysClr val="windowText" lastClr="000000"/>
                          </a:solidFill>
                          <a:prstDash val="solid"/>
                        </a:ln>
                        <a:effectLst/>
                      </wps:spPr>
                      <wps:txbx>
                        <w:txbxContent>
                          <w:p w14:paraId="148F6D8C" w14:textId="77777777" w:rsidR="00944485" w:rsidRPr="008A6A3D" w:rsidRDefault="00944485" w:rsidP="008A6A3D">
                            <w:pPr>
                              <w:jc w:val="center"/>
                              <w:rPr>
                                <w:rFonts w:ascii="Arial" w:hAnsi="Arial" w:cs="Arial"/>
                                <w:sz w:val="18"/>
                                <w:szCs w:val="18"/>
                              </w:rPr>
                            </w:pPr>
                            <w:r>
                              <w:rPr>
                                <w:rFonts w:ascii="Arial" w:hAnsi="Arial" w:cs="Arial"/>
                                <w:sz w:val="18"/>
                                <w:szCs w:val="18"/>
                              </w:rPr>
                              <w:t>Экспертиза полученных от уполномоченных органов ответов на запросы с целью установления оснований для предоставления муниципальной услуги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73F7EC" id="Прямоугольник 17" o:spid="_x0000_s1041" style="position:absolute;margin-left:3.45pt;margin-top:213.6pt;width:158pt;height:8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" fillcolor="window" strokecolor="windowText" strokeweight=".5pt">
                <v:textbox>
                  <w:txbxContent>
                    <w:p w14:paraId="148F6D8C" w14:textId="77777777" w:rsidR="00944485" w:rsidRPr="008A6A3D" w:rsidRDefault="00944485" w:rsidP="008A6A3D">
                      <w:pPr>
                        <w:jc w:val="center"/>
                        <w:rPr>
                          <w:rFonts w:ascii="Arial" w:hAnsi="Arial" w:cs="Arial"/>
                          <w:sz w:val="18"/>
                          <w:szCs w:val="18"/>
                        </w:rPr>
                      </w:pPr>
                      <w:r>
                        <w:rPr>
                          <w:rFonts w:ascii="Arial" w:hAnsi="Arial" w:cs="Arial"/>
                          <w:sz w:val="18"/>
                          <w:szCs w:val="18"/>
                        </w:rPr>
                        <w:t>Экспертиза полученных от уполномоченных органов ответов на запросы с целью установления оснований для предоставления муниципальной услуги</w:t>
                      </w:r>
                    </w:p>
                  </w:txbxContent>
                </v:textbox>
              </v:rect>
            </w:pict>
          </mc:Fallback>
        </mc:AlternateContent>
      </w:r>
      <w:r w:rsidR="00C537E6">
        <w:rPr>
          <w:rFonts w:ascii="Arial" w:eastAsia="Times New Roman" w:hAnsi="Arial" w:cs="Arial"/>
          <w:noProof/>
        </w:rPr>
        <mc:AlternateContent>
          <mc:Choice Requires="wps">
            <w:drawing>
              <wp:anchor distT="0" distB="0" distL="114300" distR="114300" simplePos="0" relativeHeight="251688960" behindDoc="0" locked="0" layoutInCell="1" allowOverlap="1" wp14:anchorId="00858609" wp14:editId="1D73C5B0">
                <wp:simplePos x="0" y="0"/>
                <wp:positionH relativeFrom="column">
                  <wp:posOffset>3968115</wp:posOffset>
                </wp:positionH>
                <wp:positionV relativeFrom="paragraph">
                  <wp:posOffset>1398270</wp:posOffset>
                </wp:positionV>
                <wp:extent cx="1727200" cy="419100"/>
                <wp:effectExtent l="0" t="0" r="25400" b="19050"/>
                <wp:wrapNone/>
                <wp:docPr id="23" name="Прямоугольник 23"/>
                <wp:cNvGraphicFramePr/>
                <a:graphic xmlns:a="http://schemas.openxmlformats.org/drawingml/2006/main">
                  <a:graphicData uri="http://schemas.microsoft.com/office/word/2010/wordprocessingShape">
                    <wps:wsp>
                      <wps:cNvSpPr/>
                      <wps:spPr>
                        <a:xfrm>
                          <a:off x="0" y="0"/>
                          <a:ext cx="1727200" cy="419100"/>
                        </a:xfrm>
                        <a:prstGeom prst="rect">
                          <a:avLst/>
                        </a:prstGeom>
                        <a:solidFill>
                          <a:sysClr val="window" lastClr="FFFFFF"/>
                        </a:solidFill>
                        <a:ln w="6350" cap="flat" cmpd="sng" algn="ctr">
                          <a:solidFill>
                            <a:sysClr val="windowText" lastClr="000000"/>
                          </a:solidFill>
                          <a:prstDash val="solid"/>
                        </a:ln>
                        <a:effectLst/>
                      </wps:spPr>
                      <wps:txbx>
                        <w:txbxContent>
                          <w:p w14:paraId="5259333D" w14:textId="77777777" w:rsidR="00944485" w:rsidRPr="00C537E6" w:rsidRDefault="00944485" w:rsidP="00C537E6">
                            <w:pPr>
                              <w:jc w:val="center"/>
                              <w:rPr>
                                <w:rFonts w:ascii="Arial" w:hAnsi="Arial" w:cs="Arial"/>
                                <w:sz w:val="18"/>
                                <w:szCs w:val="18"/>
                              </w:rPr>
                            </w:pPr>
                            <w:r>
                              <w:rPr>
                                <w:rFonts w:ascii="Arial" w:hAnsi="Arial" w:cs="Arial"/>
                                <w:sz w:val="18"/>
                                <w:szCs w:val="18"/>
                              </w:rPr>
                              <w:t>Мотивированное письмо о возврате заявления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858609" id="Прямоугольник 23" o:spid="_x0000_s1042" style="position:absolute;margin-left:312.45pt;margin-top:110.1pt;width:136pt;height:3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" fillcolor="window" strokecolor="windowText" strokeweight=".5pt">
                <v:textbox>
                  <w:txbxContent>
                    <w:p w14:paraId="5259333D" w14:textId="77777777" w:rsidR="00944485" w:rsidRPr="00C537E6" w:rsidRDefault="00944485" w:rsidP="00C537E6">
                      <w:pPr>
                        <w:jc w:val="center"/>
                        <w:rPr>
                          <w:rFonts w:ascii="Arial" w:hAnsi="Arial" w:cs="Arial"/>
                          <w:sz w:val="18"/>
                          <w:szCs w:val="18"/>
                        </w:rPr>
                      </w:pPr>
                      <w:r>
                        <w:rPr>
                          <w:rFonts w:ascii="Arial" w:hAnsi="Arial" w:cs="Arial"/>
                          <w:sz w:val="18"/>
                          <w:szCs w:val="18"/>
                        </w:rPr>
                        <w:t>Мотивированное письмо о возврате заявления</w:t>
                      </w:r>
                    </w:p>
                  </w:txbxContent>
                </v:textbox>
              </v:rect>
            </w:pict>
          </mc:Fallback>
        </mc:AlternateContent>
      </w:r>
      <w:r w:rsidR="00C537E6">
        <w:rPr>
          <w:rFonts w:ascii="Arial" w:eastAsia="Times New Roman" w:hAnsi="Arial" w:cs="Arial"/>
          <w:noProof/>
        </w:rPr>
        <mc:AlternateContent>
          <mc:Choice Requires="wps">
            <w:drawing>
              <wp:anchor distT="0" distB="0" distL="114300" distR="114300" simplePos="0" relativeHeight="251682816" behindDoc="0" locked="0" layoutInCell="1" allowOverlap="1" wp14:anchorId="7D73B02D" wp14:editId="5A3A9F60">
                <wp:simplePos x="0" y="0"/>
                <wp:positionH relativeFrom="column">
                  <wp:posOffset>43815</wp:posOffset>
                </wp:positionH>
                <wp:positionV relativeFrom="paragraph">
                  <wp:posOffset>1385570</wp:posOffset>
                </wp:positionV>
                <wp:extent cx="2006600" cy="882650"/>
                <wp:effectExtent l="0" t="0" r="12700" b="12700"/>
                <wp:wrapNone/>
                <wp:docPr id="20" name="Прямоугольник 20"/>
                <wp:cNvGraphicFramePr/>
                <a:graphic xmlns:a="http://schemas.openxmlformats.org/drawingml/2006/main">
                  <a:graphicData uri="http://schemas.microsoft.com/office/word/2010/wordprocessingShape">
                    <wps:wsp>
                      <wps:cNvSpPr/>
                      <wps:spPr>
                        <a:xfrm>
                          <a:off x="0" y="0"/>
                          <a:ext cx="2006600" cy="882650"/>
                        </a:xfrm>
                        <a:prstGeom prst="rect">
                          <a:avLst/>
                        </a:prstGeom>
                        <a:solidFill>
                          <a:sysClr val="window" lastClr="FFFFFF"/>
                        </a:solidFill>
                        <a:ln w="6350" cap="flat" cmpd="sng" algn="ctr">
                          <a:solidFill>
                            <a:sysClr val="windowText" lastClr="000000"/>
                          </a:solidFill>
                          <a:prstDash val="solid"/>
                        </a:ln>
                        <a:effectLst/>
                      </wps:spPr>
                      <wps:txbx>
                        <w:txbxContent>
                          <w:p w14:paraId="48148427" w14:textId="77777777" w:rsidR="00944485" w:rsidRPr="00C537E6" w:rsidRDefault="00944485" w:rsidP="00C537E6">
                            <w:pPr>
                              <w:jc w:val="center"/>
                              <w:rPr>
                                <w:rFonts w:ascii="Arial" w:hAnsi="Arial" w:cs="Arial"/>
                                <w:sz w:val="18"/>
                                <w:szCs w:val="18"/>
                              </w:rPr>
                            </w:pPr>
                            <w:r>
                              <w:rPr>
                                <w:rFonts w:ascii="Arial" w:hAnsi="Arial" w:cs="Arial"/>
                                <w:sz w:val="18"/>
                                <w:szCs w:val="18"/>
                              </w:rPr>
                              <w:t>Экспертиза документов, направление  запросов в уполномоченные органы, формирование пакета документов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73B02D" id="Прямоугольник 20" o:spid="_x0000_s1043" style="position:absolute;margin-left:3.45pt;margin-top:109.1pt;width:158pt;height:6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" fillcolor="window" strokecolor="windowText" strokeweight=".5pt">
                <v:textbox>
                  <w:txbxContent>
                    <w:p w14:paraId="48148427" w14:textId="77777777" w:rsidR="00944485" w:rsidRPr="00C537E6" w:rsidRDefault="00944485" w:rsidP="00C537E6">
                      <w:pPr>
                        <w:jc w:val="center"/>
                        <w:rPr>
                          <w:rFonts w:ascii="Arial" w:hAnsi="Arial" w:cs="Arial"/>
                          <w:sz w:val="18"/>
                          <w:szCs w:val="18"/>
                        </w:rPr>
                      </w:pPr>
                      <w:r>
                        <w:rPr>
                          <w:rFonts w:ascii="Arial" w:hAnsi="Arial" w:cs="Arial"/>
                          <w:sz w:val="18"/>
                          <w:szCs w:val="18"/>
                        </w:rPr>
                        <w:t>Экспертиза документов, направление  запросов в уполномоченные органы, формирование пакета документов</w:t>
                      </w:r>
                    </w:p>
                  </w:txbxContent>
                </v:textbox>
              </v:rect>
            </w:pict>
          </mc:Fallback>
        </mc:AlternateContent>
      </w:r>
    </w:p>
    <w:sectPr w:rsidR="009A229A" w:rsidRPr="00A6088A" w:rsidSect="009A29D1">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62D08"/>
    <w:multiLevelType w:val="hybridMultilevel"/>
    <w:tmpl w:val="A13E51D8"/>
    <w:lvl w:ilvl="0" w:tplc="323222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ECE4C32"/>
    <w:multiLevelType w:val="hybridMultilevel"/>
    <w:tmpl w:val="25208898"/>
    <w:lvl w:ilvl="0" w:tplc="9D16F3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387A53AE"/>
    <w:multiLevelType w:val="hybridMultilevel"/>
    <w:tmpl w:val="DE226D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53601355">
    <w:abstractNumId w:val="2"/>
  </w:num>
  <w:num w:numId="2" w16cid:durableId="484854037">
    <w:abstractNumId w:val="0"/>
  </w:num>
  <w:num w:numId="3" w16cid:durableId="6974377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1DD"/>
    <w:rsid w:val="00004139"/>
    <w:rsid w:val="00007689"/>
    <w:rsid w:val="00020378"/>
    <w:rsid w:val="0005035B"/>
    <w:rsid w:val="00062416"/>
    <w:rsid w:val="00084BB5"/>
    <w:rsid w:val="000A5C86"/>
    <w:rsid w:val="000D1288"/>
    <w:rsid w:val="000E0C3B"/>
    <w:rsid w:val="000E5492"/>
    <w:rsid w:val="001015B6"/>
    <w:rsid w:val="001020E2"/>
    <w:rsid w:val="00146BFA"/>
    <w:rsid w:val="001572E8"/>
    <w:rsid w:val="00162D16"/>
    <w:rsid w:val="001664B1"/>
    <w:rsid w:val="001820E4"/>
    <w:rsid w:val="00183584"/>
    <w:rsid w:val="00193CF7"/>
    <w:rsid w:val="001B4486"/>
    <w:rsid w:val="001B6EA6"/>
    <w:rsid w:val="001B7669"/>
    <w:rsid w:val="001C2D6B"/>
    <w:rsid w:val="001D35DF"/>
    <w:rsid w:val="0022039D"/>
    <w:rsid w:val="00281887"/>
    <w:rsid w:val="002C72A4"/>
    <w:rsid w:val="002D6E43"/>
    <w:rsid w:val="002D7E9E"/>
    <w:rsid w:val="002E6AA6"/>
    <w:rsid w:val="002F7B39"/>
    <w:rsid w:val="003427A4"/>
    <w:rsid w:val="00343781"/>
    <w:rsid w:val="00387AB5"/>
    <w:rsid w:val="00391952"/>
    <w:rsid w:val="003978A3"/>
    <w:rsid w:val="003B111D"/>
    <w:rsid w:val="003B54BA"/>
    <w:rsid w:val="003B5DD3"/>
    <w:rsid w:val="003C1731"/>
    <w:rsid w:val="003E091B"/>
    <w:rsid w:val="003F3BC9"/>
    <w:rsid w:val="003F5718"/>
    <w:rsid w:val="003F6371"/>
    <w:rsid w:val="00405CE1"/>
    <w:rsid w:val="004074BC"/>
    <w:rsid w:val="004226D0"/>
    <w:rsid w:val="00422DED"/>
    <w:rsid w:val="00467A0C"/>
    <w:rsid w:val="00473F08"/>
    <w:rsid w:val="0048064F"/>
    <w:rsid w:val="004851DF"/>
    <w:rsid w:val="0049190E"/>
    <w:rsid w:val="004947CE"/>
    <w:rsid w:val="004963BD"/>
    <w:rsid w:val="004973E5"/>
    <w:rsid w:val="004A6E5C"/>
    <w:rsid w:val="004A7244"/>
    <w:rsid w:val="004B44DE"/>
    <w:rsid w:val="004C20FF"/>
    <w:rsid w:val="004E2906"/>
    <w:rsid w:val="004F4636"/>
    <w:rsid w:val="00514794"/>
    <w:rsid w:val="00516E5E"/>
    <w:rsid w:val="005317CC"/>
    <w:rsid w:val="00531B77"/>
    <w:rsid w:val="0054280D"/>
    <w:rsid w:val="00573E72"/>
    <w:rsid w:val="0059096F"/>
    <w:rsid w:val="005A3CC5"/>
    <w:rsid w:val="005A72C7"/>
    <w:rsid w:val="005B1978"/>
    <w:rsid w:val="005B7522"/>
    <w:rsid w:val="005F7DD2"/>
    <w:rsid w:val="00602185"/>
    <w:rsid w:val="00621CDF"/>
    <w:rsid w:val="00633357"/>
    <w:rsid w:val="0065538C"/>
    <w:rsid w:val="006712DC"/>
    <w:rsid w:val="006A499F"/>
    <w:rsid w:val="006A6FB1"/>
    <w:rsid w:val="006B13B9"/>
    <w:rsid w:val="006B424D"/>
    <w:rsid w:val="006D1BB8"/>
    <w:rsid w:val="006E7580"/>
    <w:rsid w:val="00701A48"/>
    <w:rsid w:val="00735B8C"/>
    <w:rsid w:val="00736FAE"/>
    <w:rsid w:val="00737869"/>
    <w:rsid w:val="00765BAF"/>
    <w:rsid w:val="007669C8"/>
    <w:rsid w:val="00792E12"/>
    <w:rsid w:val="007B0F40"/>
    <w:rsid w:val="007B12D7"/>
    <w:rsid w:val="007D2C8A"/>
    <w:rsid w:val="007D2FF2"/>
    <w:rsid w:val="007D79CA"/>
    <w:rsid w:val="007F2899"/>
    <w:rsid w:val="00803A5A"/>
    <w:rsid w:val="0082605C"/>
    <w:rsid w:val="00841344"/>
    <w:rsid w:val="00855337"/>
    <w:rsid w:val="008653F3"/>
    <w:rsid w:val="00896602"/>
    <w:rsid w:val="008A060F"/>
    <w:rsid w:val="008A6A3D"/>
    <w:rsid w:val="008B443A"/>
    <w:rsid w:val="008C1FAB"/>
    <w:rsid w:val="008C4B5D"/>
    <w:rsid w:val="008D14F3"/>
    <w:rsid w:val="008D1E60"/>
    <w:rsid w:val="009427D8"/>
    <w:rsid w:val="00944485"/>
    <w:rsid w:val="0095455D"/>
    <w:rsid w:val="00967962"/>
    <w:rsid w:val="009975C6"/>
    <w:rsid w:val="009A229A"/>
    <w:rsid w:val="009A29D1"/>
    <w:rsid w:val="00A35256"/>
    <w:rsid w:val="00A42FEC"/>
    <w:rsid w:val="00A55EF1"/>
    <w:rsid w:val="00A6088A"/>
    <w:rsid w:val="00A60C1F"/>
    <w:rsid w:val="00A74896"/>
    <w:rsid w:val="00A90D2E"/>
    <w:rsid w:val="00AC015F"/>
    <w:rsid w:val="00AD02E1"/>
    <w:rsid w:val="00AE00B6"/>
    <w:rsid w:val="00AE389B"/>
    <w:rsid w:val="00AE70E6"/>
    <w:rsid w:val="00AE72CB"/>
    <w:rsid w:val="00AF17A7"/>
    <w:rsid w:val="00B07E53"/>
    <w:rsid w:val="00B14768"/>
    <w:rsid w:val="00B247F4"/>
    <w:rsid w:val="00B264FE"/>
    <w:rsid w:val="00B320EB"/>
    <w:rsid w:val="00B5112F"/>
    <w:rsid w:val="00B601E5"/>
    <w:rsid w:val="00BF3F7F"/>
    <w:rsid w:val="00C2688F"/>
    <w:rsid w:val="00C35DF9"/>
    <w:rsid w:val="00C537E6"/>
    <w:rsid w:val="00C57432"/>
    <w:rsid w:val="00C7131D"/>
    <w:rsid w:val="00C96DD4"/>
    <w:rsid w:val="00CC350C"/>
    <w:rsid w:val="00CC3DCE"/>
    <w:rsid w:val="00CD797F"/>
    <w:rsid w:val="00CF184C"/>
    <w:rsid w:val="00D056F0"/>
    <w:rsid w:val="00D111FC"/>
    <w:rsid w:val="00D225BB"/>
    <w:rsid w:val="00D27E24"/>
    <w:rsid w:val="00D377D1"/>
    <w:rsid w:val="00D72C4D"/>
    <w:rsid w:val="00D76697"/>
    <w:rsid w:val="00D770CB"/>
    <w:rsid w:val="00D821DD"/>
    <w:rsid w:val="00D8671E"/>
    <w:rsid w:val="00D86BFB"/>
    <w:rsid w:val="00D95672"/>
    <w:rsid w:val="00DA21A6"/>
    <w:rsid w:val="00DA2A25"/>
    <w:rsid w:val="00DB680E"/>
    <w:rsid w:val="00DC1739"/>
    <w:rsid w:val="00DD34B4"/>
    <w:rsid w:val="00DF6EA8"/>
    <w:rsid w:val="00E03DC2"/>
    <w:rsid w:val="00E04A6B"/>
    <w:rsid w:val="00E13232"/>
    <w:rsid w:val="00E5592E"/>
    <w:rsid w:val="00E5706A"/>
    <w:rsid w:val="00EA53B4"/>
    <w:rsid w:val="00EB15B6"/>
    <w:rsid w:val="00EB2DD9"/>
    <w:rsid w:val="00ED543F"/>
    <w:rsid w:val="00EE2874"/>
    <w:rsid w:val="00EE29C4"/>
    <w:rsid w:val="00EE37CC"/>
    <w:rsid w:val="00EF0B78"/>
    <w:rsid w:val="00F253E6"/>
    <w:rsid w:val="00F461EA"/>
    <w:rsid w:val="00F568E2"/>
    <w:rsid w:val="00F735A3"/>
    <w:rsid w:val="00F90B71"/>
    <w:rsid w:val="00F93D2B"/>
    <w:rsid w:val="00FA4C19"/>
    <w:rsid w:val="00FA5901"/>
    <w:rsid w:val="00FF6F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BC3FF"/>
  <w15:docId w15:val="{A3900AE4-089B-4FAA-B51C-10D35251C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039D"/>
    <w:pPr>
      <w:jc w:val="left"/>
    </w:pPr>
    <w:rPr>
      <w:rFonts w:ascii="Times New Roman" w:hAnsi="Times New Roman"/>
      <w:sz w:val="24"/>
      <w:szCs w:val="24"/>
      <w:lang w:eastAsia="ru-RU"/>
    </w:rPr>
  </w:style>
  <w:style w:type="paragraph" w:styleId="9">
    <w:name w:val="heading 9"/>
    <w:basedOn w:val="a"/>
    <w:next w:val="a"/>
    <w:link w:val="90"/>
    <w:qFormat/>
    <w:rsid w:val="00855337"/>
    <w:pPr>
      <w:keepNext/>
      <w:outlineLvl w:val="8"/>
    </w:pPr>
    <w:rPr>
      <w:rFonts w:eastAsia="Times New Roman" w:cs="Times New Roman"/>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5337"/>
    <w:pPr>
      <w:ind w:left="720"/>
      <w:contextualSpacing/>
    </w:pPr>
    <w:rPr>
      <w:rFonts w:eastAsia="Times New Roman" w:cs="Times New Roman"/>
    </w:rPr>
  </w:style>
  <w:style w:type="character" w:customStyle="1" w:styleId="90">
    <w:name w:val="Заголовок 9 Знак"/>
    <w:basedOn w:val="a0"/>
    <w:link w:val="9"/>
    <w:rsid w:val="00855337"/>
    <w:rPr>
      <w:rFonts w:ascii="Times New Roman" w:eastAsia="Times New Roman" w:hAnsi="Times New Roman" w:cs="Times New Roman"/>
      <w:sz w:val="26"/>
      <w:szCs w:val="20"/>
      <w:lang w:eastAsia="ru-RU"/>
    </w:rPr>
  </w:style>
  <w:style w:type="table" w:styleId="a4">
    <w:name w:val="Table Grid"/>
    <w:basedOn w:val="a1"/>
    <w:uiPriority w:val="59"/>
    <w:rsid w:val="002203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A6088A"/>
  </w:style>
  <w:style w:type="paragraph" w:customStyle="1" w:styleId="ConsPlusNormal">
    <w:name w:val="ConsPlusNormal"/>
    <w:rsid w:val="00A6088A"/>
    <w:pPr>
      <w:widowControl w:val="0"/>
      <w:autoSpaceDE w:val="0"/>
      <w:autoSpaceDN w:val="0"/>
      <w:adjustRightInd w:val="0"/>
      <w:jc w:val="left"/>
    </w:pPr>
    <w:rPr>
      <w:rFonts w:ascii="Arial" w:eastAsia="Times New Roman" w:hAnsi="Arial" w:cs="Arial"/>
      <w:sz w:val="20"/>
      <w:szCs w:val="20"/>
      <w:lang w:eastAsia="ru-RU"/>
    </w:rPr>
  </w:style>
  <w:style w:type="paragraph" w:customStyle="1" w:styleId="ConsPlusNonformat">
    <w:name w:val="ConsPlusNonformat"/>
    <w:uiPriority w:val="99"/>
    <w:rsid w:val="00A6088A"/>
    <w:pPr>
      <w:widowControl w:val="0"/>
      <w:autoSpaceDE w:val="0"/>
      <w:autoSpaceDN w:val="0"/>
      <w:adjustRightInd w:val="0"/>
      <w:jc w:val="left"/>
    </w:pPr>
    <w:rPr>
      <w:rFonts w:ascii="Courier New" w:eastAsia="Times New Roman" w:hAnsi="Courier New" w:cs="Courier New"/>
      <w:sz w:val="20"/>
      <w:szCs w:val="20"/>
      <w:lang w:eastAsia="ru-RU"/>
    </w:rPr>
  </w:style>
  <w:style w:type="paragraph" w:customStyle="1" w:styleId="ConsPlusTitle">
    <w:name w:val="ConsPlusTitle"/>
    <w:uiPriority w:val="99"/>
    <w:rsid w:val="00A6088A"/>
    <w:pPr>
      <w:widowControl w:val="0"/>
      <w:autoSpaceDE w:val="0"/>
      <w:autoSpaceDN w:val="0"/>
      <w:adjustRightInd w:val="0"/>
      <w:jc w:val="left"/>
    </w:pPr>
    <w:rPr>
      <w:rFonts w:ascii="Arial" w:eastAsia="Times New Roman" w:hAnsi="Arial" w:cs="Arial"/>
      <w:b/>
      <w:bCs/>
      <w:sz w:val="20"/>
      <w:szCs w:val="20"/>
      <w:lang w:eastAsia="ru-RU"/>
    </w:rPr>
  </w:style>
  <w:style w:type="paragraph" w:customStyle="1" w:styleId="ConsPlusCell">
    <w:name w:val="ConsPlusCell"/>
    <w:uiPriority w:val="99"/>
    <w:rsid w:val="00A6088A"/>
    <w:pPr>
      <w:widowControl w:val="0"/>
      <w:autoSpaceDE w:val="0"/>
      <w:autoSpaceDN w:val="0"/>
      <w:adjustRightInd w:val="0"/>
      <w:jc w:val="left"/>
    </w:pPr>
    <w:rPr>
      <w:rFonts w:ascii="Courier New" w:eastAsia="Times New Roman" w:hAnsi="Courier New" w:cs="Courier New"/>
      <w:sz w:val="20"/>
      <w:szCs w:val="20"/>
      <w:lang w:eastAsia="ru-RU"/>
    </w:rPr>
  </w:style>
  <w:style w:type="paragraph" w:customStyle="1" w:styleId="ConsPlusDocList">
    <w:name w:val="ConsPlusDocList"/>
    <w:uiPriority w:val="99"/>
    <w:rsid w:val="00A6088A"/>
    <w:pPr>
      <w:widowControl w:val="0"/>
      <w:autoSpaceDE w:val="0"/>
      <w:autoSpaceDN w:val="0"/>
      <w:adjustRightInd w:val="0"/>
      <w:jc w:val="left"/>
    </w:pPr>
    <w:rPr>
      <w:rFonts w:ascii="Courier New" w:eastAsia="Times New Roman" w:hAnsi="Courier New" w:cs="Courier New"/>
      <w:sz w:val="20"/>
      <w:szCs w:val="20"/>
      <w:lang w:eastAsia="ru-RU"/>
    </w:rPr>
  </w:style>
  <w:style w:type="paragraph" w:customStyle="1" w:styleId="ConsPlusTitlePage">
    <w:name w:val="ConsPlusTitlePage"/>
    <w:uiPriority w:val="99"/>
    <w:rsid w:val="00A6088A"/>
    <w:pPr>
      <w:widowControl w:val="0"/>
      <w:autoSpaceDE w:val="0"/>
      <w:autoSpaceDN w:val="0"/>
      <w:adjustRightInd w:val="0"/>
      <w:jc w:val="left"/>
    </w:pPr>
    <w:rPr>
      <w:rFonts w:ascii="Tahoma" w:eastAsia="Times New Roman" w:hAnsi="Tahoma" w:cs="Tahoma"/>
      <w:sz w:val="20"/>
      <w:szCs w:val="20"/>
      <w:lang w:eastAsia="ru-RU"/>
    </w:rPr>
  </w:style>
  <w:style w:type="paragraph" w:customStyle="1" w:styleId="ConsPlusJurTerm">
    <w:name w:val="ConsPlusJurTerm"/>
    <w:uiPriority w:val="99"/>
    <w:rsid w:val="00A6088A"/>
    <w:pPr>
      <w:widowControl w:val="0"/>
      <w:autoSpaceDE w:val="0"/>
      <w:autoSpaceDN w:val="0"/>
      <w:adjustRightInd w:val="0"/>
      <w:jc w:val="left"/>
    </w:pPr>
    <w:rPr>
      <w:rFonts w:ascii="Tahoma" w:eastAsia="Times New Roman" w:hAnsi="Tahoma" w:cs="Tahoma"/>
      <w:sz w:val="26"/>
      <w:szCs w:val="26"/>
      <w:lang w:eastAsia="ru-RU"/>
    </w:rPr>
  </w:style>
  <w:style w:type="paragraph" w:customStyle="1" w:styleId="ConsPlusTextList">
    <w:name w:val="ConsPlusTextList"/>
    <w:uiPriority w:val="99"/>
    <w:rsid w:val="00A6088A"/>
    <w:pPr>
      <w:widowControl w:val="0"/>
      <w:autoSpaceDE w:val="0"/>
      <w:autoSpaceDN w:val="0"/>
      <w:adjustRightInd w:val="0"/>
      <w:jc w:val="left"/>
    </w:pPr>
    <w:rPr>
      <w:rFonts w:ascii="Arial" w:eastAsia="Times New Roman" w:hAnsi="Arial" w:cs="Arial"/>
      <w:sz w:val="20"/>
      <w:szCs w:val="20"/>
      <w:lang w:eastAsia="ru-RU"/>
    </w:rPr>
  </w:style>
  <w:style w:type="paragraph" w:customStyle="1" w:styleId="ConsPlusTextList1">
    <w:name w:val="ConsPlusTextList1"/>
    <w:uiPriority w:val="99"/>
    <w:rsid w:val="00A6088A"/>
    <w:pPr>
      <w:widowControl w:val="0"/>
      <w:autoSpaceDE w:val="0"/>
      <w:autoSpaceDN w:val="0"/>
      <w:adjustRightInd w:val="0"/>
      <w:jc w:val="left"/>
    </w:pPr>
    <w:rPr>
      <w:rFonts w:ascii="Arial" w:eastAsia="Times New Roman" w:hAnsi="Arial" w:cs="Arial"/>
      <w:sz w:val="20"/>
      <w:szCs w:val="20"/>
      <w:lang w:eastAsia="ru-RU"/>
    </w:rPr>
  </w:style>
  <w:style w:type="character" w:styleId="a5">
    <w:name w:val="Hyperlink"/>
    <w:basedOn w:val="a0"/>
    <w:uiPriority w:val="99"/>
    <w:unhideWhenUsed/>
    <w:rsid w:val="009A29D1"/>
    <w:rPr>
      <w:color w:val="0000FF" w:themeColor="hyperlink"/>
      <w:u w:val="single"/>
    </w:rPr>
  </w:style>
  <w:style w:type="paragraph" w:styleId="a6">
    <w:name w:val="Balloon Text"/>
    <w:basedOn w:val="a"/>
    <w:link w:val="a7"/>
    <w:uiPriority w:val="99"/>
    <w:semiHidden/>
    <w:unhideWhenUsed/>
    <w:rsid w:val="004226D0"/>
    <w:rPr>
      <w:rFonts w:ascii="Tahoma" w:hAnsi="Tahoma" w:cs="Tahoma"/>
      <w:sz w:val="16"/>
      <w:szCs w:val="16"/>
    </w:rPr>
  </w:style>
  <w:style w:type="character" w:customStyle="1" w:styleId="a7">
    <w:name w:val="Текст выноски Знак"/>
    <w:basedOn w:val="a0"/>
    <w:link w:val="a6"/>
    <w:uiPriority w:val="99"/>
    <w:semiHidden/>
    <w:rsid w:val="004226D0"/>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566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0806069A38ED7CA570303B290AE674278370FA420AC54774DAFC9288916C1C2525069L" TargetMode="External"/><Relationship Id="rId21" Type="http://schemas.openxmlformats.org/officeDocument/2006/relationships/hyperlink" Target="consultantplus://offline/ref=00806069A38ED7CA57031DBF86C23847793554A020A75B2817F8CF7FD65466L" TargetMode="External"/><Relationship Id="rId42" Type="http://schemas.openxmlformats.org/officeDocument/2006/relationships/hyperlink" Target="consultantplus://offline/ref=00806069A38ED7CA570303B290AE674278370FA420A850764CA5C9288916C1C2525069L" TargetMode="External"/><Relationship Id="rId47" Type="http://schemas.openxmlformats.org/officeDocument/2006/relationships/hyperlink" Target="consultantplus://offline/ref=00806069A38ED7CA57031DBF86C238477A3457A029AE5B2817F8CF7FD646C79712493EDC445469L" TargetMode="External"/><Relationship Id="rId63" Type="http://schemas.openxmlformats.org/officeDocument/2006/relationships/hyperlink" Target="consultantplus://offline/ref=00806069A38ED7CA57031DBF86C238477A3457A029A75B2817F8CF7FD646C79712493ED5485462L" TargetMode="External"/><Relationship Id="rId68" Type="http://schemas.openxmlformats.org/officeDocument/2006/relationships/hyperlink" Target="consultantplus://offline/ref=00806069A38ED7CA570303B290AE674278370FA420A8527F4AA4C9288916C1C2520938890E0FBD5C6C6C28EC5467L" TargetMode="External"/><Relationship Id="rId16" Type="http://schemas.openxmlformats.org/officeDocument/2006/relationships/hyperlink" Target="consultantplus://offline/ref=00806069A38ED7CA57031DBF86C238477A3457A029AE5B2817F8CF7FD65466L" TargetMode="External"/><Relationship Id="rId11" Type="http://schemas.openxmlformats.org/officeDocument/2006/relationships/hyperlink" Target="consultantplus://offline/ref=00806069A38ED7CA57031DBF86C238477A3455AB24A75B2817F8CF7FD65466L" TargetMode="External"/><Relationship Id="rId24" Type="http://schemas.openxmlformats.org/officeDocument/2006/relationships/hyperlink" Target="consultantplus://offline/ref=00806069A38ED7CA570303B290AE674278370FA420AA557F43ACC9288916C1C2525069L" TargetMode="External"/><Relationship Id="rId32" Type="http://schemas.openxmlformats.org/officeDocument/2006/relationships/hyperlink" Target="consultantplus://offline/ref=00806069A38ED7CA57031DBF86C238477A3457A029A75B2817F8CF7FD646C79712493ED84A546EL" TargetMode="External"/><Relationship Id="rId37" Type="http://schemas.openxmlformats.org/officeDocument/2006/relationships/hyperlink" Target="consultantplus://offline/ref=00806069A38ED7CA57031DBF86C238477A3E51A927AD5B2817F8CF7FD646C79712493ED9546EL" TargetMode="External"/><Relationship Id="rId40" Type="http://schemas.openxmlformats.org/officeDocument/2006/relationships/hyperlink" Target="consultantplus://offline/ref=00806069A38ED7CA57031DBF86C238477A3457A029AE5B2817F8CF7FD646C79712493EDC45546CL" TargetMode="External"/><Relationship Id="rId45" Type="http://schemas.openxmlformats.org/officeDocument/2006/relationships/hyperlink" Target="consultantplus://offline/ref=00806069A38ED7CA57031DBF86C238477A3457A029A75B2817F8CF7FD646C79712493EDE4B546BL" TargetMode="External"/><Relationship Id="rId53" Type="http://schemas.openxmlformats.org/officeDocument/2006/relationships/hyperlink" Target="consultantplus://offline/ref=00806069A38ED7CA57031DBF86C238477A3457A029A75B2817F8CF7FD646C79712493EDB4F546BL" TargetMode="External"/><Relationship Id="rId58" Type="http://schemas.openxmlformats.org/officeDocument/2006/relationships/hyperlink" Target="consultantplus://offline/ref=00806069A38ED7CA570303B290AE674278370FA420A8527F4AA4C9288916C1C2520938890E0FBD5C6C6C28EC5467L" TargetMode="External"/><Relationship Id="rId66" Type="http://schemas.openxmlformats.org/officeDocument/2006/relationships/hyperlink" Target="consultantplus://offline/ref=00806069A38ED7CA57031DBF86C238477A3457A029A75B2817F8CF7FD646C79712493ED5485463L" TargetMode="External"/><Relationship Id="rId74" Type="http://schemas.openxmlformats.org/officeDocument/2006/relationships/hyperlink" Target="consultantplus://offline/ref=00806069A38ED7CA57031DBF86C238477A3457A029A75B2817F8CF7FD646C79712493ED94B546CL" TargetMode="External"/><Relationship Id="rId5" Type="http://schemas.openxmlformats.org/officeDocument/2006/relationships/webSettings" Target="webSettings.xml"/><Relationship Id="rId61" Type="http://schemas.openxmlformats.org/officeDocument/2006/relationships/hyperlink" Target="consultantplus://offline/ref=00806069A38ED7CA570303B290AE674278370FA420A8527F4AA4C9288916C1C2520938890E0FBD5C6C6C28EC5467L" TargetMode="External"/><Relationship Id="rId19" Type="http://schemas.openxmlformats.org/officeDocument/2006/relationships/hyperlink" Target="consultantplus://offline/ref=00806069A38ED7CA57031DBF86C238477A3C50AD25AC5B2817F8CF7FD65466L" TargetMode="External"/><Relationship Id="rId14" Type="http://schemas.openxmlformats.org/officeDocument/2006/relationships/hyperlink" Target="consultantplus://offline/ref=00806069A38ED7CA57031DBF86C238477A3456A823A85B2817F8CF7FD65466L" TargetMode="External"/><Relationship Id="rId22" Type="http://schemas.openxmlformats.org/officeDocument/2006/relationships/hyperlink" Target="consultantplus://offline/ref=00806069A38ED7CA57031DBF86C238477A3C58A820A65B2817F8CF7FD65466L" TargetMode="External"/><Relationship Id="rId27" Type="http://schemas.openxmlformats.org/officeDocument/2006/relationships/hyperlink" Target="consultantplus://offline/ref=00806069A38ED7CA570303B290AE674278370FA420AC52784DA8C9288916C1C2520938890E0FBD5C6C6C29ED5465L" TargetMode="External"/><Relationship Id="rId30" Type="http://schemas.openxmlformats.org/officeDocument/2006/relationships/hyperlink" Target="consultantplus://offline/ref=00806069A38ED7CA57031DBF86C238477A3457A029A75B2817F8CF7FD646C79712493ED948546EL" TargetMode="External"/><Relationship Id="rId35" Type="http://schemas.openxmlformats.org/officeDocument/2006/relationships/hyperlink" Target="consultantplus://offline/ref=8FC3F42A365CCDBFBEC60593E8F261CEF134648FA0F1A8CAB312DB18B25089C4DB330F6B777DC7E8ECB029F5F2wFz2E" TargetMode="External"/><Relationship Id="rId43" Type="http://schemas.openxmlformats.org/officeDocument/2006/relationships/hyperlink" Target="consultantplus://offline/ref=00806069A38ED7CA570303B290AE674278370FA420A850764CA5C9288916C1C2525069L" TargetMode="External"/><Relationship Id="rId48" Type="http://schemas.openxmlformats.org/officeDocument/2006/relationships/hyperlink" Target="consultantplus://offline/ref=00806069A38ED7CA57031DBF86C238477A3457A029A75B2817F8CF7FD646C79712493ED845546EL" TargetMode="External"/><Relationship Id="rId56" Type="http://schemas.openxmlformats.org/officeDocument/2006/relationships/hyperlink" Target="consultantplus://offline/ref=00806069A38ED7CA57031DBF86C238477A3457A029AE5B2817F8CF7FD646C79712493EDC445468L" TargetMode="External"/><Relationship Id="rId64" Type="http://schemas.openxmlformats.org/officeDocument/2006/relationships/hyperlink" Target="consultantplus://offline/ref=00806069A38ED7CA570303B290AE674278370FA420A8527F4AA4C9288916C1C2520938890E0FBD5C6C6C28EC5467L" TargetMode="External"/><Relationship Id="rId69" Type="http://schemas.openxmlformats.org/officeDocument/2006/relationships/hyperlink" Target="http://www.gosuslugi.ru" TargetMode="External"/><Relationship Id="rId77" Type="http://schemas.openxmlformats.org/officeDocument/2006/relationships/theme" Target="theme/theme1.xml"/><Relationship Id="rId8" Type="http://schemas.openxmlformats.org/officeDocument/2006/relationships/hyperlink" Target="mailto:ra_svet@volganet.ru" TargetMode="External"/><Relationship Id="rId51" Type="http://schemas.openxmlformats.org/officeDocument/2006/relationships/hyperlink" Target="consultantplus://offline/ref=00806069A38ED7CA57031DBF86C238477A3457A029A75B2817F8CF7FD646C79712493EDB4C5468L" TargetMode="External"/><Relationship Id="rId72" Type="http://schemas.openxmlformats.org/officeDocument/2006/relationships/hyperlink" Target="consultantplus://offline/ref=00806069A38ED7CA57031DBF86C238477A3457A029A75B2817F8CF7FD646C79712493ED94E546EL" TargetMode="External"/><Relationship Id="rId3" Type="http://schemas.openxmlformats.org/officeDocument/2006/relationships/styles" Target="styles.xml"/><Relationship Id="rId12" Type="http://schemas.openxmlformats.org/officeDocument/2006/relationships/hyperlink" Target="consultantplus://offline/ref=00806069A38ED7CA57031DBF86C238477A3D55AC24A75B2817F8CF7FD65466L" TargetMode="External"/><Relationship Id="rId17" Type="http://schemas.openxmlformats.org/officeDocument/2006/relationships/hyperlink" Target="consultantplus://offline/ref=00806069A38ED7CA57031DBF86C238477A3452AC26A65B2817F8CF7FD65466L" TargetMode="External"/><Relationship Id="rId25" Type="http://schemas.openxmlformats.org/officeDocument/2006/relationships/hyperlink" Target="consultantplus://offline/ref=00806069A38ED7CA570303B290AE674278370FA420AB527C43ACC9288916C1C2525069L" TargetMode="External"/><Relationship Id="rId33" Type="http://schemas.openxmlformats.org/officeDocument/2006/relationships/hyperlink" Target="consultantplus://offline/ref=00806069A38ED7CA57031DBF86C238477A3457A029A75B2817F8CF7FD65466L" TargetMode="External"/><Relationship Id="rId38" Type="http://schemas.openxmlformats.org/officeDocument/2006/relationships/hyperlink" Target="consultantplus://offline/ref=34531AFE0D713E5109F4E5F1B82C648A3AF5E9D4E684A5AF1E913595E7D10FFBD97A9F375F7AF044EA948638973A11747D15F9D86ABD38C642A05AF035p4F" TargetMode="External"/><Relationship Id="rId46" Type="http://schemas.openxmlformats.org/officeDocument/2006/relationships/hyperlink" Target="consultantplus://offline/ref=00806069A38ED7CA57031DBF86C238477A3457A029A75B2817F8CF7FD646C79712493EDC4B546EL" TargetMode="External"/><Relationship Id="rId59" Type="http://schemas.openxmlformats.org/officeDocument/2006/relationships/hyperlink" Target="consultantplus://offline/ref=00806069A38ED7CA57031DBF86C238477A3457A029A75B2817F8CF7FD646C79712493ED5485463L" TargetMode="External"/><Relationship Id="rId67" Type="http://schemas.openxmlformats.org/officeDocument/2006/relationships/hyperlink" Target="consultantplus://offline/ref=00806069A38ED7CA570303B290AE674278370FA420A8527F4AA4C9288916C1C2520938890E0FBD5C6C6C28EC5467L" TargetMode="External"/><Relationship Id="rId20" Type="http://schemas.openxmlformats.org/officeDocument/2006/relationships/hyperlink" Target="consultantplus://offline/ref=00806069A38ED7CA57031DBF86C238477A3450AF25AC5B2817F8CF7FD65466L" TargetMode="External"/><Relationship Id="rId41" Type="http://schemas.openxmlformats.org/officeDocument/2006/relationships/hyperlink" Target="consultantplus://offline/ref=00806069A38ED7CA570303B290AE674278370FA420A850764CA5C9288916C1C2520938890E0FBD5C6C6C2BEE5467L" TargetMode="External"/><Relationship Id="rId54" Type="http://schemas.openxmlformats.org/officeDocument/2006/relationships/hyperlink" Target="consultantplus://offline/ref=00806069A38ED7CA57031DBF86C238477A3457A029A75B2817F8CF7FD646C79712493ED54B546BL" TargetMode="External"/><Relationship Id="rId62" Type="http://schemas.openxmlformats.org/officeDocument/2006/relationships/hyperlink" Target="consultantplus://offline/ref=00806069A38ED7CA570303B290AE674278370FA420A8527F4AA4C9288916C1C2520938890E0FBD5C6C6C28EC5467L" TargetMode="External"/><Relationship Id="rId70" Type="http://schemas.openxmlformats.org/officeDocument/2006/relationships/hyperlink" Target="consultantplus://offline/ref=00806069A38ED7CA57031DBF86C238477A3457A029A75B2817F8CF7FD65466L" TargetMode="External"/><Relationship Id="rId75" Type="http://schemas.openxmlformats.org/officeDocument/2006/relationships/hyperlink" Target="consultantplus://offline/ref=00806069A38ED7CA57031DBF86C238477A3457A029A75B2817F8CF7FD646C79712493ED84A546EL"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consultantplus://offline/ref=00806069A38ED7CA57031DBF86C238477A3457A029AB5B2817F8CF7FD65466L" TargetMode="External"/><Relationship Id="rId23" Type="http://schemas.openxmlformats.org/officeDocument/2006/relationships/hyperlink" Target="consultantplus://offline/ref=00806069A38ED7CA57031DBF86C23847793B54AE29AA5B2817F8CF7FD65466L" TargetMode="External"/><Relationship Id="rId28" Type="http://schemas.openxmlformats.org/officeDocument/2006/relationships/hyperlink" Target="consultantplus://offline/ref=00806069A38ED7CA57031DBF86C238477A3457A029AB5B2817F8CF7FD65466L" TargetMode="External"/><Relationship Id="rId36" Type="http://schemas.openxmlformats.org/officeDocument/2006/relationships/hyperlink" Target="consultantplus://offline/ref=00806069A38ED7CA57031DBF86C238477A3C58A820A65B2817F8CF7FD65466L" TargetMode="External"/><Relationship Id="rId49" Type="http://schemas.openxmlformats.org/officeDocument/2006/relationships/hyperlink" Target="consultantplus://offline/ref=00806069A38ED7CA57031DBF86C238477A3457A029A75B2817F8CF7FD646C79712493EDC4D425B68L" TargetMode="External"/><Relationship Id="rId57" Type="http://schemas.openxmlformats.org/officeDocument/2006/relationships/hyperlink" Target="consultantplus://offline/ref=00806069A38ED7CA57031DBF86C238477A3457A029AE5B2817F8CF7FD646C79712493EDC45546CL" TargetMode="External"/><Relationship Id="rId10" Type="http://schemas.openxmlformats.org/officeDocument/2006/relationships/hyperlink" Target="consultantplus://offline/ref=00806069A38ED7CA57031DBF86C238477A3456A921AD5B2817F8CF7FD65466L" TargetMode="External"/><Relationship Id="rId31" Type="http://schemas.openxmlformats.org/officeDocument/2006/relationships/hyperlink" Target="consultantplus://offline/ref=00806069A38ED7CA57031DBF86C238477A3457A029A75B2817F8CF7FD646C79712493ED94B546CL" TargetMode="External"/><Relationship Id="rId44" Type="http://schemas.openxmlformats.org/officeDocument/2006/relationships/hyperlink" Target="consultantplus://offline/ref=00806069A38ED7CA57031DBF86C238477A3457A029A75B2817F8CF7FD646C79712493EDE4E546BL" TargetMode="External"/><Relationship Id="rId52" Type="http://schemas.openxmlformats.org/officeDocument/2006/relationships/hyperlink" Target="consultantplus://offline/ref=00806069A38ED7CA57031DBF86C238477A3457A029A75B2817F8CF7FD646C79712493EDB4C546AL" TargetMode="External"/><Relationship Id="rId60" Type="http://schemas.openxmlformats.org/officeDocument/2006/relationships/hyperlink" Target="consultantplus://offline/ref=00806069A38ED7CA57031DBF86C238477A3457A029A75B2817F8CF7FD646C79712493ED5485462L" TargetMode="External"/><Relationship Id="rId65" Type="http://schemas.openxmlformats.org/officeDocument/2006/relationships/hyperlink" Target="consultantplus://offline/ref=00806069A38ED7CA57031DBF86C238477A3457A029A75B2817F8CF7FD646C79712493ED5485462L" TargetMode="External"/><Relationship Id="rId73" Type="http://schemas.openxmlformats.org/officeDocument/2006/relationships/hyperlink" Target="consultantplus://offline/ref=00806069A38ED7CA57031DBF86C238477A3457A029A75B2817F8CF7FD646C79712493ED948546EL" TargetMode="External"/><Relationship Id="rId4" Type="http://schemas.openxmlformats.org/officeDocument/2006/relationships/settings" Target="settings.xml"/><Relationship Id="rId9" Type="http://schemas.openxmlformats.org/officeDocument/2006/relationships/hyperlink" Target="consultantplus://offline/ref=00806069A38ED7CA57031DBF86C238477A3456AC2AF80C2A46ADC1576AL" TargetMode="External"/><Relationship Id="rId13" Type="http://schemas.openxmlformats.org/officeDocument/2006/relationships/hyperlink" Target="consultantplus://offline/ref=00806069A38ED7CA57031DBF86C238477A3457A029A75B2817F8CF7FD646C79712493EDA495462L" TargetMode="External"/><Relationship Id="rId18" Type="http://schemas.openxmlformats.org/officeDocument/2006/relationships/hyperlink" Target="consultantplus://offline/ref=00806069A38ED7CA57031DBF86C238477A3E51A927AD5B2817F8CF7FD646C79712493EDC4D4BB0545668L" TargetMode="External"/><Relationship Id="rId39" Type="http://schemas.openxmlformats.org/officeDocument/2006/relationships/hyperlink" Target="consultantplus://offline/ref=34531AFE0D713E5109F4FBFCAE403B8F38F6B6DFE480AFFD46C133C2B88109AE993A99621C3EFD47EA9FDA60DA644825305EF5D87DA139C735p4F" TargetMode="External"/><Relationship Id="rId34" Type="http://schemas.openxmlformats.org/officeDocument/2006/relationships/hyperlink" Target="consultantplus://offline/ref=8FC3F42A365CCDBFBEC60593E8F261CEF0366584A9F3A8CAB312DB18B25089C4DB330F6B777DC7E8ECB029F5F2wFz2E" TargetMode="External"/><Relationship Id="rId50" Type="http://schemas.openxmlformats.org/officeDocument/2006/relationships/hyperlink" Target="consultantplus://offline/ref=00806069A38ED7CA57031DBF86C238477A3457A029A75B2817F8CF7FD646C79712493EDB485469L" TargetMode="External"/><Relationship Id="rId55" Type="http://schemas.openxmlformats.org/officeDocument/2006/relationships/hyperlink" Target="consultantplus://offline/ref=00806069A38ED7CA57031DBF86C238477A3457A029AB5B2817F8CF7FD65466L" TargetMode="External"/><Relationship Id="rId76" Type="http://schemas.openxmlformats.org/officeDocument/2006/relationships/fontTable" Target="fontTable.xml"/><Relationship Id="rId7" Type="http://schemas.openxmlformats.org/officeDocument/2006/relationships/hyperlink" Target="consultantplus://offline/ref=00806069A38ED7CA57031DBF86C238477A3E51A927AD5B2817F8CF7FD65466L" TargetMode="External"/><Relationship Id="rId71" Type="http://schemas.openxmlformats.org/officeDocument/2006/relationships/hyperlink" Target="consultantplus://offline/ref=00806069A38ED7CA57031DBF86C238477A3457A029AB5B2817F8CF7FD65466L" TargetMode="External"/><Relationship Id="rId2" Type="http://schemas.openxmlformats.org/officeDocument/2006/relationships/numbering" Target="numbering.xml"/><Relationship Id="rId29" Type="http://schemas.openxmlformats.org/officeDocument/2006/relationships/hyperlink" Target="consultantplus://offline/ref=00806069A38ED7CA57031DBF86C238477A3457A029A75B2817F8CF7FD646C79712493ED94E546E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A4A0DB-394F-43D3-8B5A-9493E46FC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42</Pages>
  <Words>20967</Words>
  <Characters>119516</Characters>
  <Application>Microsoft Office Word</Application>
  <DocSecurity>0</DocSecurity>
  <Lines>995</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140203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Имущество ACER-ПК</dc:creator>
  <cp:lastModifiedBy>User</cp:lastModifiedBy>
  <cp:revision>2</cp:revision>
  <cp:lastPrinted>2018-08-24T13:42:00Z</cp:lastPrinted>
  <dcterms:created xsi:type="dcterms:W3CDTF">2025-03-03T12:16:00Z</dcterms:created>
  <dcterms:modified xsi:type="dcterms:W3CDTF">2025-03-03T12:16:00Z</dcterms:modified>
</cp:coreProperties>
</file>