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4AC9" w14:textId="77777777" w:rsidR="00316B2F" w:rsidRDefault="00316B2F" w:rsidP="00D272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5E535D" w14:textId="4EB7D5FC" w:rsidR="003F7FFD" w:rsidRDefault="003F7FFD" w:rsidP="00D272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53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D98FA69" wp14:editId="70CB947D">
            <wp:extent cx="714615" cy="806824"/>
            <wp:effectExtent l="0" t="0" r="0" b="0"/>
            <wp:docPr id="12" name="object 5">
              <a:extLst xmlns:a="http://schemas.openxmlformats.org/drawingml/2006/main">
                <a:ext uri="{FF2B5EF4-FFF2-40B4-BE49-F238E27FC236}">
                  <a16:creationId xmlns:a16="http://schemas.microsoft.com/office/drawing/2014/main" id="{E91A0A1C-137C-4D35-A79B-C36D1D369E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ject 5">
                      <a:extLst>
                        <a:ext uri="{FF2B5EF4-FFF2-40B4-BE49-F238E27FC236}">
                          <a16:creationId xmlns:a16="http://schemas.microsoft.com/office/drawing/2014/main" id="{E91A0A1C-137C-4D35-A79B-C36D1D369EDD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75" cy="82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7603E" w14:textId="77777777" w:rsidR="003F7FFD" w:rsidRDefault="003F7FFD" w:rsidP="00D272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6D31C" w14:textId="7CB41970" w:rsidR="00316B2F" w:rsidRPr="00D27259" w:rsidRDefault="00606846" w:rsidP="00D272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A3C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14:paraId="07C43789" w14:textId="61DF2675" w:rsidR="00606846" w:rsidRPr="00101EE2" w:rsidRDefault="00101EE2" w:rsidP="003E1C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01EE2">
        <w:rPr>
          <w:rFonts w:ascii="Times New Roman" w:hAnsi="Times New Roman" w:cs="Times New Roman"/>
          <w:sz w:val="24"/>
          <w:szCs w:val="24"/>
        </w:rPr>
        <w:t xml:space="preserve">цикла </w:t>
      </w:r>
      <w:r w:rsidR="00D27259" w:rsidRPr="00101EE2">
        <w:rPr>
          <w:rFonts w:ascii="Times New Roman" w:hAnsi="Times New Roman" w:cs="Times New Roman"/>
          <w:sz w:val="24"/>
          <w:szCs w:val="24"/>
        </w:rPr>
        <w:t>с</w:t>
      </w:r>
      <w:r w:rsidR="00606846" w:rsidRPr="00101EE2">
        <w:rPr>
          <w:rFonts w:ascii="Times New Roman" w:hAnsi="Times New Roman" w:cs="Times New Roman"/>
          <w:sz w:val="24"/>
          <w:szCs w:val="24"/>
        </w:rPr>
        <w:t>емина</w:t>
      </w:r>
      <w:r w:rsidR="00D27259" w:rsidRPr="00101EE2">
        <w:rPr>
          <w:rFonts w:ascii="Times New Roman" w:hAnsi="Times New Roman" w:cs="Times New Roman"/>
          <w:sz w:val="24"/>
          <w:szCs w:val="24"/>
        </w:rPr>
        <w:t>ров</w:t>
      </w:r>
      <w:r w:rsidR="00685FFA" w:rsidRPr="00101EE2">
        <w:rPr>
          <w:rFonts w:ascii="Times New Roman" w:hAnsi="Times New Roman" w:cs="Times New Roman"/>
          <w:sz w:val="24"/>
          <w:szCs w:val="24"/>
        </w:rPr>
        <w:t>-совещани</w:t>
      </w:r>
      <w:r w:rsidR="00D27259" w:rsidRPr="00101EE2">
        <w:rPr>
          <w:rFonts w:ascii="Times New Roman" w:hAnsi="Times New Roman" w:cs="Times New Roman"/>
          <w:sz w:val="24"/>
          <w:szCs w:val="24"/>
        </w:rPr>
        <w:t>й</w:t>
      </w:r>
      <w:r w:rsidR="00606846" w:rsidRPr="00101EE2">
        <w:rPr>
          <w:rFonts w:ascii="Times New Roman" w:hAnsi="Times New Roman" w:cs="Times New Roman"/>
          <w:sz w:val="24"/>
          <w:szCs w:val="24"/>
        </w:rPr>
        <w:t xml:space="preserve"> по повышению профессиональных компетенций</w:t>
      </w:r>
    </w:p>
    <w:p w14:paraId="25B468EF" w14:textId="028BCEC7" w:rsidR="00316B2F" w:rsidRPr="00101EE2" w:rsidRDefault="00606846" w:rsidP="003E1C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01EE2">
        <w:rPr>
          <w:rFonts w:ascii="Times New Roman" w:hAnsi="Times New Roman" w:cs="Times New Roman"/>
          <w:sz w:val="24"/>
          <w:szCs w:val="24"/>
        </w:rPr>
        <w:t xml:space="preserve">в сфере </w:t>
      </w:r>
      <w:r w:rsidR="00F91598" w:rsidRPr="00101EE2">
        <w:rPr>
          <w:rFonts w:ascii="Times New Roman" w:hAnsi="Times New Roman" w:cs="Times New Roman"/>
          <w:sz w:val="24"/>
          <w:szCs w:val="24"/>
        </w:rPr>
        <w:t xml:space="preserve">противодействия </w:t>
      </w:r>
      <w:r w:rsidRPr="00101EE2">
        <w:rPr>
          <w:rFonts w:ascii="Times New Roman" w:hAnsi="Times New Roman" w:cs="Times New Roman"/>
          <w:sz w:val="24"/>
          <w:szCs w:val="24"/>
        </w:rPr>
        <w:t>незаконно</w:t>
      </w:r>
      <w:r w:rsidR="00F91598" w:rsidRPr="00101EE2">
        <w:rPr>
          <w:rFonts w:ascii="Times New Roman" w:hAnsi="Times New Roman" w:cs="Times New Roman"/>
          <w:sz w:val="24"/>
          <w:szCs w:val="24"/>
        </w:rPr>
        <w:t>му</w:t>
      </w:r>
      <w:r w:rsidRPr="00101EE2">
        <w:rPr>
          <w:rFonts w:ascii="Times New Roman" w:hAnsi="Times New Roman" w:cs="Times New Roman"/>
          <w:sz w:val="24"/>
          <w:szCs w:val="24"/>
        </w:rPr>
        <w:t xml:space="preserve"> оборот</w:t>
      </w:r>
      <w:r w:rsidR="00F91598" w:rsidRPr="00101EE2">
        <w:rPr>
          <w:rFonts w:ascii="Times New Roman" w:hAnsi="Times New Roman" w:cs="Times New Roman"/>
          <w:sz w:val="24"/>
          <w:szCs w:val="24"/>
        </w:rPr>
        <w:t>у</w:t>
      </w:r>
      <w:r w:rsidRPr="00101EE2">
        <w:rPr>
          <w:rFonts w:ascii="Times New Roman" w:hAnsi="Times New Roman" w:cs="Times New Roman"/>
          <w:sz w:val="24"/>
          <w:szCs w:val="24"/>
        </w:rPr>
        <w:t xml:space="preserve"> промышленной продукции</w:t>
      </w:r>
      <w:r w:rsidR="00B5286A" w:rsidRPr="00101EE2">
        <w:rPr>
          <w:rFonts w:ascii="Times New Roman" w:hAnsi="Times New Roman" w:cs="Times New Roman"/>
          <w:sz w:val="24"/>
          <w:szCs w:val="24"/>
        </w:rPr>
        <w:t xml:space="preserve"> на тему:</w:t>
      </w:r>
    </w:p>
    <w:p w14:paraId="6AC6FC8F" w14:textId="5230FE5E" w:rsidR="00101EE2" w:rsidRDefault="00101EE2" w:rsidP="0075593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01EE2">
        <w:rPr>
          <w:rFonts w:ascii="Times New Roman" w:hAnsi="Times New Roman" w:cs="Times New Roman"/>
          <w:sz w:val="24"/>
          <w:szCs w:val="24"/>
        </w:rPr>
        <w:t>«Пятилетний опыт реализации Стратегии по противодействию незаконному обороту промышленной продукции. Итоги. Новые решения.»</w:t>
      </w:r>
    </w:p>
    <w:p w14:paraId="749F9F9B" w14:textId="77777777" w:rsidR="00DB05A6" w:rsidRDefault="00DB05A6" w:rsidP="0075593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702375C" w14:textId="77777777" w:rsidR="00DB05A6" w:rsidRDefault="00DB05A6" w:rsidP="00DB05A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DB05A6" w:rsidRPr="004C1451" w14:paraId="1427D042" w14:textId="77777777" w:rsidTr="00DB05A6">
        <w:tc>
          <w:tcPr>
            <w:tcW w:w="3539" w:type="dxa"/>
          </w:tcPr>
          <w:p w14:paraId="5B12A035" w14:textId="77777777" w:rsidR="00DB05A6" w:rsidRPr="004C1451" w:rsidRDefault="00DB05A6" w:rsidP="00751D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ПРОВЕДЕНИЯ:</w:t>
            </w:r>
          </w:p>
        </w:tc>
        <w:tc>
          <w:tcPr>
            <w:tcW w:w="5806" w:type="dxa"/>
          </w:tcPr>
          <w:p w14:paraId="7498FEA5" w14:textId="6F83A660" w:rsidR="00DB05A6" w:rsidRPr="004C1451" w:rsidRDefault="00DB05A6" w:rsidP="004005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51">
              <w:rPr>
                <w:rFonts w:ascii="Times New Roman" w:hAnsi="Times New Roman" w:cs="Times New Roman"/>
                <w:b/>
                <w:sz w:val="24"/>
                <w:szCs w:val="24"/>
              </w:rPr>
              <w:t>7 августа 2025 года –</w:t>
            </w:r>
            <w:r w:rsidR="00DF11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1451">
              <w:rPr>
                <w:rFonts w:ascii="Times New Roman" w:hAnsi="Times New Roman" w:cs="Times New Roman"/>
                <w:b/>
                <w:sz w:val="24"/>
                <w:szCs w:val="24"/>
              </w:rPr>
              <w:t>13 ноября 2025 года</w:t>
            </w:r>
          </w:p>
          <w:p w14:paraId="2C6E07A3" w14:textId="77777777" w:rsidR="00DB05A6" w:rsidRPr="004C1451" w:rsidRDefault="00DB05A6" w:rsidP="00751D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5A6" w:rsidRPr="004C1451" w14:paraId="5171C102" w14:textId="77777777" w:rsidTr="00DB05A6">
        <w:tc>
          <w:tcPr>
            <w:tcW w:w="3539" w:type="dxa"/>
          </w:tcPr>
          <w:p w14:paraId="566D37DC" w14:textId="77777777" w:rsidR="00DB05A6" w:rsidRPr="004C1451" w:rsidRDefault="00DB05A6" w:rsidP="00751D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ОРГАНИЗАТОР:</w:t>
            </w:r>
          </w:p>
        </w:tc>
        <w:tc>
          <w:tcPr>
            <w:tcW w:w="5806" w:type="dxa"/>
          </w:tcPr>
          <w:p w14:paraId="3704E27E" w14:textId="479A1808" w:rsidR="00DB05A6" w:rsidRPr="004C1451" w:rsidRDefault="00DB05A6" w:rsidP="00C91C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451">
              <w:rPr>
                <w:rFonts w:ascii="Times New Roman" w:hAnsi="Times New Roman" w:cs="Times New Roman"/>
                <w:sz w:val="24"/>
                <w:szCs w:val="24"/>
              </w:rPr>
              <w:t xml:space="preserve">АНО «Национальный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научный центр компетенций 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незаконному обороту промышленной продукции» при поддержке Минпромторга России</w:t>
            </w:r>
          </w:p>
        </w:tc>
      </w:tr>
      <w:tr w:rsidR="00DB05A6" w:rsidRPr="004C1451" w14:paraId="5CEE138B" w14:textId="77777777" w:rsidTr="00DB05A6">
        <w:tc>
          <w:tcPr>
            <w:tcW w:w="3539" w:type="dxa"/>
          </w:tcPr>
          <w:p w14:paraId="14063D46" w14:textId="77777777" w:rsidR="00DB05A6" w:rsidRPr="004C1451" w:rsidRDefault="00DB05A6" w:rsidP="00751D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УЧАСТНИКИ СЕМИНАРА:</w:t>
            </w:r>
          </w:p>
        </w:tc>
        <w:tc>
          <w:tcPr>
            <w:tcW w:w="5806" w:type="dxa"/>
          </w:tcPr>
          <w:p w14:paraId="4E696E36" w14:textId="7BB90981" w:rsidR="00DB05A6" w:rsidRPr="00D60303" w:rsidRDefault="002D42A5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05A6" w:rsidRPr="00D60303">
              <w:rPr>
                <w:rFonts w:ascii="Times New Roman" w:hAnsi="Times New Roman" w:cs="Times New Roman"/>
                <w:sz w:val="24"/>
                <w:szCs w:val="24"/>
              </w:rPr>
              <w:t>члены Комиссий по противодействию незаконному обороту промышленной продукции в субъектах Российской Федерации;</w:t>
            </w:r>
          </w:p>
          <w:p w14:paraId="3DB5E7E8" w14:textId="0BA3DEEE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рабочих групп Комиссий 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противодействию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незаконному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обороту</w:t>
            </w:r>
            <w:r w:rsidR="00534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промышленной продукции в субъектах Российской Федерации;</w:t>
            </w:r>
          </w:p>
          <w:p w14:paraId="068E8467" w14:textId="2A537198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- руководители и специалисты органов исполнительной власти в субъектах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Федерации, территориальных органов федеральных органов исполнительной власти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в субъектах Российской Федерации;</w:t>
            </w:r>
          </w:p>
          <w:p w14:paraId="247A2415" w14:textId="64EB91B9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образований,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0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городских округов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и муниципальных образований;</w:t>
            </w:r>
          </w:p>
          <w:p w14:paraId="7CC70A19" w14:textId="3C425E9E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- члены муниципальных комиссий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по противодействию незаконному обороту промышленной продукции;</w:t>
            </w:r>
          </w:p>
          <w:p w14:paraId="7ADB646E" w14:textId="2BFB626C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сотрудники органов государственной власти,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контрольн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ую(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надзорную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1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и правоохранительную деятельности в сфере противодействия незаконному обороту промышленной продукции;</w:t>
            </w:r>
          </w:p>
          <w:p w14:paraId="4DA8B9D6" w14:textId="77777777" w:rsidR="00DB05A6" w:rsidRPr="004C1451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-  представители региональных общественных палат, общественных советов при региональных органах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303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власти, осуществляющих деятельность в сфере противодействия незаконному обороту промышленной продукции</w:t>
            </w:r>
          </w:p>
        </w:tc>
      </w:tr>
      <w:tr w:rsidR="00DB05A6" w:rsidRPr="004C1451" w14:paraId="1AF3C950" w14:textId="77777777" w:rsidTr="00DB05A6">
        <w:tc>
          <w:tcPr>
            <w:tcW w:w="3539" w:type="dxa"/>
          </w:tcPr>
          <w:p w14:paraId="34709C4E" w14:textId="77777777" w:rsidR="00DB05A6" w:rsidRDefault="00DB05A6" w:rsidP="00751D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РАССМАТРИВАЕМЫЕ ТЕМЫ:</w:t>
            </w:r>
          </w:p>
        </w:tc>
        <w:tc>
          <w:tcPr>
            <w:tcW w:w="5806" w:type="dxa"/>
          </w:tcPr>
          <w:p w14:paraId="5F2929E3" w14:textId="363A3AB9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реализ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приоритетны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направлений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государственной политики в соответствии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Стратегией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незаконному обороту промышленной продукции на период до 2025 года;</w:t>
            </w:r>
          </w:p>
          <w:p w14:paraId="4938C33B" w14:textId="65FB9596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E1CFB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ситуации с нелегальным оборотом продукции в разрезе регионов, федеральных округов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E1CFB">
              <w:rPr>
                <w:rFonts w:ascii="Times New Roman" w:hAnsi="Times New Roman" w:cs="Times New Roman"/>
                <w:sz w:val="24"/>
                <w:szCs w:val="24"/>
              </w:rPr>
              <w:t xml:space="preserve">и РФ по товарным группам за период мониторинга </w:t>
            </w:r>
            <w:r w:rsidR="00F415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4033" w:rsidRPr="00316B2F">
              <w:rPr>
                <w:rFonts w:ascii="Times New Roman" w:hAnsi="Times New Roman" w:cs="Times New Roman"/>
                <w:sz w:val="24"/>
                <w:szCs w:val="24"/>
              </w:rPr>
              <w:t xml:space="preserve">АНО «Национальный научный центр компетенций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4033" w:rsidRPr="00316B2F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незаконному обороту промышленной продукции»</w:t>
            </w:r>
            <w:r w:rsidRPr="003E1C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A67924" w14:textId="61AE17CB" w:rsidR="00DB05A6" w:rsidRPr="009679F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инструментов противодействия незаконному обороту промышленной продукции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на новый плановый период до 2030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82113B" w14:textId="6ED3AF0B" w:rsidR="00DB05A6" w:rsidRPr="009679F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9679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уровень 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незаконного оборота табачной продукции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 xml:space="preserve">субъектах Российской Федерации в 2025 году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(итоги 8 исследования);</w:t>
            </w:r>
          </w:p>
          <w:p w14:paraId="1B3D1397" w14:textId="77777777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лучшие мировые практики в борьбе с незаконным оборотом промышленной продукции – возможность локального внедрения; </w:t>
            </w:r>
          </w:p>
          <w:p w14:paraId="185F4C03" w14:textId="55042645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79F6">
              <w:rPr>
                <w:rFonts w:ascii="Times New Roman" w:hAnsi="Times New Roman" w:cs="Times New Roman"/>
                <w:sz w:val="24"/>
                <w:szCs w:val="24"/>
              </w:rPr>
              <w:t>актуальные тренды работы государственной системы цифровой маркировки и прослеживаемости.</w:t>
            </w:r>
          </w:p>
        </w:tc>
      </w:tr>
      <w:tr w:rsidR="00DB05A6" w:rsidRPr="004C1451" w14:paraId="5194436B" w14:textId="77777777" w:rsidTr="00DB05A6">
        <w:tc>
          <w:tcPr>
            <w:tcW w:w="3539" w:type="dxa"/>
          </w:tcPr>
          <w:p w14:paraId="157EBAB6" w14:textId="77777777" w:rsidR="00DB05A6" w:rsidRDefault="00DB05A6" w:rsidP="00751D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СПИКЕРЫ:</w:t>
            </w:r>
          </w:p>
        </w:tc>
        <w:tc>
          <w:tcPr>
            <w:tcW w:w="5806" w:type="dxa"/>
          </w:tcPr>
          <w:p w14:paraId="39CD97E2" w14:textId="2C2C87AA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F415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  <w:r w:rsidR="00F41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 w:rsidR="00F41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промышленности и</w:t>
            </w:r>
            <w:r w:rsidR="00F41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торговли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4882AF" w14:textId="77777777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депутат Государственной Думы Федерального собрания Российской Федерации;</w:t>
            </w:r>
          </w:p>
          <w:p w14:paraId="3BCA3549" w14:textId="788C359E" w:rsidR="00DB05A6" w:rsidRPr="00316B2F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Ирина Александровна Бушина,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 xml:space="preserve">АНО «Национальный научный центр компетенций </w:t>
            </w:r>
            <w:r w:rsidR="00450A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незаконному обороту промышленной продукции»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6B16D2" w14:textId="08940AC0" w:rsidR="00DB05A6" w:rsidRPr="00316B2F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редставители</w:t>
            </w:r>
            <w:r w:rsidR="00A2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центральн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A2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Роспотребнадзора,</w:t>
            </w:r>
            <w:r w:rsidR="00A2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Росалкогольтабакконтроля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Россельхознадзора;</w:t>
            </w:r>
          </w:p>
          <w:p w14:paraId="14CFC1DE" w14:textId="77777777" w:rsidR="00DB05A6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- Максим Витальевич Курганский, директор по защите легального оборота продукции ООО «Оператор ЦРПТ»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FCAD62" w14:textId="5FB3EE74" w:rsidR="00DB05A6" w:rsidRPr="00D60303" w:rsidRDefault="00DB05A6" w:rsidP="00751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16B2F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табачной отрасли.</w:t>
            </w:r>
          </w:p>
        </w:tc>
      </w:tr>
    </w:tbl>
    <w:p w14:paraId="3FEB5044" w14:textId="77777777" w:rsidR="00DB05A6" w:rsidRPr="004C1451" w:rsidRDefault="00DB05A6" w:rsidP="00DB05A6">
      <w:pPr>
        <w:rPr>
          <w:sz w:val="24"/>
          <w:szCs w:val="24"/>
        </w:rPr>
      </w:pPr>
    </w:p>
    <w:p w14:paraId="5F915F4F" w14:textId="77777777" w:rsidR="00DB05A6" w:rsidRPr="00101EE2" w:rsidRDefault="00DB05A6" w:rsidP="0075593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DB05A6" w:rsidRPr="00101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5E98"/>
    <w:multiLevelType w:val="hybridMultilevel"/>
    <w:tmpl w:val="B734D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91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F8"/>
    <w:rsid w:val="0000307C"/>
    <w:rsid w:val="00023D22"/>
    <w:rsid w:val="00034589"/>
    <w:rsid w:val="00063E27"/>
    <w:rsid w:val="00064D1E"/>
    <w:rsid w:val="000769E6"/>
    <w:rsid w:val="00076F4B"/>
    <w:rsid w:val="00077EE4"/>
    <w:rsid w:val="000955BF"/>
    <w:rsid w:val="000C0D4A"/>
    <w:rsid w:val="000D7418"/>
    <w:rsid w:val="00101EE2"/>
    <w:rsid w:val="00123B42"/>
    <w:rsid w:val="00157119"/>
    <w:rsid w:val="00165CFC"/>
    <w:rsid w:val="001B610A"/>
    <w:rsid w:val="001C56E5"/>
    <w:rsid w:val="001C72F8"/>
    <w:rsid w:val="001E250E"/>
    <w:rsid w:val="001E2DE3"/>
    <w:rsid w:val="002020FB"/>
    <w:rsid w:val="00211C29"/>
    <w:rsid w:val="0021644C"/>
    <w:rsid w:val="00217B5F"/>
    <w:rsid w:val="00227A12"/>
    <w:rsid w:val="002462BD"/>
    <w:rsid w:val="00253FE0"/>
    <w:rsid w:val="002568F4"/>
    <w:rsid w:val="002845AB"/>
    <w:rsid w:val="00287A3E"/>
    <w:rsid w:val="0029214D"/>
    <w:rsid w:val="002C263A"/>
    <w:rsid w:val="002C3798"/>
    <w:rsid w:val="002D42A5"/>
    <w:rsid w:val="00316B2F"/>
    <w:rsid w:val="003379FA"/>
    <w:rsid w:val="003504FC"/>
    <w:rsid w:val="00355815"/>
    <w:rsid w:val="003713EF"/>
    <w:rsid w:val="0037680D"/>
    <w:rsid w:val="003803CE"/>
    <w:rsid w:val="00382A94"/>
    <w:rsid w:val="003E1CFB"/>
    <w:rsid w:val="003E23D7"/>
    <w:rsid w:val="003E3A41"/>
    <w:rsid w:val="003E3D32"/>
    <w:rsid w:val="003E3F61"/>
    <w:rsid w:val="003F20A2"/>
    <w:rsid w:val="003F499C"/>
    <w:rsid w:val="003F7C10"/>
    <w:rsid w:val="003F7FFD"/>
    <w:rsid w:val="00400519"/>
    <w:rsid w:val="00403B9F"/>
    <w:rsid w:val="00410BCA"/>
    <w:rsid w:val="00413730"/>
    <w:rsid w:val="0043515A"/>
    <w:rsid w:val="00437AE6"/>
    <w:rsid w:val="00450AAA"/>
    <w:rsid w:val="004530FB"/>
    <w:rsid w:val="00466BFF"/>
    <w:rsid w:val="00471C76"/>
    <w:rsid w:val="00487A3C"/>
    <w:rsid w:val="004A30F5"/>
    <w:rsid w:val="004B0F9C"/>
    <w:rsid w:val="004B2F28"/>
    <w:rsid w:val="004C6C3B"/>
    <w:rsid w:val="004D042E"/>
    <w:rsid w:val="004D1DEA"/>
    <w:rsid w:val="004D2380"/>
    <w:rsid w:val="004E3B53"/>
    <w:rsid w:val="004F23EA"/>
    <w:rsid w:val="00502B24"/>
    <w:rsid w:val="005076FC"/>
    <w:rsid w:val="00534683"/>
    <w:rsid w:val="00560B2A"/>
    <w:rsid w:val="005613B8"/>
    <w:rsid w:val="0056453D"/>
    <w:rsid w:val="00565465"/>
    <w:rsid w:val="005860FE"/>
    <w:rsid w:val="00586A47"/>
    <w:rsid w:val="005B6748"/>
    <w:rsid w:val="005D2311"/>
    <w:rsid w:val="005D7918"/>
    <w:rsid w:val="00600353"/>
    <w:rsid w:val="00606846"/>
    <w:rsid w:val="00626BE9"/>
    <w:rsid w:val="0063199B"/>
    <w:rsid w:val="0063387B"/>
    <w:rsid w:val="00646874"/>
    <w:rsid w:val="00665B80"/>
    <w:rsid w:val="006740F8"/>
    <w:rsid w:val="00685FFA"/>
    <w:rsid w:val="00697C3E"/>
    <w:rsid w:val="006A0DC4"/>
    <w:rsid w:val="006C6F09"/>
    <w:rsid w:val="006D465F"/>
    <w:rsid w:val="006F6134"/>
    <w:rsid w:val="00704776"/>
    <w:rsid w:val="00704840"/>
    <w:rsid w:val="00752327"/>
    <w:rsid w:val="00755937"/>
    <w:rsid w:val="00755F8D"/>
    <w:rsid w:val="00757E0A"/>
    <w:rsid w:val="00771A71"/>
    <w:rsid w:val="0079067F"/>
    <w:rsid w:val="007C2973"/>
    <w:rsid w:val="007F1A15"/>
    <w:rsid w:val="0081193A"/>
    <w:rsid w:val="008156AF"/>
    <w:rsid w:val="008248BF"/>
    <w:rsid w:val="00855A4C"/>
    <w:rsid w:val="00867E32"/>
    <w:rsid w:val="008C5E45"/>
    <w:rsid w:val="008D0AB6"/>
    <w:rsid w:val="009033EF"/>
    <w:rsid w:val="009511AD"/>
    <w:rsid w:val="00954F73"/>
    <w:rsid w:val="00961ABE"/>
    <w:rsid w:val="00963325"/>
    <w:rsid w:val="009762C6"/>
    <w:rsid w:val="00980AC5"/>
    <w:rsid w:val="009A2282"/>
    <w:rsid w:val="009D66CE"/>
    <w:rsid w:val="009E3784"/>
    <w:rsid w:val="009F3184"/>
    <w:rsid w:val="00A170C8"/>
    <w:rsid w:val="00A203A3"/>
    <w:rsid w:val="00A239E8"/>
    <w:rsid w:val="00A41BB6"/>
    <w:rsid w:val="00A65CA8"/>
    <w:rsid w:val="00A6714F"/>
    <w:rsid w:val="00A7013A"/>
    <w:rsid w:val="00A72296"/>
    <w:rsid w:val="00A74F45"/>
    <w:rsid w:val="00A7588D"/>
    <w:rsid w:val="00A9572D"/>
    <w:rsid w:val="00AB26B0"/>
    <w:rsid w:val="00AD7433"/>
    <w:rsid w:val="00AF2EEA"/>
    <w:rsid w:val="00AF773F"/>
    <w:rsid w:val="00B0366B"/>
    <w:rsid w:val="00B221E6"/>
    <w:rsid w:val="00B22F97"/>
    <w:rsid w:val="00B5286A"/>
    <w:rsid w:val="00B64402"/>
    <w:rsid w:val="00B83FC7"/>
    <w:rsid w:val="00B84A8D"/>
    <w:rsid w:val="00B93539"/>
    <w:rsid w:val="00BA006B"/>
    <w:rsid w:val="00BA08A2"/>
    <w:rsid w:val="00BA371A"/>
    <w:rsid w:val="00BB159F"/>
    <w:rsid w:val="00BC37BA"/>
    <w:rsid w:val="00BD7229"/>
    <w:rsid w:val="00BD7CB2"/>
    <w:rsid w:val="00BF3FFF"/>
    <w:rsid w:val="00BF7037"/>
    <w:rsid w:val="00C213D8"/>
    <w:rsid w:val="00C34AC0"/>
    <w:rsid w:val="00C61FF0"/>
    <w:rsid w:val="00C75157"/>
    <w:rsid w:val="00C91C58"/>
    <w:rsid w:val="00C92571"/>
    <w:rsid w:val="00CA6C89"/>
    <w:rsid w:val="00CB4E6F"/>
    <w:rsid w:val="00CE4033"/>
    <w:rsid w:val="00CE55F0"/>
    <w:rsid w:val="00D27259"/>
    <w:rsid w:val="00D279B9"/>
    <w:rsid w:val="00D27B98"/>
    <w:rsid w:val="00D44C99"/>
    <w:rsid w:val="00D51BFC"/>
    <w:rsid w:val="00D60303"/>
    <w:rsid w:val="00D816FD"/>
    <w:rsid w:val="00DA77C4"/>
    <w:rsid w:val="00DB05A6"/>
    <w:rsid w:val="00DF11F4"/>
    <w:rsid w:val="00E06374"/>
    <w:rsid w:val="00E126C6"/>
    <w:rsid w:val="00E155B4"/>
    <w:rsid w:val="00E30D95"/>
    <w:rsid w:val="00E33222"/>
    <w:rsid w:val="00E43344"/>
    <w:rsid w:val="00E541FA"/>
    <w:rsid w:val="00E60748"/>
    <w:rsid w:val="00E65633"/>
    <w:rsid w:val="00EA6DCC"/>
    <w:rsid w:val="00ED5564"/>
    <w:rsid w:val="00ED568F"/>
    <w:rsid w:val="00ED6843"/>
    <w:rsid w:val="00EF2147"/>
    <w:rsid w:val="00EF5825"/>
    <w:rsid w:val="00EF61B4"/>
    <w:rsid w:val="00F026F9"/>
    <w:rsid w:val="00F07531"/>
    <w:rsid w:val="00F10707"/>
    <w:rsid w:val="00F26BD6"/>
    <w:rsid w:val="00F33266"/>
    <w:rsid w:val="00F41554"/>
    <w:rsid w:val="00F638AA"/>
    <w:rsid w:val="00F70AED"/>
    <w:rsid w:val="00F77D67"/>
    <w:rsid w:val="00F91598"/>
    <w:rsid w:val="00FA1005"/>
    <w:rsid w:val="00FC05C7"/>
    <w:rsid w:val="00FD0DE1"/>
    <w:rsid w:val="00FD19AD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4455"/>
  <w15:chartTrackingRefBased/>
  <w15:docId w15:val="{8CBDF8B1-F123-4B56-8D6D-76815D35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D19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9E6"/>
    <w:rPr>
      <w:b/>
      <w:bCs/>
    </w:rPr>
  </w:style>
  <w:style w:type="paragraph" w:styleId="a5">
    <w:name w:val="List Paragraph"/>
    <w:basedOn w:val="a"/>
    <w:uiPriority w:val="34"/>
    <w:qFormat/>
    <w:rsid w:val="00D60303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5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5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f8ce39-5cb1-422c-b31f-5e26354df5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2F60872943143831C242A20D3D9E5" ma:contentTypeVersion="10" ma:contentTypeDescription="Create a new document." ma:contentTypeScope="" ma:versionID="ff78865a3ea38b00e3f2c912e864f44d">
  <xsd:schema xmlns:xsd="http://www.w3.org/2001/XMLSchema" xmlns:xs="http://www.w3.org/2001/XMLSchema" xmlns:p="http://schemas.microsoft.com/office/2006/metadata/properties" xmlns:ns3="b3f8ce39-5cb1-422c-b31f-5e26354df5ab" targetNamespace="http://schemas.microsoft.com/office/2006/metadata/properties" ma:root="true" ma:fieldsID="4bc7bb235505b4844bec1721592c5d43" ns3:_="">
    <xsd:import namespace="b3f8ce39-5cb1-422c-b31f-5e26354df5a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8ce39-5cb1-422c-b31f-5e26354df5a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212128-5201-4920-A9F9-3DC35373B9DB}">
  <ds:schemaRefs>
    <ds:schemaRef ds:uri="http://schemas.microsoft.com/office/2006/metadata/properties"/>
    <ds:schemaRef ds:uri="http://schemas.microsoft.com/office/infopath/2007/PartnerControls"/>
    <ds:schemaRef ds:uri="b3f8ce39-5cb1-422c-b31f-5e26354df5ab"/>
  </ds:schemaRefs>
</ds:datastoreItem>
</file>

<file path=customXml/itemProps2.xml><?xml version="1.0" encoding="utf-8"?>
<ds:datastoreItem xmlns:ds="http://schemas.openxmlformats.org/officeDocument/2006/customXml" ds:itemID="{B70A359F-7FCF-4844-96F4-14DE0B90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8ce39-5cb1-422c-b31f-5e26354df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2DC37-86A9-41C0-B137-31B74DAC12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Халимонова Ксения Владимировна</dc:creator>
  <cp:keywords/>
  <dc:description/>
  <cp:lastModifiedBy>seurt</cp:lastModifiedBy>
  <cp:revision>2</cp:revision>
  <cp:lastPrinted>2023-03-13T11:36:00Z</cp:lastPrinted>
  <dcterms:created xsi:type="dcterms:W3CDTF">2025-08-19T08:05:00Z</dcterms:created>
  <dcterms:modified xsi:type="dcterms:W3CDTF">2025-08-19T08:05:00Z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0x0101007292F60872943143831C242A20D3D9E5</vt:lpwstr>
  </property>
</Properties>
</file>