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6DF" w:rsidRPr="00886659" w:rsidRDefault="002A76DF" w:rsidP="002A76D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Проект договора управления многоквартирным домом, </w:t>
      </w:r>
    </w:p>
    <w:p w:rsidR="002A76DF" w:rsidRPr="00886659" w:rsidRDefault="002A76DF" w:rsidP="002A76D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proofErr w:type="gramStart"/>
      <w:r w:rsidRPr="00886659">
        <w:rPr>
          <w:sz w:val="22"/>
          <w:szCs w:val="22"/>
        </w:rPr>
        <w:t>расположенным</w:t>
      </w:r>
      <w:proofErr w:type="gramEnd"/>
      <w:r w:rsidRPr="00886659">
        <w:rPr>
          <w:sz w:val="22"/>
          <w:szCs w:val="22"/>
        </w:rPr>
        <w:t xml:space="preserve"> по адресу: Волгоградская область, </w:t>
      </w:r>
      <w:proofErr w:type="spellStart"/>
      <w:r w:rsidRPr="00886659">
        <w:rPr>
          <w:sz w:val="22"/>
          <w:szCs w:val="22"/>
        </w:rPr>
        <w:t>Светлоярский</w:t>
      </w:r>
      <w:proofErr w:type="spellEnd"/>
      <w:r w:rsidRPr="00886659">
        <w:rPr>
          <w:sz w:val="22"/>
          <w:szCs w:val="22"/>
        </w:rPr>
        <w:t xml:space="preserve"> район,</w:t>
      </w:r>
    </w:p>
    <w:p w:rsidR="002A76DF" w:rsidRPr="00886659" w:rsidRDefault="002A76DF" w:rsidP="002A76DF">
      <w:pPr>
        <w:keepNext/>
        <w:keepLines/>
        <w:widowControl w:val="0"/>
        <w:suppressLineNumbers/>
        <w:suppressAutoHyphens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р.п</w:t>
      </w:r>
      <w:proofErr w:type="spellEnd"/>
      <w:r>
        <w:rPr>
          <w:sz w:val="22"/>
          <w:szCs w:val="22"/>
        </w:rPr>
        <w:t xml:space="preserve">. Светлый Яр, </w:t>
      </w:r>
      <w:proofErr w:type="spellStart"/>
      <w:r>
        <w:rPr>
          <w:sz w:val="22"/>
          <w:szCs w:val="22"/>
        </w:rPr>
        <w:t>мкр</w:t>
      </w:r>
      <w:proofErr w:type="spellEnd"/>
      <w:r>
        <w:rPr>
          <w:sz w:val="22"/>
          <w:szCs w:val="22"/>
        </w:rPr>
        <w:t>. 1 д. 31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р.п</w:t>
      </w:r>
      <w:proofErr w:type="spellEnd"/>
      <w:r>
        <w:rPr>
          <w:rFonts w:ascii="Times New Roman" w:hAnsi="Times New Roman" w:cs="Times New Roman"/>
          <w:sz w:val="22"/>
          <w:szCs w:val="22"/>
        </w:rPr>
        <w:t>. Светлый Яр</w:t>
      </w:r>
      <w:r w:rsidRPr="00C941B4">
        <w:rPr>
          <w:rFonts w:ascii="Times New Roman" w:hAnsi="Times New Roman" w:cs="Times New Roman"/>
          <w:sz w:val="22"/>
          <w:szCs w:val="22"/>
        </w:rPr>
        <w:tab/>
      </w:r>
      <w:r w:rsidRPr="00C941B4">
        <w:rPr>
          <w:rFonts w:ascii="Times New Roman" w:hAnsi="Times New Roman" w:cs="Times New Roman"/>
          <w:sz w:val="22"/>
          <w:szCs w:val="22"/>
        </w:rPr>
        <w:tab/>
      </w:r>
      <w:r w:rsidRPr="00C941B4">
        <w:rPr>
          <w:rFonts w:ascii="Times New Roman" w:hAnsi="Times New Roman" w:cs="Times New Roman"/>
          <w:sz w:val="22"/>
          <w:szCs w:val="22"/>
        </w:rPr>
        <w:tab/>
      </w:r>
      <w:r w:rsidRPr="00C941B4">
        <w:rPr>
          <w:rFonts w:ascii="Times New Roman" w:hAnsi="Times New Roman" w:cs="Times New Roman"/>
          <w:sz w:val="22"/>
          <w:szCs w:val="22"/>
        </w:rPr>
        <w:tab/>
      </w:r>
      <w:r w:rsidRPr="00C941B4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C941B4">
        <w:rPr>
          <w:rFonts w:ascii="Times New Roman" w:hAnsi="Times New Roman" w:cs="Times New Roman"/>
          <w:sz w:val="22"/>
          <w:szCs w:val="22"/>
        </w:rPr>
        <w:t xml:space="preserve">      "__" ____________ 20___г.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2A76DF" w:rsidRPr="00C941B4" w:rsidRDefault="002A76DF" w:rsidP="002A76D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организации)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(далее - Управляющая организация), в лице 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________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2A76DF" w:rsidRPr="00C941B4" w:rsidRDefault="002A76DF" w:rsidP="002A76D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(Ф.И.О., должность представителя, индивидуального предпринимателя)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2A76DF" w:rsidRPr="00C941B4" w:rsidRDefault="002A76DF" w:rsidP="002A76D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                                         (учредительные документы/доверенность)</w:t>
      </w:r>
    </w:p>
    <w:p w:rsidR="002A76D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 одной стороны, и собственники помещений в многоквартирном доме (далее – Собственники) № ____ по ул. __________________</w:t>
      </w:r>
      <w:r>
        <w:rPr>
          <w:sz w:val="22"/>
          <w:szCs w:val="22"/>
        </w:rPr>
        <w:t>_________________________</w:t>
      </w:r>
      <w:r w:rsidRPr="00C941B4">
        <w:rPr>
          <w:sz w:val="22"/>
          <w:szCs w:val="22"/>
        </w:rPr>
        <w:t>_________________________ (далее – МКД), с другой стороны, (в дальнейшем при совместном упоминании - Стороны), заключили настоящий Договор управления многоквартирным домом № _</w:t>
      </w:r>
      <w:r>
        <w:rPr>
          <w:sz w:val="22"/>
          <w:szCs w:val="22"/>
        </w:rPr>
        <w:t>___</w:t>
      </w:r>
      <w:r w:rsidRPr="00C941B4">
        <w:rPr>
          <w:sz w:val="22"/>
          <w:szCs w:val="22"/>
        </w:rPr>
        <w:t>___ по ул. _________________________________________________________</w:t>
      </w:r>
      <w:r>
        <w:rPr>
          <w:sz w:val="22"/>
          <w:szCs w:val="22"/>
        </w:rPr>
        <w:t>________</w:t>
      </w:r>
      <w:r w:rsidRPr="00C941B4">
        <w:rPr>
          <w:sz w:val="22"/>
          <w:szCs w:val="22"/>
        </w:rPr>
        <w:t>___</w:t>
      </w:r>
      <w:r>
        <w:rPr>
          <w:sz w:val="22"/>
          <w:szCs w:val="22"/>
        </w:rPr>
        <w:t xml:space="preserve">______          </w:t>
      </w:r>
      <w:r w:rsidRPr="00C941B4">
        <w:rPr>
          <w:sz w:val="22"/>
          <w:szCs w:val="22"/>
        </w:rPr>
        <w:t>(далее - Договор) на основани</w:t>
      </w:r>
      <w:r>
        <w:rPr>
          <w:sz w:val="22"/>
          <w:szCs w:val="22"/>
        </w:rPr>
        <w:t>и _______</w:t>
      </w:r>
      <w:r w:rsidRPr="00C941B4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_______</w:t>
      </w:r>
      <w:r w:rsidRPr="00C941B4">
        <w:rPr>
          <w:sz w:val="22"/>
          <w:szCs w:val="22"/>
        </w:rPr>
        <w:t xml:space="preserve">_________о </w:t>
      </w:r>
    </w:p>
    <w:p w:rsidR="002A76DF" w:rsidRPr="00910732" w:rsidRDefault="002A76DF" w:rsidP="002A76DF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C941B4">
        <w:rPr>
          <w:sz w:val="22"/>
          <w:szCs w:val="22"/>
        </w:rPr>
        <w:t>(</w:t>
      </w:r>
      <w:r w:rsidRPr="00910732">
        <w:rPr>
          <w:sz w:val="16"/>
          <w:szCs w:val="16"/>
        </w:rPr>
        <w:t>реквизиты протокола общего собрания, решения конкурсной комиссии и т.п.)</w:t>
      </w:r>
    </w:p>
    <w:p w:rsidR="002A76DF" w:rsidRPr="00C941B4" w:rsidRDefault="002A76DF" w:rsidP="002A76DF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нижеследующем</w:t>
      </w:r>
      <w:proofErr w:type="gramEnd"/>
      <w:r w:rsidRPr="00C941B4">
        <w:rPr>
          <w:sz w:val="22"/>
          <w:szCs w:val="22"/>
        </w:rPr>
        <w:t>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1. Предмет Договора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1.1. По Договору Управляющая организация по заданию Собственников в течение согласованного срока, указанного в п. 7.1. Договора, за плату обязуется выполнять работы и оказывать услуги по управлению МКД, оказывать услуги и выполнять работы по надлежащему содержанию и ремонту общего имущества в МКД, предоставлять коммунальные услуги Собственникам и лицам, пользующимся помещениями в МКД, осуществлять иную направленную на достижение целей управления МКД деятельность.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1.2.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2. Обязанности и права Сторон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 Обязанности Управляющей организации: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2.1.1. Осуществлять управление МКД в соответствии с условиями Договора, обязательными требованиями законодательства Российской Федерации и обязательными требованиями законодательства Волгоградской области. Перечень услуг (работ) по управлению многоквартирным домом определяется подписываемым Сторонами Приложением № 2.1, являющимся неотъемлемой частью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2.1.2. Предоставлять услуги и выполнять работы по надлежащему содержанию и ремонту общего имущества Собственников. Перечень таких работ и услуг определяется подписываемым Сторонами Приложением № 2, являющимся неотъемлемой частью Договора. Состав общего имущества Собственников определяется Приложением № 1, являющимся неотъемлемой частью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2.1.3.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Договора. О дате и времени проведения оценки технического состояния МКД подлежит извещению председатель совета МКД, в случае отсутствия совета МКД – собственник помещения в МКД, находящегося в муниципальной собственности, а в случае отсутствия таких помещений – Собственники.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Оценка технического состояния МКД проводится при обязательном участии одного из </w:t>
      </w:r>
      <w:r w:rsidRPr="00C941B4">
        <w:rPr>
          <w:sz w:val="22"/>
          <w:szCs w:val="22"/>
        </w:rPr>
        <w:lastRenderedPageBreak/>
        <w:t>лиц, указанных в абзаце 1 настоящего пункта.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По результатам оценки технического состояния МКД составляется акт, подписываемый Управляющей организацией, а также лицом, указанным в абзаце 2 настоящего пункта. Акт составляется в 2-х экземплярах, один из которых хранится у Управляющей организации, второй – у лица, указанного в абзаце 2 настоящего пункта, подписавшего акт.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2.1.4. Готовить и представлять первоначально, не позднее 60 календарных дней с момента заключения Договора,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Собственников. 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целях подтверждения необходимости оказания услуг и выполнения работ, предусмотренных проектом перечня услуг и работ Собственников, </w:t>
      </w:r>
      <w:proofErr w:type="gramStart"/>
      <w:r w:rsidRPr="00C941B4">
        <w:rPr>
          <w:sz w:val="22"/>
          <w:szCs w:val="22"/>
        </w:rPr>
        <w:t>обязана</w:t>
      </w:r>
      <w:proofErr w:type="gramEnd"/>
      <w:r w:rsidRPr="00C941B4">
        <w:rPr>
          <w:sz w:val="22"/>
          <w:szCs w:val="22"/>
        </w:rPr>
        <w:t xml:space="preserve"> представить акт обследования технического состояния МКД, составление которого предусмотрено пунктом 2.1.3 Договора, а также иные документы, содержащие сведения о выявленных дефектах (неисправностях, повреждениях), и при необходимости - заключения экспертных организаций.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В целях доведения предложений по вопросам содержания и ремонта общего имущества в МКД,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(либо иному лицу, уполномоченному общим собранием Собственников, в случае отсутствия совета МКД), а также собственнику помещения, находящегося в муниципальной собственности, заказным письмом или вручает их под роспись.</w:t>
      </w:r>
      <w:proofErr w:type="gramEnd"/>
      <w:r w:rsidRPr="00C941B4">
        <w:rPr>
          <w:sz w:val="22"/>
          <w:szCs w:val="22"/>
        </w:rPr>
        <w:t xml:space="preserve"> В случае отсутствия указанны</w:t>
      </w:r>
      <w:r>
        <w:rPr>
          <w:sz w:val="22"/>
          <w:szCs w:val="22"/>
        </w:rPr>
        <w:t xml:space="preserve">х лиц, Управляющая организация </w:t>
      </w:r>
      <w:r w:rsidRPr="00C941B4">
        <w:rPr>
          <w:sz w:val="22"/>
          <w:szCs w:val="22"/>
        </w:rPr>
        <w:t xml:space="preserve">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2.1.5. Планировать,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лицами, привеченными Управляющей организацией на основании заключаемых договоров. При этом Управляющая организация обязана заключить договоры оказания услуг и (или) выполнения работ по содержанию и ремонту общего имущества в МКД, которые она не имеет возможности или не вправе выполнить (оказать) самостоятельно.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2.1.6.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лицами, приемку результатов выполнения работ и оказания услуг этими лицами. Факт приемки результатов выполнения работ и оказания услуг в этих случаях фиксируется составлением письменного акта приемки, подписываемого Управляющей организацией и соответствующим третьим лицом. Составленный акт приемки относится к категории технической документации и иной документации, связанной с управлением МКД.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2.1.7. Принимать и хранить техническую документацию на МКД и иные связанные с управлением МКД документы. Управляющая организация не вправе уничтожать такие документы. В случае отсутствия,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восстановлению. Все неустранимые сомнения, вызванные отсутствием, утратой или порчей такой документации, Управляющая организация не вправе толковать в свою пользу при исполнении своих обязательств перед Собственниками. </w:t>
      </w:r>
      <w:r w:rsidRPr="00C941B4">
        <w:rPr>
          <w:sz w:val="22"/>
          <w:szCs w:val="22"/>
        </w:rPr>
        <w:lastRenderedPageBreak/>
        <w:t xml:space="preserve">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2.1.8. Бесплатно на основании письменных заявлений предоставлять любому из Собственников для ознакомления техническую документацию на МКД, иные связанные с управлением МКД документы, в том числе копии протоколов общих собраний Собственников и иных документов о проведении указанных собраний, в случае, если они передавались Управляющей организации.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На основании письменных заявлений Собственников бесплатно выдавать заверенные копии Договора.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Указанные в абзаце 1 настоящего пункта документы предоставляются для ознакомления, а копия Договора выдается не позднее 5 (пяти) рабочих дней с момента поступления в Управляющую организацию соответствующего заявления.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2.1.9. </w:t>
      </w:r>
      <w:proofErr w:type="gramStart"/>
      <w:r w:rsidRPr="00C941B4">
        <w:rPr>
          <w:sz w:val="22"/>
          <w:szCs w:val="22"/>
        </w:rPr>
        <w:t>В случае принятия общим собранием Собственников решения о смене способа управления МКД, истечения Договора или досрочного расторжения Договора, передать по акту приема-передачи в порядке, установленном жилищным законодательством Российской Федерации, техническую документацию на МКД и иные связанные с управлением МКД документы  организации, выбранной Собственниками для управления МКД, органу управления товарищества собственников жилья или кооператива либо, в случае непосредственного управления Собственниками, одному</w:t>
      </w:r>
      <w:proofErr w:type="gramEnd"/>
      <w:r w:rsidRPr="00C941B4">
        <w:rPr>
          <w:sz w:val="22"/>
          <w:szCs w:val="22"/>
        </w:rPr>
        <w:t xml:space="preserve"> из Собственников, указанному в решении собрания о выборе способа управления МКД, или, если такой собственник не указан, председателю совета МКД или органу местного самоуправления (при наличии в МКД помещений, находящихся в муниципальной собственности), а при отсутствии в МКД помещений, находящихся в муниципальной собственности, любому Собственнику в этом доме.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2.1.10. Осуществлять сбор, обновление и хранение информации о </w:t>
      </w:r>
      <w:r>
        <w:rPr>
          <w:sz w:val="22"/>
          <w:szCs w:val="22"/>
        </w:rPr>
        <w:t>С</w:t>
      </w:r>
      <w:r w:rsidRPr="00C941B4">
        <w:rPr>
          <w:sz w:val="22"/>
          <w:szCs w:val="22"/>
        </w:rPr>
        <w:t>обственниках</w:t>
      </w:r>
      <w:r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и нанимателях помещений в МКД, а также о лицах, использующих общее имущество в МКД на основании договоров, 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2.1.11.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условиях, наиболее выгодных для собственников помещений в этом доме, в том числе с использованием механизмов конкурсного отбора.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основе. Договоры, заключенные между Управляющей организацией и третьими лицами на предмет использования общего имущества Собственников, не утвержденные на общем собрании собственников помещений в МКД, считаются недействительными.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Денежные средства, полученные Управляющей организацией от третьих лиц в результате передачи им в пользование общего имущества Собственников, после вычета установленных действующим законодательством Российской Федерации налогов, направлять на финансирование работ и услуг по содержанию и текущему ремонту общего имущества в МКД. В этом случае </w:t>
      </w:r>
      <w:proofErr w:type="gramStart"/>
      <w:r w:rsidRPr="00C941B4">
        <w:rPr>
          <w:sz w:val="22"/>
          <w:szCs w:val="22"/>
        </w:rPr>
        <w:t>сумма,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</w:t>
      </w:r>
      <w:proofErr w:type="gramEnd"/>
      <w:r w:rsidRPr="00C941B4">
        <w:rPr>
          <w:sz w:val="22"/>
          <w:szCs w:val="22"/>
        </w:rPr>
        <w:t xml:space="preserve"> уменьшению, с обязательным указанием в платежном документе на основания такого уменьшения.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2.1.12. Предоставлять Собственникам и пользователям помещений в МКД коммунальные услуги, соответствующие обязательным требованиям качества, приведенным в Правилах предоставления коммунальных услуг собственникам и пользователям помещений</w:t>
      </w:r>
      <w:r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в многоквартирных домах и жилых домов. Перечень предоставляемых Управляющей организацией коммунальных услуг приводится в Приложении № 3. </w:t>
      </w:r>
      <w:proofErr w:type="gramStart"/>
      <w:r w:rsidRPr="00C941B4">
        <w:rPr>
          <w:sz w:val="22"/>
          <w:szCs w:val="22"/>
        </w:rPr>
        <w:t xml:space="preserve">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с </w:t>
      </w:r>
      <w:proofErr w:type="spellStart"/>
      <w:r w:rsidRPr="00C941B4">
        <w:rPr>
          <w:sz w:val="22"/>
          <w:szCs w:val="22"/>
        </w:rPr>
        <w:t>ресурсоснабжающими</w:t>
      </w:r>
      <w:proofErr w:type="spellEnd"/>
      <w:r w:rsidRPr="00C941B4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lastRenderedPageBreak/>
        <w:t>организациями, а также договоры на техническое обслуживание и ремонт внутридомовых инженерных систем (в случаях, предусмотренных</w:t>
      </w:r>
      <w:proofErr w:type="gramEnd"/>
      <w:r w:rsidRPr="00C941B4">
        <w:rPr>
          <w:sz w:val="22"/>
          <w:szCs w:val="22"/>
        </w:rPr>
        <w:t xml:space="preserve"> законодательством Российской Федерации).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2.1.13. Вести претензионную, исковую работу при выявлении нарушений, допущенных привлеченными третьими лицами, обязательств, вытекающих из договоров оказания услуг и (или) выполнения работ по содержанию и ремонту общего имущества Собственников.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2.1.14. В случаях, предусмотренных законодательством Российской Федерации или Договором, осуществлять взаимодействие с органами государственной власти и органами местного самоуправления по вопросам, связанным с деятельностью по управлению МКД.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2.1.15. Оформлять платежные документы и ежемесячно, до 1 числа месяца, следующего </w:t>
      </w:r>
      <w:proofErr w:type="gramStart"/>
      <w:r w:rsidRPr="00C941B4">
        <w:rPr>
          <w:sz w:val="22"/>
          <w:szCs w:val="22"/>
        </w:rPr>
        <w:t>за</w:t>
      </w:r>
      <w:proofErr w:type="gramEnd"/>
      <w:r w:rsidRPr="00C941B4">
        <w:rPr>
          <w:sz w:val="22"/>
          <w:szCs w:val="22"/>
        </w:rPr>
        <w:t xml:space="preserve"> расчетным, направлять (вручать) их Собственникам и пользователям помещений в МКД. Платежные документы должны быть оформлены в соответствии с требованиями, предъявляемыми к ним законодательством Российской Федерации. Не допускается использование платежных документов на оплату за жилое помещение и коммунальные услуги в качестве оферты услуг и работ, не включенных Сторонами в обязательства Управляющей организации по Договору.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2.1.16. Своевременно и в полном объеме рассчитываться с </w:t>
      </w:r>
      <w:proofErr w:type="spellStart"/>
      <w:r w:rsidRPr="00C941B4">
        <w:rPr>
          <w:sz w:val="22"/>
          <w:szCs w:val="22"/>
        </w:rPr>
        <w:t>ресурсоснабжающими</w:t>
      </w:r>
      <w:proofErr w:type="spellEnd"/>
      <w:r w:rsidRPr="00C941B4">
        <w:rPr>
          <w:sz w:val="22"/>
          <w:szCs w:val="22"/>
        </w:rPr>
        <w:t xml:space="preserve"> организациями за коммунальные ресурсы, поставленные по договорам </w:t>
      </w:r>
      <w:proofErr w:type="spellStart"/>
      <w:r w:rsidRPr="00C941B4">
        <w:rPr>
          <w:sz w:val="22"/>
          <w:szCs w:val="22"/>
        </w:rPr>
        <w:t>ресурсоснабжения</w:t>
      </w:r>
      <w:proofErr w:type="spellEnd"/>
      <w:r w:rsidRPr="00C941B4">
        <w:rPr>
          <w:sz w:val="22"/>
          <w:szCs w:val="22"/>
        </w:rPr>
        <w:t xml:space="preserve">, в целях обеспечения предоставления в установленном порядке Собственникам и пользователям помещений в МКД коммунальной услуги соответствующего вида. Не допускается использование Управляющей организацией денежных средств, полученных от Собственников и пользователей помещений в МКД за оказание коммунальных услуг, в иных целях. 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2.1.17. Вести претензионную и исковую работу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2.1.18. Ежегодно в течение первого квартала текущего года представлять Собственникам достоверный отчет о выполнении Договора за предыдущий календарный год, оформленный в письменной форме.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Ежегодный отчет Управляющей организации о выполнении Договора размещается Управляющей организацией на досках объявлений в каждом подъезде МКД, а также направляется председателю совета МКД, собственнику помещения, находящегося в муниципальной собственности, а в случае их отсутствия, каждому собственнику помещения в МКД заказным письмом или вручается каждому собственнику помещения в МКД под роспись.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ежегодный отчет включаются следующие сведения: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1) адрес МКД;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2) объем выполненных работ и услуг по Договору,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услуг;</w:t>
      </w:r>
      <w:proofErr w:type="gramEnd"/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3) о случаях и объемах (в рублях) перерасчета Собственникам платы за некачественное выполнение или невыполнение Управляющей организацией работ и услуг по Договору, с разбивкой по их видам;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4) о третьих лицах, привлеченных Управляющей организацией для выполнения соответствующих работ и услуг по Договору, с обязательным указанием наименования, адреса места нахождения и ИНН третьего лица;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5) о случаях невыполнения (ненадлежащего выполнения) третьими лицами обязательств перед Управляющей организацией, с указанием объема невыполненных обязательств и информацией о проведенной претензионной и исковой работе в целях компенсации понесенных расходов;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6) о размере задолженности Собственников перед Управляющей организацией по Договору, о проведенной претензионной и исковой работе в целях взыскания задолженности;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7) о действующих в отчетный период тарифах с указанием периода их действия, если в течение отчетного периода изменялся их размер;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8) о количестве рассмотренных Управляющей организацией заявлений, жалоб и претензий, поступивших от Собственников, жильцов помещений в МКД.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К отчету прилагаются заверенные Управляющей организацией копии актов приемки выполненных работ за отчетный период.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2.1.19. Принимать и рассматривать обращения любого из Собственников и пользователей помещений в многоквартирном доме в порядке, предусмотренном законодательством РФ или </w:t>
      </w:r>
      <w:r w:rsidRPr="00C941B4">
        <w:rPr>
          <w:sz w:val="22"/>
          <w:szCs w:val="22"/>
        </w:rPr>
        <w:lastRenderedPageBreak/>
        <w:t>Договором.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2.1.20. Организовать и обеспечить круглосуточное аварийно-диспетчерское обслуживание МКД, в том числе путем заключения договора на оказание услуг с организацией, осуществляющей деятельность по аварийно-диспетчерскому обслуживанию.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2.1.21. Составлять по требованию Собственников акты по фактам несвоевременного и (или) некачественного предоставления коммунальных услуг и выполнения работ (оказания услуг) по содержанию и ремонту общего имущества Собственников в порядке и сроки, установленные действующим законодательством РФ.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При предоставлении в расчетном периоде потребителю коммунальной услуги ненадлежащего качества и (или) с перерывами, превышающими установленную продолжительность, а также при несвоевременном и (или) некачественном выполнении работ (оказании услуг) по содержанию и ремонту общего имущества, обязана уменьшить  размер платы за коммунальную услугу, содержание и ремонт за расчетный период, вплоть до полного освобождения потребителя от оплаты такой услуги (работы).</w:t>
      </w:r>
      <w:proofErr w:type="gramEnd"/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2.1.22. Обеспечивать устранение недостатков коммунальных услуг, недостатков услуг и работ по содержанию и ремонту общего имущества в МКД в сроки, установленные нормативными правовыми актами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2.1.23. Производить осмотры МКД, жилых и нежилых помещений в нем, инженерно-технического оборудования, подготовку к сезонной эксплуатации в порядке и сроки, установленные действующим законодательством Российской Федерации.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Привлекать для участия в проведении осмотров председателя совета МКД (или членов совета МКД, уполномоченных председателем совета МКД на основании простой письменной доверенности), а в случае отсутствия совета МКД – иное лицо, уполномоченное общим собранием собственников, а также собственника помещения, находящегося в муниципальной собственности.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этих целях Управляющая организация заблаговременно (не менее чем за 5 рабочих дней) уведомляет указанных лиц о дате и времени проведения осмотра, путем вручения соответствующего уведомления под роспись либо направляет заказным письмом, а также размещает указанную информацию на доске объявлений МКД.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2.1.24. Обеспечить наличие </w:t>
      </w:r>
      <w:r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дос</w:t>
      </w:r>
      <w:r>
        <w:rPr>
          <w:sz w:val="22"/>
          <w:szCs w:val="22"/>
        </w:rPr>
        <w:t>о</w:t>
      </w:r>
      <w:r w:rsidRPr="00C941B4">
        <w:rPr>
          <w:sz w:val="22"/>
          <w:szCs w:val="22"/>
        </w:rPr>
        <w:t>к объявлений. Доска объявлений размещается в месте, приближенном к источнику освещения помещения общего пользования.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2.1.25. Информировать Собственников путем размещения на досках объявлений </w:t>
      </w:r>
      <w:r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сообщений о плановых перерывах предоставления коммунальных услуг, предстоящем ремонте общего имущества в МКД в установленные законодательством сроки.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2.1.26. Прекратить предоставление коммунальных услуг, оказание услуг и выполнение работ по содержанию и ремонту общего имущества Собственников, управление МКД и предъявление за эти услуги и работы платежных документов Собственникам </w:t>
      </w:r>
      <w:proofErr w:type="gramStart"/>
      <w:r w:rsidRPr="00C941B4">
        <w:rPr>
          <w:sz w:val="22"/>
          <w:szCs w:val="22"/>
        </w:rPr>
        <w:t>с даты расторжения</w:t>
      </w:r>
      <w:proofErr w:type="gramEnd"/>
      <w:r w:rsidRPr="00C941B4">
        <w:rPr>
          <w:sz w:val="22"/>
          <w:szCs w:val="22"/>
        </w:rPr>
        <w:t xml:space="preserve"> Договора по основаниям, установленным жилищным или гражданским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2.1.27.</w:t>
      </w:r>
      <w:proofErr w:type="gramStart"/>
      <w:r w:rsidRPr="00C941B4">
        <w:rPr>
          <w:sz w:val="22"/>
          <w:szCs w:val="22"/>
        </w:rPr>
        <w:t>С даты прекращения</w:t>
      </w:r>
      <w:proofErr w:type="gramEnd"/>
      <w:r w:rsidRPr="00C941B4">
        <w:rPr>
          <w:sz w:val="22"/>
          <w:szCs w:val="22"/>
        </w:rPr>
        <w:t xml:space="preserve"> действия Договора</w:t>
      </w:r>
      <w:r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расторгнуть с </w:t>
      </w:r>
      <w:proofErr w:type="spellStart"/>
      <w:r w:rsidRPr="00C941B4">
        <w:rPr>
          <w:sz w:val="22"/>
          <w:szCs w:val="22"/>
        </w:rPr>
        <w:t>ресурсоснабжающими</w:t>
      </w:r>
      <w:proofErr w:type="spellEnd"/>
      <w:r w:rsidRPr="00C941B4">
        <w:rPr>
          <w:sz w:val="22"/>
          <w:szCs w:val="22"/>
        </w:rPr>
        <w:t xml:space="preserve"> организациями договоры, заключенные Управляющей организацией в целях обеспечения предоставления коммунальных услуг Собственникам и пользователям помещений в МКД.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FF"/>
          <w:sz w:val="22"/>
          <w:szCs w:val="22"/>
        </w:rPr>
      </w:pPr>
      <w:r w:rsidRPr="00C941B4">
        <w:rPr>
          <w:sz w:val="22"/>
          <w:szCs w:val="22"/>
        </w:rPr>
        <w:t xml:space="preserve">2.1.28. Нести риски и отвечать за последствия, связанные с неполучением по месту своего нахождения, указанному в Договоре и ЕГРЮЛ, корреспонденции, направляемой Собственниками в адрес Управляющей организации.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2.1.29. </w:t>
      </w:r>
      <w:proofErr w:type="gramStart"/>
      <w:r w:rsidRPr="00C941B4">
        <w:rPr>
          <w:sz w:val="22"/>
          <w:szCs w:val="22"/>
        </w:rPr>
        <w:t xml:space="preserve">Проводить прием Собственников, рассматривать поступающие от них жалобы, претензии  и предложения по вопросам, связанным с исполнением обязательств и реализацией прав по Договору. </w:t>
      </w:r>
      <w:proofErr w:type="gramEnd"/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2.1.30. Осуществлять иные действия, предусмотренные жилищным законода</w:t>
      </w:r>
      <w:r>
        <w:rPr>
          <w:sz w:val="22"/>
          <w:szCs w:val="22"/>
        </w:rPr>
        <w:t>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 Обязанность Собственников: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2.2.1. Передавать Управляющей организации для хранения копии протоколов общих собраний Собственников и иной документации о проведении указанных собраний, а также направлять копии указанных документов собственнику помещений МКД, находящихся в муниципальной собственности.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Лицом,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собраний, является инициатор соответствующего собрания. Передача документации, предусмотренной абзацем 1 настоящего пункта, осуществляется любым способом, позволяющим отследить факт их получения Управляющей организацией.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Инициатор общего собрания Собственников обязан хранить документацию (оригиналы) о проведении соответствующего собрания.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2.2.2.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услуги. Основанием для внесения платы является представленный платежный документ.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2.2.3. Соблюдать правила пожарной безопасности, правила пользования жилыми помещениями и другие требования действующего законодательства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2.2.4. Представлять Управляющей организации информацию о лицах (</w:t>
      </w:r>
      <w:r>
        <w:rPr>
          <w:sz w:val="22"/>
          <w:szCs w:val="22"/>
        </w:rPr>
        <w:t>Ф.И.О</w:t>
      </w:r>
      <w:r w:rsidRPr="00C941B4">
        <w:rPr>
          <w:sz w:val="22"/>
          <w:szCs w:val="22"/>
        </w:rPr>
        <w:t>., контактные телефоны, адреса), имеющих доступ в помещение Собственника, в случае его временного отсутствия на случай проведения аварийных работ.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2.2.5. Информировать Управляющую организацию об увеличении или уменьшении количества лиц, проживающих (в том числе временно) в занимаемом им жилом помещении не позднее 5 рабочих дней со дня произошедших изменений.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2.2.6.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сверки. Указанная обязанность возникает у Собственника, заключившего Договор, однократно.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2.2.7. Председатель совета МКД, орган местного самоуправления (при наличии в МКД помещений, находящихся в муниципальной собственности) или иное лицо из числа Собственников не позднее одного месяца со дня получения предложений Управляющей организации, предусмотренных подпунктом 2.1.4 Договора, обязаны инициировать общее собрание Собственников МКД, включив в повестку общего собрания рассмотрение предложений Управляющей организации.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обязаны рассмотреть на общем собрании предложения Управляющей организации, включенные в повестку.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Споры по вопросам об утверждении общим собранием Собственников предложений Управляющей организации, предусмотренных подпунктом 2.1.4 Договора, могут быть разрешены в судебном порядке.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2.2.8. Собственники нежилых помещений в МКД представляют Управляющей организации информацию о наличии у них договоров с </w:t>
      </w:r>
      <w:proofErr w:type="spellStart"/>
      <w:r w:rsidRPr="00C941B4">
        <w:rPr>
          <w:sz w:val="22"/>
          <w:szCs w:val="22"/>
        </w:rPr>
        <w:t>ресурсоснабжающими</w:t>
      </w:r>
      <w:proofErr w:type="spellEnd"/>
      <w:r w:rsidRPr="00C941B4">
        <w:rPr>
          <w:sz w:val="22"/>
          <w:szCs w:val="22"/>
        </w:rPr>
        <w:t xml:space="preserve"> организациями на предмет поставки коммунальных ресурсов и условиях такого договора о порядке расчетов.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2.2.9. Соблюдать действующие в соответствующем муниципальном образовании правила содержания домашних животных, не допуская порчи и загрязнения общего имущества Собственников.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2.2.10. Не допускать проведения незаконной перепланировки и (или) переоборудования помещений. В случае проведения (после получения всех предусмотренных действующим законодательством разрешений) перепланировки и (или) переоборудования помещений, в тридцатидневный срок уведомить о данном факте Управляющую организацию.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2.2.11. Осуществлять иные действия, предусмотренные действующим законода</w:t>
      </w:r>
      <w:r>
        <w:rPr>
          <w:sz w:val="22"/>
          <w:szCs w:val="22"/>
        </w:rPr>
        <w:t>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 Управляющая организация имеет право: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2.3.1. Если это не противоречит законодательству Российской Федерации, самостоятельно определять порядок и способ выполнения работ, необходимых для выполнения обязательств по настоящему Договору, привлекать сторонние организации, имеющие необходимые навыки, оборудование, лицензии и другие разрешительные документы, к выполнению работ по содержанию и ремонту общего имущества многоквартирного дома.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2.3.2. Допускать перерывы в обеспечении Собственников коммунальными услугами для проведения ремонтных и профилактических работ на срок, не превышающий установленную законодательством продолжительность.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2.3.3. Требовать внесения платы за жилое помещение и коммунальные услуги в соответствии с действующим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2.3.4. Требовать допуска в занимаемое Собственником помещение работников или </w:t>
      </w:r>
      <w:r w:rsidRPr="00C941B4">
        <w:rPr>
          <w:sz w:val="22"/>
          <w:szCs w:val="22"/>
        </w:rPr>
        <w:lastRenderedPageBreak/>
        <w:t>представителей Управляющей организации (в том числе работников аварийных служб), в заранее согласованное время, для осмотра технического и санитарного состояния внутриквартирного оборудования и выполнения необходимых ремонтных работ, а для ликвидации аварий - в любое время.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2.3.5. Приостанавливать или ограничивать в случаях и порядке, установленном Правилами предоставления коммунальных услуг собственникам и пользователям помещений в МКД, подачу потребителю коммунальных ресурсов.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Приостановление или ограничение предоставления коммунальных услуг не является расторжением договора, содержащего положения о предоставлении коммунальных услуг.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2.3.6. Осуществлять иные действия, предусмотренные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 Собственник имеет право: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2.4.1. Требовать надлежащего исполнения Управляющей организацией ее обязанностей по Договору.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2.4.2. Получать в необходимых объемах коммунальные услуги надлежащего качества, безопасные для его жизни, здоровья и не причиняющие вреда его имуществу.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2.4.3. Быть в порядке и случаях, установленных действующим законодательством Российской Федерации, полностью или частично освобожденным от оплаты жилищно-коммунальных услуг в период временного отсутствия по месту постоянного жительства или за период </w:t>
      </w:r>
      <w:proofErr w:type="spellStart"/>
      <w:r>
        <w:rPr>
          <w:sz w:val="22"/>
          <w:szCs w:val="22"/>
        </w:rPr>
        <w:t>не</w:t>
      </w:r>
      <w:r w:rsidRPr="00C941B4">
        <w:rPr>
          <w:sz w:val="22"/>
          <w:szCs w:val="22"/>
        </w:rPr>
        <w:t>предоставления</w:t>
      </w:r>
      <w:proofErr w:type="spellEnd"/>
      <w:r w:rsidRPr="00C941B4">
        <w:rPr>
          <w:sz w:val="22"/>
          <w:szCs w:val="22"/>
        </w:rPr>
        <w:t xml:space="preserve"> коммунальных услуг.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2.4.4. На беспрепятственный доступ к документам, предусмотренным п. 2.1.7 Договора, на основании письменного заявления.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2.4.5. Осуществлять иные права, предусмотренные действующим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 Контроль и приемка выполненных работ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по содержанию и ремонту общего имущества МКД по Договору.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3.1.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(их представителями).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Договору осуществляется в следующих формах: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3.2.1. Предоставление Управляющей организацией информации по запросу председателя (иного уполномоченного лица) совета МКД не позднее 5 рабочих дней </w:t>
      </w:r>
      <w:proofErr w:type="gramStart"/>
      <w:r w:rsidRPr="00C941B4">
        <w:rPr>
          <w:sz w:val="22"/>
          <w:szCs w:val="22"/>
        </w:rPr>
        <w:t>с даты обращения</w:t>
      </w:r>
      <w:proofErr w:type="gramEnd"/>
      <w:r w:rsidRPr="00C941B4">
        <w:rPr>
          <w:sz w:val="22"/>
          <w:szCs w:val="22"/>
        </w:rPr>
        <w:t>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и содержании переданного в управление общего имущества Собственников;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возможности для контрольных осмотров общего имущества Собственников помещений в МКД;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перечнях, объемах, качестве и периодичности оказанных услуг и (или) выполненных работ по Договору;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об использовании денежных средств, поступивших в результате осуществления деятельности по предоставлению общего имущества Собственников помещений в МКД  в пользование третьим лицам (сдача в аренду, предоставление в пользование и т.д.);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о состоянии расчетов Управляющей организации с Собственниками и </w:t>
      </w:r>
      <w:proofErr w:type="spellStart"/>
      <w:r w:rsidRPr="00C941B4">
        <w:rPr>
          <w:sz w:val="22"/>
          <w:szCs w:val="22"/>
        </w:rPr>
        <w:t>ресурсоснабжающими</w:t>
      </w:r>
      <w:proofErr w:type="spellEnd"/>
      <w:r w:rsidRPr="00C941B4">
        <w:rPr>
          <w:sz w:val="22"/>
          <w:szCs w:val="22"/>
        </w:rPr>
        <w:t xml:space="preserve"> организациями, размере задолженности за истекший расчетный период (месяц или год);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3.2.2. Участие председателя совета МКД (иного уполномоченного лица) совместно с Управляющей организацией:  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осмотрах общего имущества Собственников помещений в МКД;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проверках технического состояния инженерных систем и оборудования с целью подготовки предложений по их ремонту;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приемке всех видов работ по содержанию и текущему ремонту, а также по подготовке МКД к сезонной эксплуатации;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проверке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в снятии показаний коллективных (общедомовых) приборов учета коммунальных </w:t>
      </w:r>
      <w:r w:rsidRPr="00C941B4">
        <w:rPr>
          <w:sz w:val="22"/>
          <w:szCs w:val="22"/>
        </w:rPr>
        <w:lastRenderedPageBreak/>
        <w:t>ресурсов.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Управляющая организация уведомляет любым способом, позволяющим определить получение такого уведомления, председателя совета МКД, собственника помещения, находящегося в муниципальной собственности, а в случае их отсутствия, любое лицо из числа Собственников о дате, времени и месте проведения мероприятий, из числа указанных в п. 2.2., за 5 (пять) рабочих дней до их проведения.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3.2.3. По итогам проведения мероприятий из числа указанных в пункте 3.2.2 Договора составляется акт, подписываемый Управляющей организацией и лицом, указанным в пункте 3.2.2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3.3. Результат выполненных Управляющей организацией работ по содержанию и ремонту общего имущества МКД по Договору подлежит приемке Собственниками, о чем составляется акт по форме согласно приложению № 4 к Договору.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3.4.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МКД, собственником помещений в МКД, находящихся в муниципальной собственности, а в случае отсутствия совета МКД и муниципальных помещений хотя бы одним собственником жилого помещения в МКД. Председатель совета МКД, собственник помещений в МКД, находящихся в муниципальной собственности, а при отсутствии совета МКД и муниципальных помещений, собственник жилого помещения в МКД, которому направлен для подписания акт приемки, в случае отказа от его подписания направляет в адрес Управляющей организации письменное обоснование причин такого отказа.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3.5. Советом МКД совместно с Управляющей организацией составляются акты о нарушении условий Договора. Акт о нарушении составляется по требованию любой из Сторон Договора в случае: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неправомерных действий Собственников;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необеспечения необходимого качества услуг и работ по управлению, содержанию и ремонту общего имущества Собственников;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нарушения требований к качеству предоставления коммунальных услуг;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жизни, здоровью и имуществу Собственников и (или) проживающих в помещении МКД граждан;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общему имуществу Собственников.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3.6. Акт, предусмотренный пунктом 3.5 Договора  должен содержать следующую информацию: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 и время его составления;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дату, время и характер,  продолжительность нарушения, его причины и последствия (факты причинения вреда жизни, здоровью и имуществу Собственников (нанимателей);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при наличии возможности - фотографирование или видеосъемка повреждений имущества;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разногласия, особые мнения и возражения, возникшие при составлении акта;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подписи членов комиссии и Собственника (члена семьи Собственника, нанимателя, члена семьи нанимателя).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4. Порядок определения цены договора, размера платы </w:t>
      </w:r>
      <w:proofErr w:type="gramStart"/>
      <w:r w:rsidRPr="00C941B4">
        <w:rPr>
          <w:sz w:val="22"/>
          <w:szCs w:val="22"/>
        </w:rPr>
        <w:t>за</w:t>
      </w:r>
      <w:proofErr w:type="gramEnd"/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содержание и ремонт жилого </w:t>
      </w:r>
      <w:proofErr w:type="gramStart"/>
      <w:r w:rsidRPr="00C941B4">
        <w:rPr>
          <w:sz w:val="22"/>
          <w:szCs w:val="22"/>
        </w:rPr>
        <w:t>помещения</w:t>
      </w:r>
      <w:proofErr w:type="gramEnd"/>
      <w:r w:rsidRPr="00C941B4">
        <w:rPr>
          <w:sz w:val="22"/>
          <w:szCs w:val="22"/>
        </w:rPr>
        <w:t xml:space="preserve"> и коммунальные услуги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4.1. Цена договора определяется Сторонами договора в размере стоимости работ и услуг по управлению многоквартирным домом, содержанию и текущему ремонту общего имущества многоквартирного дома, что составляет плату за содержание и ремонт жилого помещения.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4.2.Размер платы за содержание и ремонт жилого помещения определен Приложениями №№ 2, 6.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Размер платы за содержание и ремонт жилого помещения, указанный в Приложениях №№ 2, 6, установлен на весь период действия договора.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 xml:space="preserve">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период, которые включают финансовое обоснование предлагаемых услуг и работ по каждому виду (с подробным расчетом), их объемы, стоимость, </w:t>
      </w:r>
      <w:r w:rsidRPr="00C941B4">
        <w:rPr>
          <w:sz w:val="22"/>
          <w:szCs w:val="22"/>
        </w:rPr>
        <w:lastRenderedPageBreak/>
        <w:t>периодичность и (или) график (сроки) оказания, в том числе с указанием на стоимость услуг и работ, выполняемых</w:t>
      </w:r>
      <w:proofErr w:type="gramEnd"/>
      <w:r w:rsidRPr="00C941B4">
        <w:rPr>
          <w:sz w:val="22"/>
          <w:szCs w:val="22"/>
        </w:rPr>
        <w:t xml:space="preserve"> подрядчиками Управляющей организации.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этих целях Управляющая организация направляет предложения председателю совета МКД (либо иному лицу, уполномоченному общим собранием Собственников в случае отсутствия совета МКД), а также собственнику помещения, находящегося в муниципальной собственности заказным письмом или вручает их под роспись. В случае отсутствия указанных лиц, Управляющая организация  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услуг. Если новый размер платы Собственниками не утвержден, Управляющая организация вправе обратиться в орган местного самоуправления за установлением размера платы за содержание и ремонт </w:t>
      </w:r>
      <w:r w:rsidRPr="00C727AF">
        <w:rPr>
          <w:sz w:val="22"/>
          <w:szCs w:val="22"/>
        </w:rPr>
        <w:t xml:space="preserve">жилого помещения </w:t>
      </w:r>
      <w:proofErr w:type="gramStart"/>
      <w:r w:rsidRPr="00C727AF">
        <w:rPr>
          <w:sz w:val="22"/>
          <w:szCs w:val="22"/>
        </w:rPr>
        <w:t>для</w:t>
      </w:r>
      <w:proofErr w:type="gramEnd"/>
      <w:r w:rsidRPr="00C727AF">
        <w:rPr>
          <w:sz w:val="22"/>
          <w:szCs w:val="22"/>
        </w:rPr>
        <w:t xml:space="preserve"> данного МКД. В период до установления органом местного самоуправления размера платы за содержание и ремонт жилого помещения, применяется ранее действующий размер платы за содержание и ремонт жилого помещения.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4.3.  Управляющая организация обязана информировать в письменной форме Собственников и лиц, пользующихся помещениями в МКД, об изменении размера платы за жилое помещение и коммунальные услуги не </w:t>
      </w:r>
      <w:proofErr w:type="gramStart"/>
      <w:r w:rsidRPr="00C727AF">
        <w:rPr>
          <w:sz w:val="22"/>
          <w:szCs w:val="22"/>
        </w:rPr>
        <w:t>позднее</w:t>
      </w:r>
      <w:proofErr w:type="gramEnd"/>
      <w:r w:rsidRPr="00C727AF">
        <w:rPr>
          <w:sz w:val="22"/>
          <w:szCs w:val="22"/>
        </w:rPr>
        <w:t xml:space="preserve"> чем за тридцать дней до даты представления платёжных документов, на основании которых будет вноситься плата за жилое помещение и коммунальные услуги в ином размере, путём размещения соответствующей информации в платежном документе, выставляемом Собственникам.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4.4. 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</w:t>
      </w:r>
      <w:r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нормативов потребления коммунальных услуг, утверждаемых органами государственной власти субъектов </w:t>
      </w:r>
      <w:r w:rsidRPr="00C727AF">
        <w:rPr>
          <w:sz w:val="22"/>
          <w:szCs w:val="22"/>
        </w:rPr>
        <w:t>Российской Федерации в порядке, установленном Правительством Российской Федерации.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4.5.  Изменение размера платы за содержание и ремонт жилого помещения и платы за коммунальные услуги в случае оказания услуг ненадлежащего качества и (или) с </w:t>
      </w:r>
      <w:proofErr w:type="gramStart"/>
      <w:r w:rsidRPr="00C727AF">
        <w:rPr>
          <w:sz w:val="22"/>
          <w:szCs w:val="22"/>
        </w:rPr>
        <w:t>перерывами, превышающими установленную продолжительность производится</w:t>
      </w:r>
      <w:proofErr w:type="gramEnd"/>
      <w:r w:rsidRPr="00C727AF">
        <w:rPr>
          <w:sz w:val="22"/>
          <w:szCs w:val="22"/>
        </w:rPr>
        <w:t xml:space="preserve"> в порядке, установленном Правительством Российской Федерации. 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4.6. Собственники и лица, пользующиеся помещениями в МКД, вносят плату за содержание и ремонт жилого помещения и платы за коммунальные услуги на основании: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1) платежных документов (в том числе платежных документов в электронной форме, размещенных в системе, в </w:t>
      </w:r>
      <w:proofErr w:type="gramStart"/>
      <w:r w:rsidRPr="00C727AF">
        <w:rPr>
          <w:sz w:val="22"/>
          <w:szCs w:val="22"/>
        </w:rPr>
        <w:t>порядке</w:t>
      </w:r>
      <w:proofErr w:type="gramEnd"/>
      <w:r w:rsidRPr="00C727AF">
        <w:rPr>
          <w:sz w:val="22"/>
          <w:szCs w:val="22"/>
        </w:rPr>
        <w:t xml:space="preserve"> установленном жилищным законодательством), представленных не позднее первого числа месяца, следующего за истекшим месяцем;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2) информации о размере платы за жилое помещение и коммунальные услуги, задолженности по оплате жилых помещений и коммунальных услуг, размещенной в системе или в иных информационных системах, позволяющих внести плату за жилое помещение и коммунальные услуги.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системе, сведения,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4.7. В случае несвоевременного или неполного внесения платы за жилое помещение, собственник обязан уплатить Управляющей организации пени в размере, определённом п.14.ст.155  Жилищного кодекса РФ.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5. Ответственность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5.1. Собственники несут ответственность за надлежащее содержание общего имущества в соответствии с действующим законодательством Российской Федерации.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5.2. Управляющая организация несет ответственность по настоящему Договору в объеме </w:t>
      </w:r>
      <w:r w:rsidRPr="00C727AF">
        <w:rPr>
          <w:sz w:val="22"/>
          <w:szCs w:val="22"/>
        </w:rPr>
        <w:lastRenderedPageBreak/>
        <w:t>принятых обязательств с момента вступления Договора в силу.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5.3. Управляющая организация несет ответственность за действия и бездействие третьих лиц, привлеченных ею в целях исполнения обязательств по Договору.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5.4. В случае нарушения Собственником и лицами, пользующимися помещениями в МКД, сроков внесения платежей, установленных </w:t>
      </w:r>
      <w:hyperlink w:anchor="Par132" w:history="1">
        <w:r w:rsidRPr="00C727AF">
          <w:rPr>
            <w:sz w:val="22"/>
            <w:szCs w:val="22"/>
          </w:rPr>
          <w:t>разделом 3</w:t>
        </w:r>
      </w:hyperlink>
      <w:r w:rsidRPr="00C727AF">
        <w:rPr>
          <w:sz w:val="22"/>
          <w:szCs w:val="22"/>
        </w:rPr>
        <w:t xml:space="preserve"> настоящего Договора, Управляющая организация вправе взыскать с них пени в размере, установленном действующим законодательством.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5.5. Стороны самостоятельно друг перед другом, а в случаях, предусмотренных законом, перед</w:t>
      </w:r>
      <w:r w:rsidRPr="00C941B4">
        <w:rPr>
          <w:sz w:val="22"/>
          <w:szCs w:val="22"/>
        </w:rPr>
        <w:t xml:space="preserve"> третьими лицами несут ответственность за качество и сроки исполнения обязательств по Договору, а также иных обязательств, связанных с управлением МКД, предусмотренных законодательством Российской Федерации.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6. Особые условия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6.1. Все приложения к настоящему Договору являются неотъемлемой его частью. Приложение </w:t>
      </w:r>
      <w:r w:rsidRPr="00C727AF">
        <w:rPr>
          <w:sz w:val="22"/>
          <w:szCs w:val="22"/>
        </w:rPr>
        <w:t>действительно при условии подписания его Сторонами.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6.2. Условия Договора, ущемляющие права Собственников и лиц, пользующихся помещениями в МКД, по сравнению с правилами, предусмотренными действующим законодательством Российской Федерации, ничтожны. 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6.3. Условия Договора подлежат исполнению, в том числе частичному, соответствующей Стороной, если такие условия (части условий) не противоречат законодательству Российской Федерации на момент исполнения соответствующего обязательства по Договору. 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7. Срок действия, порядок изменения и расторжения Договора.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7.1. Договор заключен сроком на 3 года.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7.2. Управляющая организация не вправе в одностороннем порядке изменить условия Договора или отказаться от его исполнения.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7.3.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инициативе Собственников. </w:t>
      </w:r>
      <w:proofErr w:type="gramStart"/>
      <w:r w:rsidRPr="00C941B4">
        <w:rPr>
          <w:sz w:val="22"/>
          <w:szCs w:val="22"/>
        </w:rPr>
        <w:t>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Собственников, уполномоченного общим собранием собственников помещений в МКД,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решения.</w:t>
      </w:r>
      <w:proofErr w:type="gramEnd"/>
      <w:r w:rsidRPr="00C941B4">
        <w:rPr>
          <w:sz w:val="22"/>
          <w:szCs w:val="22"/>
        </w:rPr>
        <w:t xml:space="preserve"> В этом случае Договор прекращает свое действие по истечение двух месяцев со дня получения Управляющей организации уведомления, предусмотренного настоящим пунктом Договора.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7.4.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письменному соглашению Сторон. Соглашение Сторон о расторжении Договора считается действительным при условии его утверждения на общем собрании Собственников.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7.5. Стороны обязаны завершить финансовые расчеты не позднее одного месяца с момента расторжения настоящего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7.6.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8. Заключительные положения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8.1. Все споры по настоящему Договору решаются путем переговоров, а при невозможности достижения соглашения - в судебном порядке.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8.2. Все изменения и дополнения к Договору осуществляются путем заключения дополнительного соглашения, утверждаемого на общем собрании Собственников, являющегося неотъемлемой частью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8.3. Настоящий Договор является обязательным для всех Собственников с момента его подписания Сторонами.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8.4. Настоящий Договор составлен в трех экземплярах, имеющих равную юридическую силу. Один экземпляр подлежит хранению у собственника квартиры № _________ в МКД </w:t>
      </w:r>
      <w:r w:rsidRPr="00C941B4">
        <w:rPr>
          <w:sz w:val="22"/>
          <w:szCs w:val="22"/>
        </w:rPr>
        <w:lastRenderedPageBreak/>
        <w:t>(председателя совета МКД, или иного лица, уполномоченного общим собранием собственников помещений, в случае отсутствия совета МКД) второй экземпляр – в органе местного самоуправления, третий экземпляр – у Управляющей организации.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  <w:highlight w:val="yellow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9. Перечень приложений к Договору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№1. Состав общего имущества собственников помещений в многоквартирном доме.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№2. Перечень услуг и работ по содержанию общего имущества в многоквартирном доме.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Приложение №2.2. Перечень услуг (работ) по управлению многоквартирным домом.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№3. Перечень коммунальных услуг, предоставляемых Собственникам Управляющей организацией.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№4. Акт приемки выполненных работ по содержанию и общего имущества  многоквартирного дома (форма).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№5.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(форма).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№6. Расшифровка стоимости работ и услуг по управлению МКД, надлежащему содержанию и ремонту общего имущества в МКД</w:t>
      </w:r>
      <w:r>
        <w:rPr>
          <w:sz w:val="22"/>
          <w:szCs w:val="22"/>
        </w:rPr>
        <w:t>.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10. Юридический адрес и реквизиты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941B4">
        <w:rPr>
          <w:rFonts w:ascii="Times New Roman" w:hAnsi="Times New Roman" w:cs="Times New Roman"/>
          <w:b/>
          <w:sz w:val="22"/>
          <w:szCs w:val="22"/>
          <w:u w:val="single"/>
        </w:rPr>
        <w:t>Управляющая организация: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2A76DF" w:rsidRPr="00C941B4" w:rsidRDefault="002A76DF" w:rsidP="002A76D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организации, фамилия, имя, отчество индивидуального предпринимателя)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Адрес места нахождения: 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Тел./факс: _____________________________________________________________________________.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ИНН _________________________________________________________________________________.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Расчетный счет N ______________________________________________________________________.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Кор. счет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N ____________________________________________________________________________.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БИК 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Свидетельство о государственной регистрации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Аварийно-диспетчерская служба: тел. ________________________________________. 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Руководитель           _____________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                                      (подпись)              М.П.</w:t>
      </w:r>
    </w:p>
    <w:p w:rsidR="002A76DF" w:rsidRPr="005B2778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5B2778">
        <w:rPr>
          <w:b/>
          <w:u w:val="single"/>
        </w:rPr>
        <w:t>Собственники:</w:t>
      </w:r>
    </w:p>
    <w:p w:rsidR="002A76DF" w:rsidRPr="005B2778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2977"/>
        <w:gridCol w:w="2126"/>
      </w:tblGrid>
      <w:tr w:rsidR="002A76DF" w:rsidRPr="005B2778" w:rsidTr="00BD724E">
        <w:trPr>
          <w:cantSplit/>
          <w:trHeight w:val="1134"/>
        </w:trPr>
        <w:tc>
          <w:tcPr>
            <w:tcW w:w="3085" w:type="dxa"/>
            <w:vAlign w:val="center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Фамилия, инициалы или наименование собственника помещения в МКД, </w:t>
            </w:r>
          </w:p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дата рождения, реквизиты документа, удостоверяющего личность, контактный телефон</w:t>
            </w:r>
          </w:p>
        </w:tc>
        <w:tc>
          <w:tcPr>
            <w:tcW w:w="992" w:type="dxa"/>
            <w:textDirection w:val="btLr"/>
            <w:vAlign w:val="center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№ квартиры</w:t>
            </w:r>
          </w:p>
        </w:tc>
        <w:tc>
          <w:tcPr>
            <w:tcW w:w="2977" w:type="dxa"/>
            <w:vAlign w:val="center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Размер площади помещения в МКД, находящегося в собственности, в том числе </w:t>
            </w:r>
            <w:proofErr w:type="gramStart"/>
            <w:r w:rsidRPr="005B2778">
              <w:rPr>
                <w:b/>
              </w:rPr>
              <w:t>жилая</w:t>
            </w:r>
            <w:proofErr w:type="gramEnd"/>
          </w:p>
        </w:tc>
        <w:tc>
          <w:tcPr>
            <w:tcW w:w="2126" w:type="dxa"/>
            <w:vAlign w:val="center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Подпись собственника помещения в МКД</w:t>
            </w:r>
          </w:p>
        </w:tc>
      </w:tr>
      <w:tr w:rsidR="002A76DF" w:rsidRPr="005B2778" w:rsidTr="00BD724E">
        <w:tc>
          <w:tcPr>
            <w:tcW w:w="3085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A76DF" w:rsidRPr="005B2778" w:rsidTr="00BD724E">
        <w:tc>
          <w:tcPr>
            <w:tcW w:w="3085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Pr="001B79C7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lastRenderedPageBreak/>
        <w:t>Приложение № 1</w:t>
      </w:r>
    </w:p>
    <w:p w:rsidR="002A76DF" w:rsidRPr="001B79C7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 xml:space="preserve">к договору управления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многоквартирным домом,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Волгоградская область,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>
        <w:rPr>
          <w:sz w:val="22"/>
          <w:szCs w:val="22"/>
        </w:rPr>
        <w:t>Светлоярский</w:t>
      </w:r>
      <w:proofErr w:type="spellEnd"/>
      <w:r>
        <w:rPr>
          <w:sz w:val="22"/>
          <w:szCs w:val="22"/>
        </w:rPr>
        <w:t xml:space="preserve"> район,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2A76DF">
        <w:rPr>
          <w:sz w:val="22"/>
          <w:szCs w:val="22"/>
        </w:rPr>
        <w:t>р.п</w:t>
      </w:r>
      <w:proofErr w:type="spellEnd"/>
      <w:r w:rsidRPr="002A76DF">
        <w:rPr>
          <w:sz w:val="22"/>
          <w:szCs w:val="22"/>
        </w:rPr>
        <w:t xml:space="preserve">. Светлый Яр, </w:t>
      </w:r>
      <w:proofErr w:type="spellStart"/>
      <w:r w:rsidRPr="002A76DF">
        <w:rPr>
          <w:sz w:val="22"/>
          <w:szCs w:val="22"/>
        </w:rPr>
        <w:t>мкр</w:t>
      </w:r>
      <w:proofErr w:type="spellEnd"/>
      <w:r w:rsidRPr="002A76DF">
        <w:rPr>
          <w:sz w:val="22"/>
          <w:szCs w:val="22"/>
        </w:rPr>
        <w:t>. 1 д. 31</w:t>
      </w:r>
      <w:bookmarkStart w:id="0" w:name="_GoBack"/>
      <w:bookmarkEnd w:id="0"/>
    </w:p>
    <w:p w:rsidR="002A76DF" w:rsidRPr="001B79C7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>от "__" ____________ 20___г.</w:t>
      </w:r>
    </w:p>
    <w:p w:rsidR="002A76DF" w:rsidRPr="001B79C7" w:rsidRDefault="002A76DF" w:rsidP="002A76DF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2A76DF" w:rsidRPr="001B79C7" w:rsidRDefault="002A76DF" w:rsidP="002A76DF">
      <w:pPr>
        <w:widowControl w:val="0"/>
        <w:jc w:val="center"/>
        <w:rPr>
          <w:b/>
          <w:color w:val="000000"/>
          <w:sz w:val="22"/>
          <w:szCs w:val="22"/>
        </w:rPr>
      </w:pPr>
      <w:r w:rsidRPr="001B79C7">
        <w:rPr>
          <w:b/>
          <w:color w:val="000000"/>
          <w:sz w:val="22"/>
          <w:szCs w:val="22"/>
        </w:rPr>
        <w:t>СОСТАВ</w:t>
      </w:r>
    </w:p>
    <w:p w:rsidR="002A76DF" w:rsidRPr="004252F3" w:rsidRDefault="002A76DF" w:rsidP="002A76DF">
      <w:pPr>
        <w:widowControl w:val="0"/>
        <w:jc w:val="center"/>
        <w:rPr>
          <w:b/>
          <w:color w:val="000000"/>
        </w:rPr>
      </w:pPr>
      <w:r w:rsidRPr="004252F3">
        <w:rPr>
          <w:b/>
          <w:color w:val="000000"/>
        </w:rPr>
        <w:t>общего имущества собственников помещений в многоквартирном доме</w:t>
      </w:r>
    </w:p>
    <w:p w:rsidR="002A76DF" w:rsidRDefault="002A76DF" w:rsidP="002A76DF">
      <w:pPr>
        <w:widowControl w:val="0"/>
        <w:jc w:val="center"/>
        <w:rPr>
          <w:i/>
          <w:color w:val="000000"/>
        </w:rPr>
      </w:pPr>
      <w:r w:rsidRPr="004252F3">
        <w:rPr>
          <w:i/>
          <w:color w:val="000000"/>
        </w:rPr>
        <w:t>(определяется с учетом технических и конструктивных особенностей многоквартирного дома)</w:t>
      </w:r>
    </w:p>
    <w:p w:rsidR="002A76DF" w:rsidRPr="00B05BC8" w:rsidRDefault="002A76DF" w:rsidP="002A76DF">
      <w:pPr>
        <w:widowControl w:val="0"/>
        <w:jc w:val="center"/>
        <w:rPr>
          <w:color w:val="000000"/>
        </w:rPr>
      </w:pPr>
    </w:p>
    <w:tbl>
      <w:tblPr>
        <w:tblW w:w="0" w:type="auto"/>
        <w:tblInd w:w="96" w:type="dxa"/>
        <w:tblLayout w:type="fixed"/>
        <w:tblLook w:val="04A0" w:firstRow="1" w:lastRow="0" w:firstColumn="1" w:lastColumn="0" w:noHBand="0" w:noVBand="1"/>
      </w:tblPr>
      <w:tblGrid>
        <w:gridCol w:w="531"/>
        <w:gridCol w:w="3122"/>
        <w:gridCol w:w="2682"/>
        <w:gridCol w:w="2608"/>
      </w:tblGrid>
      <w:tr w:rsidR="002A76DF" w:rsidRPr="00B05BC8" w:rsidTr="00BD724E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I. Общие сведения о многоквартирном доме.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Адрес многоквартирного дома: Волгоградская область, </w:t>
            </w:r>
            <w:proofErr w:type="spellStart"/>
            <w:r>
              <w:t>Светлоярский</w:t>
            </w:r>
            <w:proofErr w:type="spellEnd"/>
            <w:r>
              <w:t xml:space="preserve"> район, </w:t>
            </w:r>
            <w:proofErr w:type="spellStart"/>
            <w:r w:rsidRPr="0047799A">
              <w:t>р.п</w:t>
            </w:r>
            <w:proofErr w:type="spellEnd"/>
            <w:r w:rsidRPr="0047799A">
              <w:t xml:space="preserve">. Светлый Яр, </w:t>
            </w:r>
            <w:proofErr w:type="spellStart"/>
            <w:r w:rsidRPr="0047799A">
              <w:t>мкр</w:t>
            </w:r>
            <w:proofErr w:type="spellEnd"/>
            <w:r w:rsidRPr="0047799A">
              <w:t>. 1 д. 31</w:t>
            </w:r>
          </w:p>
        </w:tc>
      </w:tr>
      <w:tr w:rsidR="002A76DF" w:rsidRPr="00B05BC8" w:rsidTr="00BD724E">
        <w:trPr>
          <w:trHeight w:val="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76DF" w:rsidRPr="00B05BC8" w:rsidRDefault="002A76DF" w:rsidP="00BD724E"/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76DF" w:rsidRPr="00B05BC8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Кадастровый номер многоквартирного дома (при его наличии) </w:t>
            </w:r>
            <w:r>
              <w:t>–</w:t>
            </w:r>
            <w:r w:rsidRPr="00B05BC8">
              <w:t xml:space="preserve">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3.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Серия, тип постройки -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Год постройки - </w:t>
            </w:r>
            <w:r>
              <w:t>1976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Степень износа по данным государственного технического учета -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Степень фактического износа -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Год последнего капитального ремонта -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8.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Реквизиты правового акта о признании многоквартирного дома аварийным и подлежащим </w:t>
            </w:r>
          </w:p>
        </w:tc>
      </w:tr>
      <w:tr w:rsidR="002A76DF" w:rsidRPr="00B05BC8" w:rsidTr="00BD724E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 </w:t>
            </w:r>
            <w:r>
              <w:t xml:space="preserve">         </w:t>
            </w:r>
            <w:r w:rsidRPr="00B05BC8">
              <w:t xml:space="preserve">сносу </w:t>
            </w:r>
            <w:r>
              <w:t>-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9.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Количество этажей -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>
              <w:t>5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10.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Наличие подвала (технического этажа) -</w:t>
            </w:r>
            <w:r>
              <w:t xml:space="preserve"> </w:t>
            </w:r>
            <w:r w:rsidRPr="00B05BC8">
              <w:t> </w:t>
            </w:r>
            <w:r>
              <w:t>технический подвал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Наличие цокольного этажа -</w:t>
            </w:r>
            <w:r>
              <w:t xml:space="preserve">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Наличие мансарда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Наличие мезонина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Количество квартир </w:t>
            </w:r>
            <w:r>
              <w:t>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>
              <w:t>144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Количество нежилых помещений, не входящих в состав общего имущества </w:t>
            </w:r>
            <w:r>
              <w:t xml:space="preserve">-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Реквизиты правового акта о признании всех жилых помещений в многоквартирном доме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 -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gramStart"/>
            <w:r w:rsidRPr="00B05BC8">
              <w:t xml:space="preserve">Перечень жилых помещений, признанных непригодными для проживания (с указанием </w:t>
            </w:r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реквизитов правовых актов о признании жилых помещений </w:t>
            </w:r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проживания)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Строительный объем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C21C8E" w:rsidRDefault="002A76DF" w:rsidP="00BD724E">
            <w:pPr>
              <w:jc w:val="center"/>
            </w:pPr>
            <w:r>
              <w:t>11773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C21C8E" w:rsidRDefault="002A76DF" w:rsidP="00BD724E">
            <w:proofErr w:type="spellStart"/>
            <w:r w:rsidRPr="00C21C8E">
              <w:t>куб</w:t>
            </w:r>
            <w:proofErr w:type="gramStart"/>
            <w:r w:rsidRPr="00C21C8E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19.</w:t>
            </w: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Площадь: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а)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многоквартирного дома с лоджиями, балконами, шкафами, коридорами и лестничными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клетками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Pr>
              <w:jc w:val="center"/>
            </w:pPr>
            <w:r>
              <w:t>3159,5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  <w:r w:rsidRPr="000A7AD3">
              <w:t xml:space="preserve">         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б)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жилых помещений (общая площадь квартир)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Pr>
              <w:jc w:val="center"/>
            </w:pPr>
            <w:r>
              <w:t>2207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жилая площадь квартир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Pr>
              <w:jc w:val="center"/>
            </w:pPr>
            <w:r>
              <w:t>2207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в)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gramStart"/>
            <w:r w:rsidRPr="00B05BC8">
              <w:t xml:space="preserve">нежилых помещений (общая площадь нежилых помещений, не входящих в состав общего </w:t>
            </w:r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>
              <w:t>1076,5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г)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gramStart"/>
            <w:r w:rsidRPr="00B05BC8">
              <w:t>помещений общего пользования (общая площадь нежилых помещений, не входящих в состав</w:t>
            </w:r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общего 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>
              <w:t xml:space="preserve"> -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lastRenderedPageBreak/>
              <w:t>20.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Количество лестниц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>
              <w:t>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шт.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21.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Уборочная площадь лестниц (включая межквартирные лестничные площадки)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>
              <w:t>124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Уборочная площадь общих коридоров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  <w:r>
              <w:t xml:space="preserve"> 621,3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23.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gramStart"/>
            <w:r w:rsidRPr="00B05BC8">
              <w:t xml:space="preserve">Уборочная площадь других помещений общего пользования (включая технические этажи, </w:t>
            </w:r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чердаки, технические подвалы)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24.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Площадь земельного участка, входящего в состав общего имущества многоквартирного дома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>
              <w:t>1764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25.</w:t>
            </w:r>
          </w:p>
        </w:tc>
        <w:tc>
          <w:tcPr>
            <w:tcW w:w="5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Кадастровый номер земельного участка (при его наличии) -</w:t>
            </w:r>
            <w:r>
              <w:t xml:space="preserve">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II. Техническое состояние многоквартирного дома, включая пристройки.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76DF" w:rsidRPr="00AC4CA3" w:rsidRDefault="002A76DF" w:rsidP="00BD724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76DF" w:rsidRPr="00AC4CA3" w:rsidRDefault="002A76DF" w:rsidP="00BD724E"/>
        </w:tc>
      </w:tr>
      <w:tr w:rsidR="002A76DF" w:rsidRPr="00B05BC8" w:rsidTr="00BD724E">
        <w:trPr>
          <w:trHeight w:val="1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№ </w:t>
            </w:r>
            <w:proofErr w:type="gramStart"/>
            <w:r w:rsidRPr="00AC4CA3">
              <w:t>п</w:t>
            </w:r>
            <w:proofErr w:type="gramEnd"/>
            <w:r w:rsidRPr="00AC4CA3">
              <w:t>/п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Наименование конструктивных элементов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Описание элементов (материал, конструкция или система, отделка и прочее)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Техническое состояние элементов общего имущества многоквартирного дома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Фундамент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бетонный, ленточный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48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Наружные и внутренние капитальные стены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proofErr w:type="gramStart"/>
            <w:r w:rsidRPr="00AC4CA3">
              <w:t>Кирпичные</w:t>
            </w:r>
            <w:proofErr w:type="gramEnd"/>
            <w:r w:rsidRPr="00AC4CA3">
              <w:t>, толщина верхнего этажа в 2 кирпича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Перегородки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Гипсолитовые оштукатуренные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4.</w:t>
            </w:r>
          </w:p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Перекрытия: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чердачные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>
            <w:r w:rsidRPr="00AC4CA3">
              <w:t>Железобетонные плиты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277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междуэтажные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>
            <w:r w:rsidRPr="00AC4CA3">
              <w:t>Железобетонные перекрытия  с оштукатуренным потолком, дощатый пол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подвальные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>
            <w:r w:rsidRPr="00AC4CA3">
              <w:t>Железобетонные плиты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Крыша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proofErr w:type="spellStart"/>
            <w:r w:rsidRPr="00AC4CA3">
              <w:t>Бесчердачная</w:t>
            </w:r>
            <w:proofErr w:type="spellEnd"/>
            <w:r w:rsidRPr="00AC4CA3">
              <w:t xml:space="preserve">  с толевым покрытием битум мастика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Полы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Дощатые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7.</w:t>
            </w:r>
          </w:p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Проемы: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25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окна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>
            <w:r w:rsidRPr="00AC4CA3">
              <w:t>Деревянные двойные створные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>
            <w:r w:rsidRPr="00AC4CA3">
              <w:t>требует ремонта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двери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>
            <w:r w:rsidRPr="00AC4CA3">
              <w:t>Филенчатые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A76DF" w:rsidRDefault="002A76DF" w:rsidP="00BD724E">
            <w:r w:rsidRPr="00AC4CA3">
              <w:t>требует ремонта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8.</w:t>
            </w:r>
          </w:p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Отделка: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Штукатурка, известковая окраска</w:t>
            </w:r>
          </w:p>
          <w:p w:rsidR="002A76DF" w:rsidRPr="00AC4CA3" w:rsidRDefault="002A76DF" w:rsidP="00BD724E"/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удовлетворительное</w:t>
            </w:r>
          </w:p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внутренняя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A76DF" w:rsidRPr="00B05BC8" w:rsidRDefault="002A76DF" w:rsidP="00BD724E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6DF" w:rsidRPr="00B05BC8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наружная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A76DF" w:rsidRPr="00B05BC8" w:rsidRDefault="002A76DF" w:rsidP="00BD724E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6DF" w:rsidRPr="00B05BC8" w:rsidRDefault="002A76DF" w:rsidP="00BD724E"/>
        </w:tc>
      </w:tr>
      <w:tr w:rsidR="002A76DF" w:rsidRPr="00B05BC8" w:rsidTr="00BD724E">
        <w:trPr>
          <w:trHeight w:val="63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9.</w:t>
            </w:r>
          </w:p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Механическое, электрическое, </w:t>
            </w:r>
            <w:proofErr w:type="spellStart"/>
            <w:r w:rsidRPr="00AC4CA3">
              <w:t>санитерно</w:t>
            </w:r>
            <w:proofErr w:type="spellEnd"/>
            <w:r w:rsidRPr="00AC4CA3">
              <w:t>-техническое и иное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ванны напольные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электроплиты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телефонные сети и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сети проводного радиовещания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сигнализация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мусоропровод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лифт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вентиляция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>
            <w:r w:rsidRPr="00AC4CA3">
              <w:t>естественная вытяжка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9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10.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Внутридомовые инженерные коммуникации и оборудование для предоставления коммунальных услуг: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электроснабжение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скрытая проводка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требует ремонта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холодное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централизованное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требует ремонта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горячее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централизованное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требует ремонта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водоотведение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централизованное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требует ремонта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газоснабжение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централизованное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удовлетворительное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отопление (от внешних котельных)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централизованное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>требует ремонта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отопление (от домовой печи)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калориферы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АГВ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Крыльца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>
            <w:r w:rsidRPr="00AC4CA3">
              <w:t>бетонные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>
            <w:r w:rsidRPr="00AC4CA3">
              <w:t>требует ремонта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F67FC1" w:rsidRDefault="002A76DF" w:rsidP="00BD724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</w:p>
        </w:tc>
      </w:tr>
      <w:tr w:rsidR="002A76DF" w:rsidRPr="00B05BC8" w:rsidTr="00BD724E">
        <w:trPr>
          <w:trHeight w:val="600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F67FC1" w:rsidRDefault="002A76DF" w:rsidP="00BD724E">
            <w:r w:rsidRPr="00F67FC1">
              <w:t xml:space="preserve">Информация из технического паспорта, изготовленного </w:t>
            </w:r>
            <w:r w:rsidRPr="00FA397E">
              <w:t xml:space="preserve">БТИ Красноармейского района </w:t>
            </w:r>
            <w:r>
              <w:t xml:space="preserve">г. Волгограда </w:t>
            </w:r>
            <w:r w:rsidRPr="00FA397E">
              <w:t xml:space="preserve">по состоянию на 16.12.1976 </w:t>
            </w:r>
            <w:r>
              <w:t xml:space="preserve"> </w:t>
            </w:r>
          </w:p>
        </w:tc>
      </w:tr>
    </w:tbl>
    <w:p w:rsidR="002A76DF" w:rsidRDefault="002A76DF" w:rsidP="002A76DF">
      <w:pPr>
        <w:widowControl w:val="0"/>
        <w:jc w:val="center"/>
        <w:rPr>
          <w:i/>
          <w:color w:val="000000"/>
        </w:rPr>
      </w:pPr>
    </w:p>
    <w:p w:rsidR="002A76DF" w:rsidRPr="004252F3" w:rsidRDefault="002A76DF" w:rsidP="002A76DF">
      <w:pPr>
        <w:widowControl w:val="0"/>
        <w:autoSpaceDE w:val="0"/>
        <w:autoSpaceDN w:val="0"/>
        <w:adjustRightInd w:val="0"/>
        <w:outlineLvl w:val="1"/>
      </w:pP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BC7B5C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______________________________________________________________________________________.</w:t>
      </w:r>
    </w:p>
    <w:p w:rsidR="002A76DF" w:rsidRPr="00BC7B5C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Руководитель           _____________</w:t>
      </w: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BC7B5C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BC7B5C">
        <w:rPr>
          <w:b/>
          <w:u w:val="single"/>
        </w:rPr>
        <w:t>Собственники:</w:t>
      </w:r>
    </w:p>
    <w:p w:rsidR="002A76DF" w:rsidRPr="00BC7B5C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2A76DF" w:rsidRPr="00BC7B5C" w:rsidTr="00BD724E">
        <w:trPr>
          <w:cantSplit/>
          <w:trHeight w:val="1134"/>
        </w:trPr>
        <w:tc>
          <w:tcPr>
            <w:tcW w:w="2802" w:type="dxa"/>
            <w:vAlign w:val="center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Подпись собственника помещения в МКД</w:t>
            </w:r>
          </w:p>
        </w:tc>
      </w:tr>
      <w:tr w:rsidR="002A76DF" w:rsidRPr="00BC7B5C" w:rsidTr="00BD724E">
        <w:tc>
          <w:tcPr>
            <w:tcW w:w="2802" w:type="dxa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Pr="004252F3" w:rsidRDefault="002A76DF" w:rsidP="002A76DF">
      <w:pPr>
        <w:widowControl w:val="0"/>
        <w:autoSpaceDE w:val="0"/>
        <w:autoSpaceDN w:val="0"/>
        <w:adjustRightInd w:val="0"/>
        <w:outlineLvl w:val="1"/>
      </w:pPr>
    </w:p>
    <w:p w:rsidR="002A76DF" w:rsidRDefault="002A76DF" w:rsidP="002A76DF">
      <w:pPr>
        <w:jc w:val="right"/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A76DF" w:rsidRPr="00BB36D8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lastRenderedPageBreak/>
        <w:t>Приложение № 2</w:t>
      </w:r>
    </w:p>
    <w:p w:rsidR="002A76DF" w:rsidRPr="00BB36D8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к договору управления</w:t>
      </w:r>
    </w:p>
    <w:p w:rsidR="002A76DF" w:rsidRPr="00111CC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>многоквартирным домом,</w:t>
      </w:r>
    </w:p>
    <w:p w:rsidR="002A76DF" w:rsidRPr="00111CC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 Волгоградская область, </w:t>
      </w:r>
    </w:p>
    <w:p w:rsidR="002A76DF" w:rsidRPr="00111CC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111CC3">
        <w:rPr>
          <w:sz w:val="22"/>
          <w:szCs w:val="22"/>
        </w:rPr>
        <w:t>Светлоярский</w:t>
      </w:r>
      <w:proofErr w:type="spellEnd"/>
      <w:r w:rsidRPr="00111CC3">
        <w:rPr>
          <w:sz w:val="22"/>
          <w:szCs w:val="22"/>
        </w:rPr>
        <w:t xml:space="preserve"> район,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FA397E">
        <w:rPr>
          <w:sz w:val="22"/>
          <w:szCs w:val="22"/>
        </w:rPr>
        <w:t>р.п</w:t>
      </w:r>
      <w:proofErr w:type="spellEnd"/>
      <w:r w:rsidRPr="00FA397E">
        <w:rPr>
          <w:sz w:val="22"/>
          <w:szCs w:val="22"/>
        </w:rPr>
        <w:t xml:space="preserve">. Светлый Яр, </w:t>
      </w:r>
      <w:proofErr w:type="spellStart"/>
      <w:r w:rsidRPr="00FA397E">
        <w:rPr>
          <w:sz w:val="22"/>
          <w:szCs w:val="22"/>
        </w:rPr>
        <w:t>мкр</w:t>
      </w:r>
      <w:proofErr w:type="spellEnd"/>
      <w:r w:rsidRPr="00FA397E">
        <w:rPr>
          <w:sz w:val="22"/>
          <w:szCs w:val="22"/>
        </w:rPr>
        <w:t>. 1 д. 31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от "__" ____________ 20___г.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расположенном по адресу: </w:t>
      </w:r>
    </w:p>
    <w:p w:rsidR="002A76DF" w:rsidRPr="00141518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 xml:space="preserve">Волгоградская область, </w:t>
      </w:r>
      <w:proofErr w:type="spellStart"/>
      <w:r w:rsidRPr="00141518">
        <w:rPr>
          <w:sz w:val="22"/>
          <w:szCs w:val="22"/>
        </w:rPr>
        <w:t>Светлоярский</w:t>
      </w:r>
      <w:proofErr w:type="spellEnd"/>
      <w:r w:rsidRPr="00141518">
        <w:rPr>
          <w:sz w:val="22"/>
          <w:szCs w:val="22"/>
        </w:rPr>
        <w:t xml:space="preserve"> район, </w:t>
      </w:r>
      <w:proofErr w:type="spellStart"/>
      <w:r w:rsidRPr="00FA397E">
        <w:rPr>
          <w:sz w:val="22"/>
          <w:szCs w:val="22"/>
        </w:rPr>
        <w:t>р.п</w:t>
      </w:r>
      <w:proofErr w:type="spellEnd"/>
      <w:r w:rsidRPr="00FA397E">
        <w:rPr>
          <w:sz w:val="22"/>
          <w:szCs w:val="22"/>
        </w:rPr>
        <w:t xml:space="preserve">. Светлый Яр, </w:t>
      </w:r>
      <w:proofErr w:type="spellStart"/>
      <w:r w:rsidRPr="00FA397E">
        <w:rPr>
          <w:sz w:val="22"/>
          <w:szCs w:val="22"/>
        </w:rPr>
        <w:t>мкр</w:t>
      </w:r>
      <w:proofErr w:type="spellEnd"/>
      <w:r w:rsidRPr="00FA397E">
        <w:rPr>
          <w:sz w:val="22"/>
          <w:szCs w:val="22"/>
        </w:rPr>
        <w:t>. 1 д. 31</w:t>
      </w:r>
      <w:r w:rsidRPr="00141518">
        <w:rPr>
          <w:sz w:val="22"/>
          <w:szCs w:val="22"/>
        </w:rPr>
        <w:t>, являющегося объектом конкурса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1417"/>
        <w:gridCol w:w="1276"/>
      </w:tblGrid>
      <w:tr w:rsidR="002A76DF" w:rsidRPr="00362C60" w:rsidTr="00BD724E">
        <w:trPr>
          <w:trHeight w:val="10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 xml:space="preserve">№ </w:t>
            </w:r>
            <w:proofErr w:type="gramStart"/>
            <w:r w:rsidRPr="00362C60">
              <w:rPr>
                <w:color w:val="000000"/>
              </w:rPr>
              <w:t>п</w:t>
            </w:r>
            <w:proofErr w:type="gramEnd"/>
            <w:r w:rsidRPr="00362C60">
              <w:rPr>
                <w:color w:val="000000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Наименование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Периодичность/</w:t>
            </w:r>
            <w:r>
              <w:rPr>
                <w:color w:val="000000"/>
              </w:rPr>
              <w:t>плановый количественный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Ежемесячная стоимость, руб./ </w:t>
            </w:r>
            <w:proofErr w:type="spellStart"/>
            <w:r>
              <w:rPr>
                <w:color w:val="000000"/>
              </w:rPr>
              <w:t>кв</w:t>
            </w:r>
            <w:proofErr w:type="gramStart"/>
            <w:r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Годовая стоимость, руб.</w:t>
            </w:r>
          </w:p>
        </w:tc>
      </w:tr>
      <w:tr w:rsidR="002A76DF" w:rsidRPr="00362C60" w:rsidTr="00BD724E">
        <w:trPr>
          <w:trHeight w:val="412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I. Санитарные работы по содержанию помещений общего пользования</w:t>
            </w:r>
          </w:p>
        </w:tc>
      </w:tr>
      <w:tr w:rsidR="002A76DF" w:rsidRPr="00362C60" w:rsidTr="00BD724E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1.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полов во всех помещениях общего пользования и протирка их влажной шваброй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84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Мытье и протирка дверей,  окон колпаков светильников в помещениях общего пользования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62C60">
              <w:rPr>
                <w:color w:val="000000"/>
              </w:rPr>
              <w:t>огласно график</w:t>
            </w:r>
            <w:r>
              <w:rPr>
                <w:color w:val="000000"/>
              </w:rPr>
              <w:t>у</w:t>
            </w:r>
            <w:r w:rsidRPr="00362C60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345"/>
        </w:trPr>
        <w:tc>
          <w:tcPr>
            <w:tcW w:w="93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II. Содержание земельного участка, входящего в состав общего имущества </w:t>
            </w:r>
            <w:r>
              <w:rPr>
                <w:b/>
                <w:bCs/>
                <w:color w:val="000000"/>
              </w:rPr>
              <w:t>м</w:t>
            </w:r>
            <w:r w:rsidRPr="00362C60">
              <w:rPr>
                <w:b/>
                <w:bCs/>
                <w:color w:val="000000"/>
              </w:rPr>
              <w:t>ногоквартирного дома</w:t>
            </w:r>
            <w:r w:rsidRPr="00362C60">
              <w:rPr>
                <w:color w:val="000000"/>
              </w:rPr>
              <w:t>  </w:t>
            </w:r>
          </w:p>
        </w:tc>
      </w:tr>
      <w:tr w:rsidR="002A76DF" w:rsidRPr="00362C60" w:rsidTr="00BD724E">
        <w:trPr>
          <w:trHeight w:val="62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земельного участка в летний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ч</w:t>
            </w:r>
            <w:r w:rsidRPr="00362C60">
              <w:rPr>
                <w:color w:val="000000"/>
              </w:rPr>
              <w:t>ерез день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Убора мусора с газона, очистка урн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3 раза в неделю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1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Уборка </w:t>
            </w:r>
            <w:proofErr w:type="spellStart"/>
            <w:r w:rsidRPr="00362C60">
              <w:rPr>
                <w:color w:val="000000"/>
              </w:rPr>
              <w:t>отмостки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2 раза в 3 недели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Очистка и ремонт элементов благоустройства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в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55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отсутствии снегопадов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8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снегопаде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необходимости. Начало работ не позднее 3 часов после начала снегопада.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Ликвидация скользкости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54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III. Работы по содержанию и ремонту конструктивных элементов (несущих и ненесущих конструкций) </w:t>
            </w:r>
            <w:proofErr w:type="spellStart"/>
            <w:r w:rsidRPr="00362C60">
              <w:rPr>
                <w:b/>
                <w:bCs/>
                <w:color w:val="000000"/>
              </w:rPr>
              <w:t>мкд</w:t>
            </w:r>
            <w:proofErr w:type="spellEnd"/>
          </w:p>
        </w:tc>
      </w:tr>
      <w:tr w:rsidR="002A76DF" w:rsidRPr="00362C60" w:rsidTr="00BD724E">
        <w:trPr>
          <w:trHeight w:val="9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Консервация, расконсервирование поливочной системы, ремонт </w:t>
            </w:r>
            <w:proofErr w:type="gramStart"/>
            <w:r w:rsidRPr="00362C60">
              <w:rPr>
                <w:color w:val="000000"/>
              </w:rPr>
              <w:t>просевших</w:t>
            </w:r>
            <w:proofErr w:type="gramEnd"/>
            <w:r w:rsidRPr="00362C60">
              <w:rPr>
                <w:color w:val="000000"/>
              </w:rPr>
              <w:t xml:space="preserve"> </w:t>
            </w:r>
            <w:proofErr w:type="spellStart"/>
            <w:r w:rsidRPr="00362C60">
              <w:rPr>
                <w:color w:val="000000"/>
              </w:rPr>
              <w:t>отмосток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8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 xml:space="preserve">роведение технических осмотров состояния наружных и внутренних стен, перекрытий, цоколя здания 2 </w:t>
            </w:r>
            <w:r>
              <w:rPr>
                <w:color w:val="000000"/>
              </w:rPr>
              <w:t>раза в год и устранение незначи</w:t>
            </w:r>
            <w:r w:rsidRPr="00362C60">
              <w:rPr>
                <w:color w:val="000000"/>
              </w:rPr>
              <w:t>тельных неисправностей в герметизации межпанельных швов, отдельных участков стен, цоколя, перекрытий, козырьков над входами в подъезды, ремонт крылец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кровли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ериодический технический осмотр состояния кровельного покрытия 2 раза в год. Очистка кровельного покрытия от мусора, удаление снега и наледи с кровель, устранение незначительных повреждений кровельного покрытия по мере необходимости.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Замена разбитых стекол </w:t>
            </w:r>
            <w:r w:rsidRPr="00362C60">
              <w:rPr>
                <w:color w:val="000000"/>
              </w:rPr>
              <w:t xml:space="preserve">окон и дверей в помещениях общего пользования: установка недостающих, частично разбитых и укрепление слабо укрепленных стекол в дверных и оконных заполнениях; установка и укрепление ручек и шпингалетов на оконных и дверных </w:t>
            </w:r>
            <w:proofErr w:type="spellStart"/>
            <w:r w:rsidRPr="00362C60">
              <w:rPr>
                <w:color w:val="000000"/>
              </w:rPr>
              <w:t>заполне-ниях</w:t>
            </w:r>
            <w:proofErr w:type="spellEnd"/>
            <w:r w:rsidRPr="00362C60">
              <w:rPr>
                <w:color w:val="000000"/>
              </w:rPr>
              <w:t>; закрытие подвальных и чердачных дверей на замки.</w:t>
            </w:r>
            <w:proofErr w:type="gramEnd"/>
            <w:r w:rsidRPr="00362C60">
              <w:rPr>
                <w:color w:val="000000"/>
              </w:rPr>
              <w:t xml:space="preserve"> Смена, восстановление отдельных элементов, частичная замена оконных и дверных заполнений, установка и укрепление пружин, упоров на входных дверях, ремонт и укрепление входных дверей.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период,  весенне-летний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21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427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IV. Работы по содержанию и ремонту оборудования и систем инженерно-технического обеспечения</w:t>
            </w:r>
          </w:p>
        </w:tc>
      </w:tr>
      <w:tr w:rsidR="002A76DF" w:rsidRPr="00362C60" w:rsidTr="00BD724E">
        <w:trPr>
          <w:trHeight w:val="18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Гидравлические испытания на прочность и плотность</w:t>
            </w:r>
            <w:r>
              <w:rPr>
                <w:color w:val="000000"/>
              </w:rPr>
              <w:t>, регулировка инженерного обору</w:t>
            </w:r>
            <w:r w:rsidRPr="00362C60">
              <w:rPr>
                <w:color w:val="000000"/>
              </w:rPr>
              <w:t xml:space="preserve">дования, промывка системы отопления. Смена отдельных участков трубопроводов отопления, запорной и регулировочной арматуры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lastRenderedPageBreak/>
              <w:t>4.</w:t>
            </w:r>
            <w:r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водопровода и канализации горячее водоснабжение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proofErr w:type="gramStart"/>
            <w:r w:rsidRPr="00362C60">
              <w:rPr>
                <w:color w:val="000000"/>
              </w:rPr>
              <w:t xml:space="preserve">смена прокладок и набивка сальников в водопроводных и вентильных кранах в технических подпольях, помещениях элеваторных узлов; уплотнение сгонов; прочистка трубопроводов горячего и холодного водоснабжения; временная заделка свищей и трещин на внутренних трубопроводах и стояках; прочистка канализационных лежаков в </w:t>
            </w:r>
            <w:proofErr w:type="spellStart"/>
            <w:r w:rsidRPr="00362C60">
              <w:rPr>
                <w:color w:val="000000"/>
              </w:rPr>
              <w:t>техподпольях</w:t>
            </w:r>
            <w:proofErr w:type="spellEnd"/>
            <w:r w:rsidRPr="00362C60">
              <w:rPr>
                <w:color w:val="000000"/>
              </w:rPr>
              <w:t xml:space="preserve"> от жировых отложений; устранение течи на трубопроводах в тех-подпольях и элеваторных узлах.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3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Регулировка и наладка систем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регулировка трехходовых и пробковых кранов, вентилей и задвижек в технических подпольях, помещениях элеваторных узлов, регулировка и набивка сальников; уплотнение сгонов; ревизия запорной а</w:t>
            </w:r>
            <w:r>
              <w:rPr>
                <w:color w:val="000000"/>
              </w:rPr>
              <w:t>рматуры; очистка грязевиков и воздухо</w:t>
            </w:r>
            <w:r w:rsidRPr="00362C60">
              <w:rPr>
                <w:color w:val="000000"/>
              </w:rPr>
              <w:t>сборников; пром</w:t>
            </w:r>
            <w:r>
              <w:rPr>
                <w:color w:val="000000"/>
              </w:rPr>
              <w:t>ывка систем центрального отопле</w:t>
            </w:r>
            <w:r w:rsidRPr="00362C60">
              <w:rPr>
                <w:color w:val="000000"/>
              </w:rPr>
              <w:t>ния; слив и наполнение систем отопления водой.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0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электроснабжение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периодический технический  осмотр  системы электроснабжения; замена перегоревших электроламп ежеквартально; укрепление плафонов и ослабленных участков наружной электропроводки; прочистка клемм и соединений в групповых щитках и распределительных шкафах; ремонт запирающих устройств на групповых щитках и распределительных шкафах; проверка заземления </w:t>
            </w:r>
            <w:proofErr w:type="spellStart"/>
            <w:r w:rsidRPr="00362C60">
              <w:rPr>
                <w:color w:val="000000"/>
              </w:rPr>
              <w:t>электрокабелей</w:t>
            </w:r>
            <w:proofErr w:type="spellEnd"/>
            <w:r w:rsidRPr="00362C60">
              <w:rPr>
                <w:color w:val="000000"/>
              </w:rPr>
              <w:t>; содержание козырькового освещения.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12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Поверка и ремонт коллективных (общедомовых) приборов учета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оличество и тип приборов учета, требующих проведения поверки _____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83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339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lastRenderedPageBreak/>
              <w:t xml:space="preserve">V. Работы по содержанию и ремонту систем </w:t>
            </w:r>
            <w:proofErr w:type="spellStart"/>
            <w:r w:rsidRPr="00362C60">
              <w:rPr>
                <w:b/>
                <w:bCs/>
                <w:color w:val="000000"/>
              </w:rPr>
              <w:t>дымоудаления</w:t>
            </w:r>
            <w:proofErr w:type="spellEnd"/>
            <w:r w:rsidRPr="00362C60">
              <w:rPr>
                <w:b/>
                <w:bCs/>
                <w:color w:val="000000"/>
              </w:rPr>
              <w:t xml:space="preserve"> и вентиляции</w:t>
            </w:r>
          </w:p>
        </w:tc>
      </w:tr>
      <w:tr w:rsidR="002A76DF" w:rsidRPr="00362C60" w:rsidTr="00BD724E">
        <w:trPr>
          <w:trHeight w:val="10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в системах вентиляции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тяги в дымовентиляционных каналах, прочистка дымовентиляционных каналов 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179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26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VI. Работы по содержанию и ремонту систем внутридомового газового оборудования</w:t>
            </w:r>
          </w:p>
        </w:tc>
      </w:tr>
      <w:tr w:rsidR="002A76DF" w:rsidRPr="00362C60" w:rsidTr="00BD724E">
        <w:trPr>
          <w:trHeight w:val="80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Техническое обслуживание общедомового газового оборудования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(визуальная) соответствия установки газоиспользующего о</w:t>
            </w:r>
            <w:r>
              <w:rPr>
                <w:color w:val="000000"/>
              </w:rPr>
              <w:t>борудования и прокладки газопро</w:t>
            </w:r>
            <w:r w:rsidRPr="00362C60">
              <w:rPr>
                <w:color w:val="000000"/>
              </w:rPr>
              <w:t>водов в помещении нормативным требованиям; проверка состояния окраски и креплений газопровода, наличия и целостности футляров в местах прокладки газопроводов че</w:t>
            </w:r>
            <w:r>
              <w:rPr>
                <w:color w:val="000000"/>
              </w:rPr>
              <w:t>рез наружные и внутренние конст</w:t>
            </w:r>
            <w:r w:rsidRPr="00362C60">
              <w:rPr>
                <w:color w:val="000000"/>
              </w:rPr>
              <w:t>рукции зданий; проверка герметичности соединений газопроводов и арматуры приборным методом или мыльной эмульсией; проверка целостности и укомплектованности газоиспользующего оборудования; проверка работоспособности и смазка кранов (задвижек), установленных на газопроводах, при не</w:t>
            </w:r>
            <w:r>
              <w:rPr>
                <w:color w:val="000000"/>
              </w:rPr>
              <w:t xml:space="preserve">обходимости, </w:t>
            </w:r>
            <w:proofErr w:type="spellStart"/>
            <w:r>
              <w:rPr>
                <w:color w:val="000000"/>
              </w:rPr>
              <w:t>перенабивка</w:t>
            </w:r>
            <w:proofErr w:type="spellEnd"/>
            <w:r>
              <w:rPr>
                <w:color w:val="000000"/>
              </w:rPr>
              <w:t xml:space="preserve"> сальни</w:t>
            </w:r>
            <w:r w:rsidRPr="00362C60">
              <w:rPr>
                <w:color w:val="000000"/>
              </w:rPr>
              <w:t>ковых уплотнений; проверка н</w:t>
            </w:r>
            <w:r>
              <w:rPr>
                <w:color w:val="000000"/>
              </w:rPr>
              <w:t>аличия тяги в дымовых и вентиля</w:t>
            </w:r>
            <w:r w:rsidRPr="00362C60">
              <w:rPr>
                <w:color w:val="000000"/>
              </w:rPr>
              <w:t>ционных каналах, состояния со</w:t>
            </w:r>
            <w:r>
              <w:rPr>
                <w:color w:val="000000"/>
              </w:rPr>
              <w:t>единительных труб газоиспользую</w:t>
            </w:r>
            <w:r w:rsidRPr="00362C60">
              <w:rPr>
                <w:color w:val="000000"/>
              </w:rPr>
              <w:t>щего оборудования с дымовым каналом, наличие притока воздуха для горения.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7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VII. Обеспечение устранение аварий на внутридомовых инженерных системах</w:t>
            </w:r>
          </w:p>
        </w:tc>
      </w:tr>
      <w:tr w:rsidR="002A76DF" w:rsidRPr="00362C60" w:rsidTr="00BD724E">
        <w:trPr>
          <w:trHeight w:val="36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водопровода, канализации, горячего водоснабжения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</w:t>
            </w:r>
            <w:r>
              <w:rPr>
                <w:color w:val="000000"/>
              </w:rPr>
              <w:t>онт и замена сгонов на трубопро</w:t>
            </w:r>
            <w:r w:rsidRPr="00362C60">
              <w:rPr>
                <w:color w:val="000000"/>
              </w:rPr>
              <w:t>воде; установка бандажей на трубопроводе; смена небольших участка (до 1 м)  трубопроводов; у</w:t>
            </w:r>
            <w:r>
              <w:rPr>
                <w:color w:val="000000"/>
              </w:rPr>
              <w:t>странения общих засоров  канали</w:t>
            </w:r>
            <w:r w:rsidRPr="00362C60">
              <w:rPr>
                <w:color w:val="000000"/>
              </w:rPr>
              <w:t xml:space="preserve">зации внутри строения; ликвидация засора канализационных труб «лежаков» до внешней границы стены многоквартирного дома; заделка свищей и </w:t>
            </w:r>
            <w:proofErr w:type="spellStart"/>
            <w:r w:rsidRPr="00362C60">
              <w:rPr>
                <w:color w:val="000000"/>
              </w:rPr>
              <w:t>зачеканка</w:t>
            </w:r>
            <w:proofErr w:type="spellEnd"/>
            <w:r w:rsidRPr="00362C60">
              <w:rPr>
                <w:color w:val="000000"/>
              </w:rPr>
              <w:t xml:space="preserve"> раструбов;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аварийно-поврежденной арматуры с заменой; ликвидация течи путем уплотнения труб, арматуры и нагревательных приборов; ремонт и замена сгонов на трубопроводе;</w:t>
            </w:r>
            <w:r>
              <w:rPr>
                <w:color w:val="000000"/>
              </w:rPr>
              <w:t xml:space="preserve"> смена </w:t>
            </w:r>
            <w:r w:rsidRPr="00362C60">
              <w:rPr>
                <w:color w:val="000000"/>
              </w:rPr>
              <w:t>небольших участков трубопровода до 1 м.;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5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Устранение аварий и неисправностей в пределах эксплуатационной ответственности на внутридомовых инженерных системах энергоснабжения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восстановление неисправных участков электрической сети в местах общего пользования до двух метров; замена предохранителей, автоматических выключателей на домовых вводно-распределительных устройствах и щитах, в поэтажных распределительных электрощитах; 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замена плавких вставок в электрощитах; замена сопротивления изоляции трубопроводов.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3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руглосуточно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3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6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VIII. </w:t>
            </w:r>
            <w:r w:rsidRPr="00C96E1F">
              <w:rPr>
                <w:b/>
                <w:bCs/>
                <w:color w:val="000000"/>
              </w:rPr>
              <w:t>Дератизация и дезинсекция</w:t>
            </w:r>
          </w:p>
        </w:tc>
      </w:tr>
      <w:tr w:rsidR="002A76DF" w:rsidRPr="00362C60" w:rsidTr="00BD724E">
        <w:trPr>
          <w:trHeight w:val="27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2 раза в год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164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345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IX</w:t>
            </w:r>
            <w:r w:rsidRPr="00362C60">
              <w:rPr>
                <w:b/>
                <w:bCs/>
                <w:color w:val="000000"/>
              </w:rPr>
              <w:t>. Работы по управлению</w:t>
            </w:r>
          </w:p>
        </w:tc>
      </w:tr>
      <w:tr w:rsidR="002A76DF" w:rsidRPr="00362C60" w:rsidTr="00BD724E">
        <w:trPr>
          <w:trHeight w:val="7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</w:t>
            </w:r>
            <w:r>
              <w:rPr>
                <w:color w:val="000000"/>
              </w:rPr>
              <w:t>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Затраты на управление, на ведение бухгалтерского и налогового учета, начисление квартплаты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4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/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/>
                <w:bCs/>
                <w:color w:val="000000"/>
              </w:rPr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p w:rsidR="002A76DF" w:rsidRPr="00656EF3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656EF3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Pr="00656EF3" w:rsidRDefault="002A76DF" w:rsidP="002A76DF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Pr="00656EF3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Pr="00656EF3" w:rsidRDefault="002A76DF" w:rsidP="002A76DF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Руководитель           _____________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656EF3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656EF3">
        <w:rPr>
          <w:b/>
          <w:u w:val="single"/>
        </w:rPr>
        <w:t>Собственники: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3402"/>
        <w:gridCol w:w="1701"/>
      </w:tblGrid>
      <w:tr w:rsidR="002A76DF" w:rsidRPr="00656EF3" w:rsidTr="00BD724E">
        <w:trPr>
          <w:cantSplit/>
          <w:trHeight w:val="1134"/>
        </w:trPr>
        <w:tc>
          <w:tcPr>
            <w:tcW w:w="3085" w:type="dxa"/>
            <w:vAlign w:val="center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701" w:type="dxa"/>
            <w:vAlign w:val="center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Подпись собственника помещения в МКД</w:t>
            </w:r>
          </w:p>
        </w:tc>
      </w:tr>
      <w:tr w:rsidR="002A76DF" w:rsidRPr="00656EF3" w:rsidTr="00BD724E">
        <w:tc>
          <w:tcPr>
            <w:tcW w:w="3085" w:type="dxa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01" w:type="dxa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2.1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FD59A3">
        <w:rPr>
          <w:sz w:val="22"/>
          <w:szCs w:val="22"/>
        </w:rPr>
        <w:t>Светлоярский</w:t>
      </w:r>
      <w:proofErr w:type="spellEnd"/>
      <w:r w:rsidRPr="00FD59A3">
        <w:rPr>
          <w:sz w:val="22"/>
          <w:szCs w:val="22"/>
        </w:rPr>
        <w:t xml:space="preserve"> район,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FA397E">
        <w:rPr>
          <w:sz w:val="22"/>
          <w:szCs w:val="22"/>
        </w:rPr>
        <w:t>р.п</w:t>
      </w:r>
      <w:proofErr w:type="spellEnd"/>
      <w:r w:rsidRPr="00FA397E">
        <w:rPr>
          <w:sz w:val="22"/>
          <w:szCs w:val="22"/>
        </w:rPr>
        <w:t xml:space="preserve">. Светлый Яр, </w:t>
      </w:r>
      <w:proofErr w:type="spellStart"/>
      <w:r w:rsidRPr="00FA397E">
        <w:rPr>
          <w:sz w:val="22"/>
          <w:szCs w:val="22"/>
        </w:rPr>
        <w:t>мкр</w:t>
      </w:r>
      <w:proofErr w:type="spellEnd"/>
      <w:r w:rsidRPr="00FA397E">
        <w:rPr>
          <w:sz w:val="22"/>
          <w:szCs w:val="22"/>
        </w:rPr>
        <w:t>. 1 д. 31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2A76DF" w:rsidRPr="004628C5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>
      <w:pPr>
        <w:jc w:val="center"/>
        <w:rPr>
          <w:b/>
          <w:bCs/>
          <w:sz w:val="22"/>
          <w:szCs w:val="22"/>
        </w:rPr>
      </w:pPr>
    </w:p>
    <w:p w:rsidR="002A76DF" w:rsidRDefault="002A76DF" w:rsidP="002A76DF">
      <w:pPr>
        <w:jc w:val="center"/>
        <w:rPr>
          <w:b/>
          <w:bCs/>
          <w:sz w:val="22"/>
          <w:szCs w:val="22"/>
        </w:rPr>
      </w:pPr>
    </w:p>
    <w:p w:rsidR="002A76DF" w:rsidRPr="00141518" w:rsidRDefault="002A76DF" w:rsidP="002A76DF">
      <w:pPr>
        <w:jc w:val="center"/>
        <w:rPr>
          <w:b/>
          <w:bCs/>
          <w:sz w:val="22"/>
          <w:szCs w:val="22"/>
        </w:rPr>
      </w:pPr>
      <w:r w:rsidRPr="00141518">
        <w:rPr>
          <w:b/>
          <w:bCs/>
          <w:sz w:val="22"/>
          <w:szCs w:val="22"/>
        </w:rPr>
        <w:t>Перечень услуг (работ) по управлению многоквартирным домом</w:t>
      </w:r>
    </w:p>
    <w:p w:rsidR="002A76DF" w:rsidRPr="004628C5" w:rsidRDefault="002A76DF" w:rsidP="002A76DF">
      <w:pPr>
        <w:jc w:val="center"/>
      </w:pP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организация работ по содержанию, текущему и капитальному ремонту общего имущества многоквартирного дома;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т</w:t>
      </w:r>
      <w:r>
        <w:rPr>
          <w:sz w:val="22"/>
          <w:szCs w:val="22"/>
        </w:rPr>
        <w:t xml:space="preserve">ехнической документации на дом </w:t>
      </w:r>
      <w:r w:rsidRPr="00141518">
        <w:rPr>
          <w:sz w:val="22"/>
          <w:szCs w:val="22"/>
        </w:rPr>
        <w:t>и внутридомовое инженерное и электрооборудование;</w:t>
      </w:r>
    </w:p>
    <w:p w:rsidR="002A76DF" w:rsidRPr="00141518" w:rsidRDefault="002A76DF" w:rsidP="002A76DF">
      <w:pPr>
        <w:tabs>
          <w:tab w:val="left" w:pos="2340"/>
        </w:tabs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расчетов с нанимателями, арендаторами и собственниками жилых и нежилых помещений за предоставляемые услуги;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выдача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 доме расчетных документов и копий лицевых счетов, составление актов;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-подготовка собственникам предложений по перечню требуемых работ по ремонту и содержанию общего имущества многоквартирного дома, его инженерного оборудования и устройств;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 планирование и экономические расчеты по финансированию работ и услуг по содержанию и ремонту общего имущества, капитальному ремонту дома и его инженерного оборудования;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подготовка предложений по минимизации затрат на содержание и ремонт общего имущества в многоквартирном доме;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подготовка документов и организация проведения общего собрания собственников помещений в многоквартирном доме;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-организация  санитарного содержания зданий и придомовой территории;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информирование граждан и председателя МКД по вопросам жилищно-коммунального хозяйства </w:t>
      </w:r>
      <w:proofErr w:type="gramStart"/>
      <w:r w:rsidRPr="00141518">
        <w:rPr>
          <w:sz w:val="22"/>
          <w:szCs w:val="22"/>
        </w:rPr>
        <w:t>через</w:t>
      </w:r>
      <w:proofErr w:type="gramEnd"/>
      <w:r w:rsidRPr="00141518">
        <w:rPr>
          <w:sz w:val="22"/>
          <w:szCs w:val="22"/>
        </w:rPr>
        <w:t>: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информационные стенды в управляющей организации;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официальный сайт управляющей организации;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справочные, методические, информационные и иные материалы;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отчетность перед собственниками помещений в многоквартирном доме об исполнении обязательств по договору управления;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выявление жилых и нежилых помещений, свободных от обязательств, своевременное  информирование муниципальных органов о наличии  таковых;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информирование надзорных органов  о незаконных перепланировках и переустройстве в жилых и нежилых помещениях;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проведение работы по выявлению самовольного переустройства (переоборудования) и (или) самовольной перепланировки жилых помещений;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выдача предписаний собственникам (нанимателям) о необходимости предоставления разрешающих документов на выполнение переустройства (переоборудования) и (или) перепланировки жилых помещений. В случае отказа УК должна обращаться в судебные органы;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актирование фактов не предоставления жилищно-коммунальных услуг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 многоквартирном доме;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прием населения, рассмотрение предложений, заявлений и жалоб, поступающих от населения и принятие соответствующих мер;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учет собственников помещений в многоквартирном доме;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представление устных и письменных разъяснений гражданам (нанимателям, собственникам жилых помещений и членам их семей) о порядке пользования жилыми помещениями и общим имуществом многоквартирного дома;</w:t>
      </w:r>
    </w:p>
    <w:p w:rsidR="002A76DF" w:rsidRPr="00141518" w:rsidRDefault="002A76DF" w:rsidP="002A76DF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жилищно-коммунальных услуг;</w:t>
      </w:r>
    </w:p>
    <w:p w:rsidR="002A76DF" w:rsidRPr="00141518" w:rsidRDefault="002A76DF" w:rsidP="002A76DF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lastRenderedPageBreak/>
        <w:t xml:space="preserve">- заключение договоров на выполнение работ по содержанию и ремонту многоквартирного дома с подрядными организациями,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выполненных работ.</w:t>
      </w:r>
    </w:p>
    <w:p w:rsidR="002A76DF" w:rsidRPr="004628C5" w:rsidRDefault="002A76DF" w:rsidP="002A76DF"/>
    <w:p w:rsidR="002A76DF" w:rsidRPr="004628C5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4628C5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Pr="004628C5" w:rsidRDefault="002A76DF" w:rsidP="002A76DF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Pr="004628C5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4628C5" w:rsidRDefault="002A76DF" w:rsidP="002A76DF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Руководитель           _____________</w:t>
      </w:r>
    </w:p>
    <w:p w:rsidR="002A76DF" w:rsidRPr="004628C5" w:rsidRDefault="002A76DF" w:rsidP="002A76DF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Pr="004628C5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4628C5">
        <w:rPr>
          <w:b/>
          <w:u w:val="single"/>
        </w:rPr>
        <w:t>Собственники:</w:t>
      </w:r>
    </w:p>
    <w:p w:rsidR="002A76DF" w:rsidRPr="004628C5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992"/>
        <w:gridCol w:w="3402"/>
        <w:gridCol w:w="1843"/>
      </w:tblGrid>
      <w:tr w:rsidR="002A76DF" w:rsidRPr="004628C5" w:rsidTr="00BD724E">
        <w:trPr>
          <w:cantSplit/>
          <w:trHeight w:val="1352"/>
        </w:trPr>
        <w:tc>
          <w:tcPr>
            <w:tcW w:w="2943" w:type="dxa"/>
            <w:vAlign w:val="center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843" w:type="dxa"/>
            <w:vAlign w:val="center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Подпись собственника помещения в МКД</w:t>
            </w:r>
          </w:p>
        </w:tc>
      </w:tr>
      <w:tr w:rsidR="002A76DF" w:rsidRPr="004628C5" w:rsidTr="00BD724E">
        <w:tc>
          <w:tcPr>
            <w:tcW w:w="2943" w:type="dxa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843" w:type="dxa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3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FD59A3">
        <w:rPr>
          <w:sz w:val="22"/>
          <w:szCs w:val="22"/>
        </w:rPr>
        <w:t>Светлоярский</w:t>
      </w:r>
      <w:proofErr w:type="spellEnd"/>
      <w:r w:rsidRPr="00FD59A3">
        <w:rPr>
          <w:sz w:val="22"/>
          <w:szCs w:val="22"/>
        </w:rPr>
        <w:t xml:space="preserve"> район,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FA397E">
        <w:rPr>
          <w:sz w:val="22"/>
          <w:szCs w:val="22"/>
        </w:rPr>
        <w:t>р.п</w:t>
      </w:r>
      <w:proofErr w:type="spellEnd"/>
      <w:r w:rsidRPr="00FA397E">
        <w:rPr>
          <w:sz w:val="22"/>
          <w:szCs w:val="22"/>
        </w:rPr>
        <w:t xml:space="preserve">. Светлый Яр, </w:t>
      </w:r>
      <w:proofErr w:type="spellStart"/>
      <w:r w:rsidRPr="00FA397E">
        <w:rPr>
          <w:sz w:val="22"/>
          <w:szCs w:val="22"/>
        </w:rPr>
        <w:t>мкр</w:t>
      </w:r>
      <w:proofErr w:type="spellEnd"/>
      <w:r w:rsidRPr="00FA397E">
        <w:rPr>
          <w:sz w:val="22"/>
          <w:szCs w:val="22"/>
        </w:rPr>
        <w:t>. 1 д. 31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Pr="008F6979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</w:t>
      </w:r>
      <w:r w:rsidRPr="008F6979">
        <w:rPr>
          <w:sz w:val="22"/>
          <w:szCs w:val="22"/>
        </w:rPr>
        <w:t>.</w:t>
      </w:r>
    </w:p>
    <w:p w:rsidR="002A76DF" w:rsidRPr="008F6979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Pr="004252F3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Pr="00141518" w:rsidRDefault="002A76DF" w:rsidP="002A76DF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ПЕРЕЧЕНЬ</w:t>
      </w:r>
    </w:p>
    <w:p w:rsidR="002A76DF" w:rsidRPr="00141518" w:rsidRDefault="002A76DF" w:rsidP="002A76DF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коммунальных услуг, предоставляемых Собственникам Управляющей организацией</w:t>
      </w:r>
    </w:p>
    <w:p w:rsidR="002A76DF" w:rsidRPr="004252F3" w:rsidRDefault="002A76DF" w:rsidP="002A76DF">
      <w:pPr>
        <w:widowControl w:val="0"/>
        <w:jc w:val="center"/>
        <w:rPr>
          <w:i/>
        </w:rPr>
      </w:pPr>
      <w:r w:rsidRPr="004252F3">
        <w:rPr>
          <w:i/>
          <w:color w:val="000000"/>
        </w:rPr>
        <w:t>(определяется в зависимости от степени благоустройства многоквартирного дома)</w:t>
      </w:r>
    </w:p>
    <w:p w:rsidR="002A76DF" w:rsidRPr="004252F3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tbl>
      <w:tblPr>
        <w:tblW w:w="2940" w:type="dxa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</w:tblGrid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Отопление</w:t>
            </w:r>
          </w:p>
        </w:tc>
      </w:tr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Холодное водоснабжение</w:t>
            </w:r>
          </w:p>
        </w:tc>
      </w:tr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Электроснабжение</w:t>
            </w:r>
          </w:p>
        </w:tc>
      </w:tr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Газоснабжение</w:t>
            </w:r>
          </w:p>
        </w:tc>
      </w:tr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Водоотведение</w:t>
            </w:r>
          </w:p>
        </w:tc>
      </w:tr>
    </w:tbl>
    <w:p w:rsidR="002A76DF" w:rsidRPr="004252F3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Pr="004252F3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A81E42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Pr="00A81E42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Руководитель           _____________</w:t>
      </w: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A81E42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81E42">
        <w:rPr>
          <w:b/>
          <w:u w:val="single"/>
        </w:rPr>
        <w:t>Собственники:</w:t>
      </w:r>
    </w:p>
    <w:p w:rsidR="002A76DF" w:rsidRPr="00A81E42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2A76DF" w:rsidRPr="00A81E42" w:rsidTr="00BD724E">
        <w:trPr>
          <w:cantSplit/>
          <w:trHeight w:val="1352"/>
        </w:trPr>
        <w:tc>
          <w:tcPr>
            <w:tcW w:w="2802" w:type="dxa"/>
            <w:vAlign w:val="center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Подпись собственника помещения в МКД</w:t>
            </w:r>
          </w:p>
        </w:tc>
      </w:tr>
      <w:tr w:rsidR="002A76DF" w:rsidRPr="00A81E42" w:rsidTr="00BD724E">
        <w:tc>
          <w:tcPr>
            <w:tcW w:w="28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A76DF" w:rsidRPr="00A81E42" w:rsidTr="00BD724E">
        <w:tc>
          <w:tcPr>
            <w:tcW w:w="28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A76DF" w:rsidRPr="00A81E42" w:rsidTr="00BD724E">
        <w:tc>
          <w:tcPr>
            <w:tcW w:w="28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Pr="00A81E42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Pr="00A81E42" w:rsidRDefault="002A76DF" w:rsidP="002A76DF">
      <w:pPr>
        <w:widowControl w:val="0"/>
        <w:autoSpaceDE w:val="0"/>
        <w:autoSpaceDN w:val="0"/>
        <w:adjustRightInd w:val="0"/>
        <w:jc w:val="both"/>
        <w:outlineLvl w:val="1"/>
      </w:pPr>
    </w:p>
    <w:p w:rsidR="002A76DF" w:rsidRPr="00A81E42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>
      <w:pPr>
        <w:widowControl w:val="0"/>
        <w:autoSpaceDE w:val="0"/>
        <w:autoSpaceDN w:val="0"/>
        <w:adjustRightInd w:val="0"/>
        <w:outlineLvl w:val="1"/>
        <w:sectPr w:rsidR="002A76DF" w:rsidSect="00990DE1">
          <w:headerReference w:type="even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4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FD59A3">
        <w:rPr>
          <w:sz w:val="22"/>
          <w:szCs w:val="22"/>
        </w:rPr>
        <w:t>Светлоярский</w:t>
      </w:r>
      <w:proofErr w:type="spellEnd"/>
      <w:r w:rsidRPr="00FD59A3">
        <w:rPr>
          <w:sz w:val="22"/>
          <w:szCs w:val="22"/>
        </w:rPr>
        <w:t xml:space="preserve"> район,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FA397E">
        <w:rPr>
          <w:sz w:val="22"/>
          <w:szCs w:val="22"/>
        </w:rPr>
        <w:t>р.п</w:t>
      </w:r>
      <w:proofErr w:type="spellEnd"/>
      <w:r w:rsidRPr="00FA397E">
        <w:rPr>
          <w:sz w:val="22"/>
          <w:szCs w:val="22"/>
        </w:rPr>
        <w:t xml:space="preserve">. Светлый Яр, </w:t>
      </w:r>
      <w:proofErr w:type="spellStart"/>
      <w:r w:rsidRPr="00FA397E">
        <w:rPr>
          <w:sz w:val="22"/>
          <w:szCs w:val="22"/>
        </w:rPr>
        <w:t>мкр</w:t>
      </w:r>
      <w:proofErr w:type="spellEnd"/>
      <w:r w:rsidRPr="00FA397E">
        <w:rPr>
          <w:sz w:val="22"/>
          <w:szCs w:val="22"/>
        </w:rPr>
        <w:t>. 1 д. 31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2A76DF" w:rsidRPr="00726B46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Pr="008F6979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Pr="008F6979">
        <w:rPr>
          <w:b/>
          <w:sz w:val="22"/>
          <w:szCs w:val="22"/>
        </w:rPr>
        <w:t>АКТ</w:t>
      </w:r>
    </w:p>
    <w:p w:rsidR="002A76DF" w:rsidRPr="008F6979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8F6979">
        <w:rPr>
          <w:b/>
          <w:sz w:val="22"/>
          <w:szCs w:val="22"/>
        </w:rPr>
        <w:t xml:space="preserve">приемки выполненных работ и услуг по содержанию и ремонту общего имущества собственников помещений </w:t>
      </w:r>
      <w:r w:rsidRPr="008F6979">
        <w:rPr>
          <w:i/>
          <w:sz w:val="22"/>
          <w:szCs w:val="22"/>
        </w:rPr>
        <w:t>(форма)</w:t>
      </w:r>
    </w:p>
    <w:p w:rsidR="002A76DF" w:rsidRPr="008F6979" w:rsidRDefault="002A76DF" w:rsidP="002A76DF">
      <w:pPr>
        <w:widowControl w:val="0"/>
        <w:autoSpaceDE w:val="0"/>
        <w:autoSpaceDN w:val="0"/>
        <w:adjustRightInd w:val="0"/>
        <w:ind w:firstLine="284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ind w:firstLine="284"/>
        <w:outlineLvl w:val="1"/>
      </w:pPr>
      <w:r>
        <w:t>Дата составления:______________________</w:t>
      </w:r>
    </w:p>
    <w:p w:rsidR="002A76DF" w:rsidRDefault="002A76DF" w:rsidP="002A76DF">
      <w:pPr>
        <w:widowControl w:val="0"/>
        <w:autoSpaceDE w:val="0"/>
        <w:autoSpaceDN w:val="0"/>
        <w:adjustRightInd w:val="0"/>
        <w:ind w:firstLine="284"/>
        <w:outlineLvl w:val="1"/>
      </w:pPr>
      <w:r>
        <w:t>Отчетный период: _____ квартал 20___ года</w:t>
      </w:r>
    </w:p>
    <w:tbl>
      <w:tblPr>
        <w:tblW w:w="1593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2410"/>
        <w:gridCol w:w="850"/>
        <w:gridCol w:w="851"/>
        <w:gridCol w:w="1044"/>
        <w:gridCol w:w="2500"/>
        <w:gridCol w:w="1583"/>
        <w:gridCol w:w="2022"/>
        <w:gridCol w:w="3535"/>
      </w:tblGrid>
      <w:tr w:rsidR="002A76DF" w:rsidRPr="00EC73DD" w:rsidTr="00BD724E">
        <w:trPr>
          <w:trHeight w:val="552"/>
        </w:trPr>
        <w:tc>
          <w:tcPr>
            <w:tcW w:w="1144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 xml:space="preserve">№ </w:t>
            </w:r>
            <w:proofErr w:type="spellStart"/>
            <w:r w:rsidRPr="00EC73DD">
              <w:rPr>
                <w:color w:val="000000"/>
              </w:rPr>
              <w:t>п.п</w:t>
            </w:r>
            <w:proofErr w:type="spellEnd"/>
            <w:r w:rsidRPr="00EC73DD">
              <w:rPr>
                <w:color w:val="000000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Перечень работ и услуг</w:t>
            </w:r>
            <w: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Ед. изм.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Объем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Кол-во дней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Периодичность, план на отчетный период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 xml:space="preserve">Стоимость в месяц </w:t>
            </w:r>
            <w:proofErr w:type="spellStart"/>
            <w:r w:rsidRPr="00EC73DD">
              <w:t>руб</w:t>
            </w:r>
            <w:proofErr w:type="spellEnd"/>
            <w:r w:rsidRPr="00EC73DD">
              <w:t>/</w:t>
            </w:r>
            <w:proofErr w:type="spellStart"/>
            <w:r w:rsidRPr="00EC73DD">
              <w:t>кв.м</w:t>
            </w:r>
            <w:proofErr w:type="spellEnd"/>
            <w:r w:rsidRPr="00EC73DD">
              <w:t>.</w:t>
            </w:r>
          </w:p>
        </w:tc>
        <w:tc>
          <w:tcPr>
            <w:tcW w:w="2022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Сумма, руб. (за отчетный период)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Примечания (отметка об исполнении)</w:t>
            </w:r>
          </w:p>
        </w:tc>
      </w:tr>
      <w:tr w:rsidR="002A76DF" w:rsidRPr="00EC73DD" w:rsidTr="00BD724E">
        <w:trPr>
          <w:trHeight w:val="288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гр.4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гр.5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гр.6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гр.7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гр.8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гр.9</w:t>
            </w:r>
          </w:p>
        </w:tc>
      </w:tr>
      <w:tr w:rsidR="002A76DF" w:rsidRPr="00EC73DD" w:rsidTr="00BD724E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A31474" w:rsidRDefault="002A76DF" w:rsidP="00BD724E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О</w:t>
            </w:r>
            <w:r w:rsidRPr="00A31474">
              <w:rPr>
                <w:b/>
                <w:color w:val="000000"/>
                <w:u w:val="single"/>
              </w:rPr>
              <w:t>бязательные работы и услуги</w:t>
            </w:r>
            <w:r>
              <w:rPr>
                <w:b/>
                <w:color w:val="000000"/>
                <w:u w:val="single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2A76DF" w:rsidRPr="00EC73DD" w:rsidTr="00BD724E">
        <w:trPr>
          <w:trHeight w:val="426"/>
        </w:trPr>
        <w:tc>
          <w:tcPr>
            <w:tcW w:w="11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</w:rPr>
            </w:pPr>
            <w:r w:rsidRPr="00EC73DD">
              <w:rPr>
                <w:b/>
                <w:bCs/>
              </w:rPr>
              <w:t>1.1.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2A76DF" w:rsidRPr="00EC73DD" w:rsidTr="00BD724E">
        <w:trPr>
          <w:trHeight w:val="479"/>
        </w:trPr>
        <w:tc>
          <w:tcPr>
            <w:tcW w:w="11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</w:tr>
      <w:tr w:rsidR="002A76DF" w:rsidRPr="00EC73DD" w:rsidTr="00BD724E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A31474" w:rsidRDefault="002A76DF" w:rsidP="00BD724E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Дополнительные</w:t>
            </w:r>
            <w:r w:rsidRPr="00A31474">
              <w:rPr>
                <w:b/>
                <w:color w:val="000000"/>
                <w:u w:val="single"/>
              </w:rPr>
              <w:t xml:space="preserve"> работы и 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2A76DF" w:rsidRPr="00EC73DD" w:rsidTr="00BD724E">
        <w:trPr>
          <w:trHeight w:val="623"/>
        </w:trPr>
        <w:tc>
          <w:tcPr>
            <w:tcW w:w="11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</w:tr>
      <w:tr w:rsidR="002A76DF" w:rsidRPr="00EC73DD" w:rsidTr="00BD724E">
        <w:trPr>
          <w:trHeight w:val="519"/>
        </w:trPr>
        <w:tc>
          <w:tcPr>
            <w:tcW w:w="11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p w:rsidR="002A76DF" w:rsidRPr="00A31469" w:rsidRDefault="002A76DF" w:rsidP="002A76DF">
      <w:pPr>
        <w:widowControl w:val="0"/>
        <w:rPr>
          <w:color w:val="000000"/>
        </w:rPr>
      </w:pPr>
      <w:r w:rsidRPr="00A31469">
        <w:rPr>
          <w:rFonts w:eastAsia="Microsoft Sans Serif"/>
        </w:rPr>
        <w:t>* Заполняется с разбивкой по позициям, в соответствии с перечнем услуг и работ по содержанию общего имущества в многоквартирном доме, являющимся приложением № 2 к договору управления</w:t>
      </w:r>
    </w:p>
    <w:p w:rsidR="002A76DF" w:rsidRPr="00A31469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2A76DF" w:rsidRPr="00A31469" w:rsidRDefault="002A76DF" w:rsidP="002A76DF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  <w:b/>
          <w:u w:val="single"/>
        </w:rPr>
        <w:t>Управляющая организация:</w:t>
      </w:r>
      <w:r w:rsidRPr="00A31469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Pr="00A31469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(наименование Управляющей организации, фамилия, имя, отчество ИП)</w:t>
      </w:r>
    </w:p>
    <w:p w:rsidR="002A76DF" w:rsidRPr="00A31469" w:rsidRDefault="002A76DF" w:rsidP="002A76DF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Руководитель           _____________</w:t>
      </w:r>
    </w:p>
    <w:p w:rsidR="002A76DF" w:rsidRPr="00A31469" w:rsidRDefault="002A76DF" w:rsidP="002A76DF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Pr="00A31469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31469">
        <w:rPr>
          <w:b/>
          <w:u w:val="single"/>
        </w:rPr>
        <w:t>Собственники: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6"/>
        <w:gridCol w:w="1315"/>
        <w:gridCol w:w="4560"/>
        <w:gridCol w:w="3061"/>
      </w:tblGrid>
      <w:tr w:rsidR="002A76DF" w:rsidRPr="00A31469" w:rsidTr="00BD724E">
        <w:trPr>
          <w:cantSplit/>
          <w:trHeight w:val="527"/>
        </w:trPr>
        <w:tc>
          <w:tcPr>
            <w:tcW w:w="5206" w:type="dxa"/>
            <w:vAlign w:val="center"/>
          </w:tcPr>
          <w:p w:rsidR="002A76DF" w:rsidRPr="00A31469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 xml:space="preserve">Фамилия, инициалы или наименование собственника помещения </w:t>
            </w:r>
          </w:p>
        </w:tc>
        <w:tc>
          <w:tcPr>
            <w:tcW w:w="1315" w:type="dxa"/>
            <w:vAlign w:val="center"/>
          </w:tcPr>
          <w:p w:rsidR="002A76DF" w:rsidRPr="00A31469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№ квартиры</w:t>
            </w:r>
          </w:p>
        </w:tc>
        <w:tc>
          <w:tcPr>
            <w:tcW w:w="4560" w:type="dxa"/>
            <w:vAlign w:val="center"/>
          </w:tcPr>
          <w:p w:rsidR="002A76DF" w:rsidRPr="00A31469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3061" w:type="dxa"/>
            <w:vAlign w:val="center"/>
          </w:tcPr>
          <w:p w:rsidR="002A76DF" w:rsidRPr="00A31469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Подпись собственника помещения в МКД</w:t>
            </w:r>
          </w:p>
        </w:tc>
      </w:tr>
      <w:tr w:rsidR="002A76DF" w:rsidTr="00BD724E">
        <w:tc>
          <w:tcPr>
            <w:tcW w:w="5206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A76DF" w:rsidTr="00BD724E">
        <w:tc>
          <w:tcPr>
            <w:tcW w:w="5206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Default="002A76DF" w:rsidP="002A76DF"/>
    <w:p w:rsidR="002A76DF" w:rsidRDefault="002A76DF" w:rsidP="002A76DF">
      <w:pPr>
        <w:sectPr w:rsidR="002A76DF" w:rsidSect="006E6A01">
          <w:pgSz w:w="16838" w:h="11906" w:orient="landscape"/>
          <w:pgMar w:top="719" w:right="1077" w:bottom="386" w:left="539" w:header="709" w:footer="709" w:gutter="0"/>
          <w:cols w:space="708"/>
          <w:titlePg/>
          <w:docGrid w:linePitch="360"/>
        </w:sectPr>
      </w:pP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5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FD59A3">
        <w:rPr>
          <w:sz w:val="22"/>
          <w:szCs w:val="22"/>
        </w:rPr>
        <w:t>Светлоярский</w:t>
      </w:r>
      <w:proofErr w:type="spellEnd"/>
      <w:r w:rsidRPr="00FD59A3">
        <w:rPr>
          <w:sz w:val="22"/>
          <w:szCs w:val="22"/>
        </w:rPr>
        <w:t xml:space="preserve"> район,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proofErr w:type="spellStart"/>
      <w:r w:rsidRPr="00294DD1">
        <w:rPr>
          <w:sz w:val="22"/>
          <w:szCs w:val="22"/>
        </w:rPr>
        <w:t>р.п</w:t>
      </w:r>
      <w:proofErr w:type="spellEnd"/>
      <w:r w:rsidRPr="00294DD1">
        <w:rPr>
          <w:sz w:val="22"/>
          <w:szCs w:val="22"/>
        </w:rPr>
        <w:t xml:space="preserve">. Светлый Яр, </w:t>
      </w:r>
      <w:proofErr w:type="spellStart"/>
      <w:r w:rsidRPr="00294DD1">
        <w:rPr>
          <w:sz w:val="22"/>
          <w:szCs w:val="22"/>
        </w:rPr>
        <w:t>мкр</w:t>
      </w:r>
      <w:proofErr w:type="spellEnd"/>
      <w:r w:rsidRPr="00294DD1">
        <w:rPr>
          <w:sz w:val="22"/>
          <w:szCs w:val="22"/>
        </w:rPr>
        <w:t>. 1 д. 31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2A76DF" w:rsidRPr="003B5B48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p w:rsidR="002A76DF" w:rsidRPr="00141518" w:rsidRDefault="002A76DF" w:rsidP="002A76DF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>Акт</w:t>
      </w:r>
    </w:p>
    <w:p w:rsidR="002A76DF" w:rsidRPr="00141518" w:rsidRDefault="002A76DF" w:rsidP="002A76DF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 xml:space="preserve">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</w:t>
      </w:r>
    </w:p>
    <w:p w:rsidR="002A76DF" w:rsidRPr="003B5B48" w:rsidRDefault="002A76DF" w:rsidP="002A76DF">
      <w:pPr>
        <w:pStyle w:val="af4"/>
        <w:jc w:val="center"/>
        <w:rPr>
          <w:i/>
        </w:rPr>
      </w:pPr>
      <w:r w:rsidRPr="003B5B48">
        <w:rPr>
          <w:i/>
        </w:rPr>
        <w:t>(форма)</w:t>
      </w:r>
    </w:p>
    <w:p w:rsidR="002A76DF" w:rsidRPr="003B5B48" w:rsidRDefault="002A76DF" w:rsidP="002A76DF">
      <w:pPr>
        <w:pStyle w:val="af4"/>
        <w:jc w:val="center"/>
      </w:pPr>
    </w:p>
    <w:p w:rsidR="002A76DF" w:rsidRPr="003B5B48" w:rsidRDefault="002A76DF" w:rsidP="002A76DF">
      <w:pPr>
        <w:suppressAutoHyphens/>
      </w:pPr>
      <w:proofErr w:type="spellStart"/>
      <w:r>
        <w:t>р.п</w:t>
      </w:r>
      <w:proofErr w:type="spellEnd"/>
      <w:r>
        <w:t>. Светлый Яр</w:t>
      </w:r>
      <w:r w:rsidRPr="003B5B48">
        <w:tab/>
      </w:r>
      <w:r w:rsidRPr="003B5B48">
        <w:tab/>
      </w:r>
      <w:r w:rsidRPr="003B5B48">
        <w:tab/>
      </w:r>
      <w:r w:rsidRPr="003B5B48">
        <w:tab/>
      </w:r>
      <w:r>
        <w:t xml:space="preserve">                                                                          </w:t>
      </w:r>
      <w:r w:rsidRPr="003B5B48">
        <w:t>"_____" ______________</w:t>
      </w:r>
    </w:p>
    <w:p w:rsidR="002A76DF" w:rsidRDefault="002A76DF" w:rsidP="002A76DF">
      <w:pPr>
        <w:pStyle w:val="af4"/>
      </w:pPr>
    </w:p>
    <w:p w:rsidR="002A76DF" w:rsidRPr="003B5B48" w:rsidRDefault="002A76DF" w:rsidP="002A76DF">
      <w:pPr>
        <w:pStyle w:val="af4"/>
      </w:pPr>
      <w:r w:rsidRPr="003B5B48">
        <w:t>Комиссия в составе</w:t>
      </w:r>
    </w:p>
    <w:p w:rsidR="002A76DF" w:rsidRPr="003B5B48" w:rsidRDefault="002A76DF" w:rsidP="002A76DF">
      <w:pPr>
        <w:pStyle w:val="af4"/>
      </w:pPr>
      <w:r w:rsidRPr="003B5B48">
        <w:t>Представители Управляющей организации ________________________</w:t>
      </w:r>
      <w:r>
        <w:t>_______________</w:t>
      </w:r>
      <w:r w:rsidRPr="003B5B48">
        <w:t>________________</w:t>
      </w:r>
    </w:p>
    <w:p w:rsidR="002A76DF" w:rsidRPr="003B5B48" w:rsidRDefault="002A76DF" w:rsidP="002A76DF">
      <w:pPr>
        <w:pStyle w:val="af4"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(наименование организации) </w:t>
      </w:r>
    </w:p>
    <w:p w:rsidR="002A76DF" w:rsidRPr="003B5B48" w:rsidRDefault="002A76DF" w:rsidP="002A76DF">
      <w:pPr>
        <w:pStyle w:val="af4"/>
      </w:pPr>
      <w:r w:rsidRPr="003B5B48">
        <w:t>_______________________________________________________</w:t>
      </w:r>
      <w:r>
        <w:t>_________________</w:t>
      </w:r>
      <w:r w:rsidRPr="003B5B48">
        <w:t>___________________</w:t>
      </w:r>
    </w:p>
    <w:p w:rsidR="002A76DF" w:rsidRPr="003B5B48" w:rsidRDefault="002A76DF" w:rsidP="002A76DF">
      <w:pPr>
        <w:suppressAutoHyphens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      (Ф.И.О., должность)</w:t>
      </w:r>
    </w:p>
    <w:p w:rsidR="002A76DF" w:rsidRPr="003B5B48" w:rsidRDefault="002A76DF" w:rsidP="002A76DF">
      <w:pPr>
        <w:pStyle w:val="af4"/>
      </w:pPr>
      <w:r w:rsidRPr="003B5B48">
        <w:t>Председатель Совета МКД (иное уполномоченное лицо)  ____________</w:t>
      </w:r>
      <w:r>
        <w:t>______________</w:t>
      </w:r>
      <w:r w:rsidRPr="003B5B48">
        <w:t>_________________</w:t>
      </w:r>
    </w:p>
    <w:p w:rsidR="002A76DF" w:rsidRPr="003B5B48" w:rsidRDefault="002A76DF" w:rsidP="002A76DF">
      <w:pPr>
        <w:suppressAutoHyphens/>
      </w:pPr>
      <w:r w:rsidRPr="003B5B48">
        <w:tab/>
      </w:r>
      <w:r w:rsidRPr="003B5B48">
        <w:tab/>
      </w:r>
      <w:r w:rsidRPr="003B5B48">
        <w:tab/>
        <w:t xml:space="preserve">       (Ф.И.О.)</w:t>
      </w:r>
    </w:p>
    <w:p w:rsidR="002A76DF" w:rsidRPr="003B5B48" w:rsidRDefault="002A76DF" w:rsidP="002A76DF">
      <w:pPr>
        <w:suppressAutoHyphens/>
      </w:pPr>
      <w:r w:rsidRPr="003B5B48">
        <w:t>составили настоящий акт о том, что в многоквартирном доме по адресу: ____________________</w:t>
      </w:r>
      <w:r>
        <w:t>__________</w:t>
      </w:r>
      <w:r w:rsidRPr="003B5B48">
        <w:t xml:space="preserve"> в период с "___" ______________ по "___" _____________ </w:t>
      </w:r>
    </w:p>
    <w:p w:rsidR="002A76DF" w:rsidRPr="003B5B48" w:rsidRDefault="002A76DF" w:rsidP="002A76DF">
      <w:pPr>
        <w:suppressAutoHyphens/>
      </w:pPr>
      <w:r w:rsidRPr="003B5B48">
        <w:t>не выполнялись (выполнялись с нарушением качества) следующие виды работ и услуг по</w:t>
      </w:r>
    </w:p>
    <w:p w:rsidR="002A76DF" w:rsidRPr="003B5B48" w:rsidRDefault="002A76DF" w:rsidP="002A76DF">
      <w:pPr>
        <w:suppressAutoHyphens/>
        <w:spacing w:line="240" w:lineRule="exact"/>
        <w:rPr>
          <w:i/>
          <w:sz w:val="16"/>
          <w:szCs w:val="16"/>
        </w:rPr>
      </w:pPr>
      <w:r w:rsidRPr="003B5B48">
        <w:rPr>
          <w:i/>
          <w:sz w:val="16"/>
          <w:szCs w:val="16"/>
        </w:rPr>
        <w:t>(нужное подчеркнуть)</w:t>
      </w:r>
    </w:p>
    <w:p w:rsidR="002A76DF" w:rsidRPr="003B5B48" w:rsidRDefault="002A76DF" w:rsidP="002A76DF">
      <w:pPr>
        <w:suppressAutoHyphens/>
      </w:pPr>
      <w:r w:rsidRPr="003B5B48">
        <w:t>содержанию и ремонту общего имущества многоквартирного дома: 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2A76DF" w:rsidRPr="003B5B48" w:rsidRDefault="002A76DF" w:rsidP="002A76DF">
      <w:pPr>
        <w:suppressAutoHyphens/>
        <w:ind w:firstLine="708"/>
      </w:pPr>
      <w:proofErr w:type="gramStart"/>
      <w:r w:rsidRPr="003B5B48">
        <w:t>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следующем:</w:t>
      </w:r>
      <w:proofErr w:type="gramEnd"/>
    </w:p>
    <w:p w:rsidR="002A76DF" w:rsidRPr="003B5B48" w:rsidRDefault="002A76DF" w:rsidP="002A76DF">
      <w:pPr>
        <w:suppressAutoHyphens/>
      </w:pPr>
      <w:r w:rsidRPr="003B5B48">
        <w:t>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2A76DF" w:rsidRPr="003B5B48" w:rsidRDefault="002A76DF" w:rsidP="002A76DF">
      <w:pPr>
        <w:suppressAutoHyphens/>
      </w:pPr>
      <w:r w:rsidRPr="003B5B48">
        <w:tab/>
      </w:r>
      <w:proofErr w:type="gramStart"/>
      <w:r w:rsidRPr="003B5B48">
        <w:t>Причина 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имущества: ______________________________________________________________________</w:t>
      </w:r>
      <w:r>
        <w:t>_______________________</w:t>
      </w:r>
      <w:proofErr w:type="gramEnd"/>
    </w:p>
    <w:p w:rsidR="002A76DF" w:rsidRPr="003B5B48" w:rsidRDefault="002A76DF" w:rsidP="002A76DF">
      <w:pPr>
        <w:suppressAutoHyphens/>
        <w:ind w:firstLine="709"/>
      </w:pPr>
      <w:r w:rsidRPr="003B5B48">
        <w:t>Настоящий акт является основанием для уменьшения размера платы Собственников за содержание и ремонт жилого помещения по статье: _________________________________________________</w:t>
      </w:r>
      <w:r>
        <w:t>__________</w:t>
      </w:r>
    </w:p>
    <w:p w:rsidR="002A76DF" w:rsidRPr="003B5B48" w:rsidRDefault="002A76DF" w:rsidP="002A76DF">
      <w:pPr>
        <w:suppressAutoHyphens/>
        <w:ind w:firstLine="709"/>
      </w:pPr>
      <w:r w:rsidRPr="003B5B48">
        <w:t xml:space="preserve">Размер уменьшения платы за содержание и ремонт жилого помещения в расчете на 1 </w:t>
      </w:r>
      <w:proofErr w:type="spellStart"/>
      <w:r w:rsidRPr="003B5B48">
        <w:t>кв.м</w:t>
      </w:r>
      <w:proofErr w:type="spellEnd"/>
      <w:r w:rsidRPr="003B5B48">
        <w:t>. составил ___</w:t>
      </w:r>
      <w:r>
        <w:t>____</w:t>
      </w:r>
      <w:r w:rsidRPr="003B5B48">
        <w:t>__ руб./</w:t>
      </w:r>
      <w:proofErr w:type="spellStart"/>
      <w:r w:rsidRPr="003B5B48">
        <w:t>кв.м</w:t>
      </w:r>
      <w:proofErr w:type="spellEnd"/>
      <w:r w:rsidRPr="003B5B48">
        <w:t>.</w:t>
      </w:r>
    </w:p>
    <w:p w:rsidR="002A76DF" w:rsidRPr="003B5B48" w:rsidRDefault="002A76DF" w:rsidP="002A76DF">
      <w:pPr>
        <w:suppressAutoHyphens/>
        <w:ind w:firstLine="709"/>
      </w:pPr>
    </w:p>
    <w:p w:rsidR="002A76DF" w:rsidRPr="003B5B48" w:rsidRDefault="002A76DF" w:rsidP="002A76DF">
      <w:pPr>
        <w:suppressAutoHyphens/>
        <w:ind w:firstLine="709"/>
      </w:pPr>
      <w:r w:rsidRPr="003B5B48">
        <w:t>Подписи сторон</w:t>
      </w:r>
    </w:p>
    <w:p w:rsidR="002A76DF" w:rsidRPr="003B5B48" w:rsidRDefault="002A76DF" w:rsidP="002A76DF">
      <w:pPr>
        <w:suppressAutoHyphens/>
      </w:pPr>
    </w:p>
    <w:p w:rsidR="002A76DF" w:rsidRPr="003B5B48" w:rsidRDefault="002A76DF" w:rsidP="002A76DF">
      <w:pPr>
        <w:suppressAutoHyphens/>
      </w:pPr>
      <w:r w:rsidRPr="003B5B48">
        <w:t>Управляющая организация:___________________/_____________________/</w:t>
      </w:r>
    </w:p>
    <w:p w:rsidR="002A76DF" w:rsidRPr="003B5B48" w:rsidRDefault="002A76DF" w:rsidP="002A76DF">
      <w:pPr>
        <w:pStyle w:val="af4"/>
      </w:pPr>
      <w:r w:rsidRPr="003B5B48">
        <w:t>Председатель Совета МКД (иное уполномоченное лицо)  ___________________/_____________________/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Собственники: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8"/>
        <w:gridCol w:w="459"/>
        <w:gridCol w:w="3252"/>
        <w:gridCol w:w="2378"/>
      </w:tblGrid>
      <w:tr w:rsidR="002A76DF" w:rsidTr="00BD724E">
        <w:trPr>
          <w:cantSplit/>
          <w:trHeight w:val="13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2A76DF" w:rsidTr="00BD724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Приложение № 6  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к договору  управления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proofErr w:type="spellStart"/>
      <w:r w:rsidRPr="00FD59A3">
        <w:rPr>
          <w:sz w:val="22"/>
          <w:szCs w:val="22"/>
        </w:rPr>
        <w:t>Светлоярский</w:t>
      </w:r>
      <w:proofErr w:type="spellEnd"/>
      <w:r w:rsidRPr="00FD59A3">
        <w:rPr>
          <w:sz w:val="22"/>
          <w:szCs w:val="22"/>
        </w:rPr>
        <w:t xml:space="preserve"> район, 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proofErr w:type="spellStart"/>
      <w:r w:rsidRPr="00294DD1">
        <w:rPr>
          <w:sz w:val="22"/>
          <w:szCs w:val="22"/>
        </w:rPr>
        <w:t>р.п</w:t>
      </w:r>
      <w:proofErr w:type="spellEnd"/>
      <w:r w:rsidRPr="00294DD1">
        <w:rPr>
          <w:sz w:val="22"/>
          <w:szCs w:val="22"/>
        </w:rPr>
        <w:t xml:space="preserve">. Светлый Яр, </w:t>
      </w:r>
      <w:proofErr w:type="spellStart"/>
      <w:r w:rsidRPr="00294DD1">
        <w:rPr>
          <w:sz w:val="22"/>
          <w:szCs w:val="22"/>
        </w:rPr>
        <w:t>мкр</w:t>
      </w:r>
      <w:proofErr w:type="spellEnd"/>
      <w:r w:rsidRPr="00294DD1">
        <w:rPr>
          <w:sz w:val="22"/>
          <w:szCs w:val="22"/>
        </w:rPr>
        <w:t>. 1 д. 31</w:t>
      </w:r>
      <w:r w:rsidRPr="00FD59A3">
        <w:rPr>
          <w:sz w:val="22"/>
          <w:szCs w:val="22"/>
        </w:rPr>
        <w:t xml:space="preserve">               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 от «____»______20__г.</w:t>
      </w:r>
    </w:p>
    <w:p w:rsidR="002A76DF" w:rsidRPr="00FD59A3" w:rsidRDefault="002A76DF" w:rsidP="002A76DF">
      <w:pPr>
        <w:jc w:val="right"/>
        <w:rPr>
          <w:sz w:val="22"/>
          <w:szCs w:val="22"/>
        </w:rPr>
      </w:pPr>
    </w:p>
    <w:p w:rsidR="002A76DF" w:rsidRDefault="002A76DF" w:rsidP="002A76DF">
      <w:pPr>
        <w:jc w:val="center"/>
        <w:rPr>
          <w:sz w:val="22"/>
          <w:szCs w:val="22"/>
        </w:rPr>
      </w:pPr>
      <w:r w:rsidRPr="00E16053">
        <w:rPr>
          <w:sz w:val="22"/>
          <w:szCs w:val="22"/>
        </w:rPr>
        <w:t>Размер платы за содержание и ремонт мест общего пользования</w:t>
      </w:r>
    </w:p>
    <w:p w:rsidR="002A76DF" w:rsidRPr="00E16053" w:rsidRDefault="002A76DF" w:rsidP="002A76DF">
      <w:pPr>
        <w:jc w:val="center"/>
        <w:rPr>
          <w:sz w:val="22"/>
          <w:szCs w:val="22"/>
        </w:rPr>
      </w:pPr>
    </w:p>
    <w:p w:rsidR="002A76DF" w:rsidRPr="00E16053" w:rsidRDefault="002A76DF" w:rsidP="002A76DF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3733"/>
        <w:gridCol w:w="4819"/>
      </w:tblGrid>
      <w:tr w:rsidR="002A76DF" w:rsidTr="00BD724E">
        <w:trPr>
          <w:cantSplit/>
          <w:trHeight w:val="139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Характеристика жилищного фонда по видам благоустроенности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Плата за содержание и ремонт жилого помещения, включает в себя</w:t>
            </w:r>
          </w:p>
        </w:tc>
      </w:tr>
      <w:tr w:rsidR="002A76DF" w:rsidTr="00BD724E">
        <w:trPr>
          <w:cantSplit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Содержание и ремонт мест общего пользования, за 1 </w:t>
            </w:r>
            <w:proofErr w:type="spellStart"/>
            <w:r>
              <w:t>кв.м</w:t>
            </w:r>
            <w:proofErr w:type="spellEnd"/>
            <w:r>
              <w:t>. общей площади в месяц, руб.</w:t>
            </w:r>
          </w:p>
        </w:tc>
      </w:tr>
      <w:tr w:rsidR="002A76DF" w:rsidTr="00BD724E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Pr="00C727AF" w:rsidRDefault="002A76DF" w:rsidP="00BD724E">
            <w:pPr>
              <w:jc w:val="center"/>
            </w:pPr>
            <w:r w:rsidRPr="00C727AF">
              <w:t>3</w:t>
            </w:r>
          </w:p>
        </w:tc>
      </w:tr>
      <w:tr w:rsidR="002A76DF" w:rsidTr="00BD724E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  <w:rPr>
                <w:color w:val="FF0000"/>
              </w:rPr>
            </w:pPr>
          </w:p>
          <w:p w:rsidR="002A76DF" w:rsidRPr="0035139A" w:rsidRDefault="002A76DF" w:rsidP="00BD724E">
            <w:pPr>
              <w:jc w:val="center"/>
              <w:rPr>
                <w:color w:val="FF000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Pr="00C727AF" w:rsidRDefault="002A76DF" w:rsidP="00BD724E">
            <w:pPr>
              <w:jc w:val="center"/>
            </w:pPr>
          </w:p>
        </w:tc>
      </w:tr>
    </w:tbl>
    <w:p w:rsidR="002A76DF" w:rsidRPr="00E16053" w:rsidRDefault="002A76DF" w:rsidP="002A76DF">
      <w:pPr>
        <w:jc w:val="center"/>
        <w:rPr>
          <w:sz w:val="22"/>
          <w:szCs w:val="22"/>
        </w:rPr>
      </w:pPr>
    </w:p>
    <w:p w:rsidR="002A76DF" w:rsidRPr="00E16053" w:rsidRDefault="002A76DF" w:rsidP="002A76DF">
      <w:pPr>
        <w:jc w:val="both"/>
        <w:rPr>
          <w:sz w:val="22"/>
          <w:szCs w:val="22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459"/>
        <w:gridCol w:w="3333"/>
        <w:gridCol w:w="2410"/>
      </w:tblGrid>
      <w:tr w:rsidR="002A76DF" w:rsidTr="00BD724E">
        <w:trPr>
          <w:cantSplit/>
          <w:trHeight w:val="135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2A76DF" w:rsidTr="00BD724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sectPr w:rsidR="002A76DF" w:rsidSect="002A76DF">
      <w:footerReference w:type="defaul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AE5" w:rsidRDefault="009D3AE5">
      <w:r>
        <w:separator/>
      </w:r>
    </w:p>
  </w:endnote>
  <w:endnote w:type="continuationSeparator" w:id="0">
    <w:p w:rsidR="009D3AE5" w:rsidRDefault="009D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5D" w:rsidRDefault="00D17F5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AE5" w:rsidRDefault="009D3AE5">
      <w:r>
        <w:separator/>
      </w:r>
    </w:p>
  </w:footnote>
  <w:footnote w:type="continuationSeparator" w:id="0">
    <w:p w:rsidR="009D3AE5" w:rsidRDefault="009D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6DF" w:rsidRDefault="002A76DF" w:rsidP="006E6A01">
    <w:pPr>
      <w:pStyle w:val="af0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65</w:t>
    </w:r>
    <w:r>
      <w:rPr>
        <w:rStyle w:val="a9"/>
      </w:rPr>
      <w:fldChar w:fldCharType="end"/>
    </w:r>
  </w:p>
  <w:p w:rsidR="002A76DF" w:rsidRDefault="002A76DF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18"/>
  </w:num>
  <w:num w:numId="5">
    <w:abstractNumId w:val="0"/>
  </w:num>
  <w:num w:numId="6">
    <w:abstractNumId w:val="17"/>
  </w:num>
  <w:num w:numId="7">
    <w:abstractNumId w:val="5"/>
  </w:num>
  <w:num w:numId="8">
    <w:abstractNumId w:val="10"/>
  </w:num>
  <w:num w:numId="9">
    <w:abstractNumId w:val="9"/>
  </w:num>
  <w:num w:numId="10">
    <w:abstractNumId w:val="13"/>
  </w:num>
  <w:num w:numId="11">
    <w:abstractNumId w:val="16"/>
  </w:num>
  <w:num w:numId="12">
    <w:abstractNumId w:val="2"/>
  </w:num>
  <w:num w:numId="13">
    <w:abstractNumId w:val="4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2"/>
  </w:num>
  <w:num w:numId="19">
    <w:abstractNumId w:val="7"/>
  </w:num>
  <w:num w:numId="20">
    <w:abstractNumId w:val="4"/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9E"/>
    <w:rsid w:val="00011419"/>
    <w:rsid w:val="00015E88"/>
    <w:rsid w:val="00017A4F"/>
    <w:rsid w:val="00034754"/>
    <w:rsid w:val="00044BFC"/>
    <w:rsid w:val="000463EE"/>
    <w:rsid w:val="00067F4E"/>
    <w:rsid w:val="00094B26"/>
    <w:rsid w:val="000A7644"/>
    <w:rsid w:val="000B3215"/>
    <w:rsid w:val="000B5A7F"/>
    <w:rsid w:val="000C0379"/>
    <w:rsid w:val="000C5B30"/>
    <w:rsid w:val="000C6003"/>
    <w:rsid w:val="000C752A"/>
    <w:rsid w:val="000D7C94"/>
    <w:rsid w:val="000E550F"/>
    <w:rsid w:val="000F044A"/>
    <w:rsid w:val="00106ED6"/>
    <w:rsid w:val="00110CE4"/>
    <w:rsid w:val="00111CC3"/>
    <w:rsid w:val="00111DCB"/>
    <w:rsid w:val="00112B6E"/>
    <w:rsid w:val="001347A2"/>
    <w:rsid w:val="00136E21"/>
    <w:rsid w:val="00141518"/>
    <w:rsid w:val="00142A8C"/>
    <w:rsid w:val="00157CA3"/>
    <w:rsid w:val="001643B5"/>
    <w:rsid w:val="00175F9C"/>
    <w:rsid w:val="001905A1"/>
    <w:rsid w:val="001A1F67"/>
    <w:rsid w:val="001A333C"/>
    <w:rsid w:val="001A4DFF"/>
    <w:rsid w:val="001C3A19"/>
    <w:rsid w:val="001D0DB0"/>
    <w:rsid w:val="001D2D19"/>
    <w:rsid w:val="001E5E8A"/>
    <w:rsid w:val="0020575E"/>
    <w:rsid w:val="00212512"/>
    <w:rsid w:val="0022688C"/>
    <w:rsid w:val="00226B03"/>
    <w:rsid w:val="00232767"/>
    <w:rsid w:val="00243055"/>
    <w:rsid w:val="0025445F"/>
    <w:rsid w:val="00255D35"/>
    <w:rsid w:val="00256FBF"/>
    <w:rsid w:val="00262A97"/>
    <w:rsid w:val="00272550"/>
    <w:rsid w:val="00280D70"/>
    <w:rsid w:val="0028125D"/>
    <w:rsid w:val="0028290D"/>
    <w:rsid w:val="00297D60"/>
    <w:rsid w:val="002A4993"/>
    <w:rsid w:val="002A63FB"/>
    <w:rsid w:val="002A76DF"/>
    <w:rsid w:val="002B4211"/>
    <w:rsid w:val="002C658C"/>
    <w:rsid w:val="002D67E0"/>
    <w:rsid w:val="002F4D05"/>
    <w:rsid w:val="00301763"/>
    <w:rsid w:val="003258BA"/>
    <w:rsid w:val="00325B9C"/>
    <w:rsid w:val="00330EC0"/>
    <w:rsid w:val="00334275"/>
    <w:rsid w:val="00335B32"/>
    <w:rsid w:val="00340094"/>
    <w:rsid w:val="00344DF7"/>
    <w:rsid w:val="00353ABD"/>
    <w:rsid w:val="00356020"/>
    <w:rsid w:val="00362C60"/>
    <w:rsid w:val="0036313D"/>
    <w:rsid w:val="003703FB"/>
    <w:rsid w:val="00371037"/>
    <w:rsid w:val="003940D9"/>
    <w:rsid w:val="003A4ACF"/>
    <w:rsid w:val="003A751D"/>
    <w:rsid w:val="003B517F"/>
    <w:rsid w:val="003B7ED4"/>
    <w:rsid w:val="003C0D77"/>
    <w:rsid w:val="003E1F5B"/>
    <w:rsid w:val="003E4203"/>
    <w:rsid w:val="003F19AB"/>
    <w:rsid w:val="004257BE"/>
    <w:rsid w:val="004305BE"/>
    <w:rsid w:val="00446CE2"/>
    <w:rsid w:val="00466458"/>
    <w:rsid w:val="00477D54"/>
    <w:rsid w:val="004A51DA"/>
    <w:rsid w:val="004B2928"/>
    <w:rsid w:val="004C24F2"/>
    <w:rsid w:val="004C6DFB"/>
    <w:rsid w:val="004E2849"/>
    <w:rsid w:val="004E3C80"/>
    <w:rsid w:val="004E4033"/>
    <w:rsid w:val="004E4DAD"/>
    <w:rsid w:val="004F10A2"/>
    <w:rsid w:val="004F2F95"/>
    <w:rsid w:val="004F4B73"/>
    <w:rsid w:val="004F5A72"/>
    <w:rsid w:val="0051116B"/>
    <w:rsid w:val="00512278"/>
    <w:rsid w:val="00512423"/>
    <w:rsid w:val="00524A9B"/>
    <w:rsid w:val="00526E2C"/>
    <w:rsid w:val="005405C0"/>
    <w:rsid w:val="00543D8E"/>
    <w:rsid w:val="0055150F"/>
    <w:rsid w:val="005533B2"/>
    <w:rsid w:val="00557344"/>
    <w:rsid w:val="0056108A"/>
    <w:rsid w:val="00580F96"/>
    <w:rsid w:val="00593EEC"/>
    <w:rsid w:val="005A077D"/>
    <w:rsid w:val="005A2DB0"/>
    <w:rsid w:val="005C1D2F"/>
    <w:rsid w:val="005C3739"/>
    <w:rsid w:val="005D2883"/>
    <w:rsid w:val="005D54BE"/>
    <w:rsid w:val="005D77DF"/>
    <w:rsid w:val="005E7691"/>
    <w:rsid w:val="005F22FB"/>
    <w:rsid w:val="005F23A4"/>
    <w:rsid w:val="005F4980"/>
    <w:rsid w:val="005F4C57"/>
    <w:rsid w:val="005F7FD9"/>
    <w:rsid w:val="00602D77"/>
    <w:rsid w:val="0060569A"/>
    <w:rsid w:val="00615CFF"/>
    <w:rsid w:val="00620343"/>
    <w:rsid w:val="006223B6"/>
    <w:rsid w:val="00634052"/>
    <w:rsid w:val="006356EB"/>
    <w:rsid w:val="006378C4"/>
    <w:rsid w:val="006402B1"/>
    <w:rsid w:val="00644456"/>
    <w:rsid w:val="0066262D"/>
    <w:rsid w:val="00667A71"/>
    <w:rsid w:val="00676C3E"/>
    <w:rsid w:val="0067736D"/>
    <w:rsid w:val="006B5196"/>
    <w:rsid w:val="006C654F"/>
    <w:rsid w:val="006D06C7"/>
    <w:rsid w:val="006D22D9"/>
    <w:rsid w:val="006D2F4B"/>
    <w:rsid w:val="006D4D12"/>
    <w:rsid w:val="006D5D80"/>
    <w:rsid w:val="006E1EE5"/>
    <w:rsid w:val="006E2ED5"/>
    <w:rsid w:val="006E58F3"/>
    <w:rsid w:val="006E6A01"/>
    <w:rsid w:val="006F35B4"/>
    <w:rsid w:val="006F6394"/>
    <w:rsid w:val="00707708"/>
    <w:rsid w:val="00715D46"/>
    <w:rsid w:val="00720038"/>
    <w:rsid w:val="00721B73"/>
    <w:rsid w:val="00722819"/>
    <w:rsid w:val="0072413E"/>
    <w:rsid w:val="0073057B"/>
    <w:rsid w:val="007422C0"/>
    <w:rsid w:val="00762B61"/>
    <w:rsid w:val="00773414"/>
    <w:rsid w:val="0077742F"/>
    <w:rsid w:val="007850D0"/>
    <w:rsid w:val="007A0E7F"/>
    <w:rsid w:val="007A6B67"/>
    <w:rsid w:val="007B13C6"/>
    <w:rsid w:val="007B4434"/>
    <w:rsid w:val="007C5ADE"/>
    <w:rsid w:val="007C680C"/>
    <w:rsid w:val="007D6E6B"/>
    <w:rsid w:val="007E5B76"/>
    <w:rsid w:val="00821C48"/>
    <w:rsid w:val="008311F3"/>
    <w:rsid w:val="0084309C"/>
    <w:rsid w:val="00846E12"/>
    <w:rsid w:val="00856996"/>
    <w:rsid w:val="00856E71"/>
    <w:rsid w:val="00857B47"/>
    <w:rsid w:val="00857FC8"/>
    <w:rsid w:val="00886659"/>
    <w:rsid w:val="008B6398"/>
    <w:rsid w:val="008B6DA0"/>
    <w:rsid w:val="008D3F58"/>
    <w:rsid w:val="008D54AD"/>
    <w:rsid w:val="008D7D77"/>
    <w:rsid w:val="008E2949"/>
    <w:rsid w:val="008F11AA"/>
    <w:rsid w:val="008F2D6F"/>
    <w:rsid w:val="00910609"/>
    <w:rsid w:val="00910732"/>
    <w:rsid w:val="00913B32"/>
    <w:rsid w:val="00922C5C"/>
    <w:rsid w:val="009233F1"/>
    <w:rsid w:val="0092798E"/>
    <w:rsid w:val="009333B2"/>
    <w:rsid w:val="00942DC7"/>
    <w:rsid w:val="00943349"/>
    <w:rsid w:val="00945BA6"/>
    <w:rsid w:val="00952B9E"/>
    <w:rsid w:val="00953027"/>
    <w:rsid w:val="009641A2"/>
    <w:rsid w:val="009779D7"/>
    <w:rsid w:val="00990DE1"/>
    <w:rsid w:val="00990E12"/>
    <w:rsid w:val="0099448C"/>
    <w:rsid w:val="009C1A23"/>
    <w:rsid w:val="009C6788"/>
    <w:rsid w:val="009D3AE5"/>
    <w:rsid w:val="009D5A5F"/>
    <w:rsid w:val="009E3CA8"/>
    <w:rsid w:val="00A0382B"/>
    <w:rsid w:val="00A03B10"/>
    <w:rsid w:val="00A111D4"/>
    <w:rsid w:val="00A13C26"/>
    <w:rsid w:val="00A14252"/>
    <w:rsid w:val="00A15B3F"/>
    <w:rsid w:val="00A24C8A"/>
    <w:rsid w:val="00A40B69"/>
    <w:rsid w:val="00A601FB"/>
    <w:rsid w:val="00A63860"/>
    <w:rsid w:val="00A70554"/>
    <w:rsid w:val="00A71EF4"/>
    <w:rsid w:val="00A77802"/>
    <w:rsid w:val="00A81909"/>
    <w:rsid w:val="00A84D3C"/>
    <w:rsid w:val="00A91A92"/>
    <w:rsid w:val="00A95BBB"/>
    <w:rsid w:val="00AA1A77"/>
    <w:rsid w:val="00AA3081"/>
    <w:rsid w:val="00AB20FD"/>
    <w:rsid w:val="00AC54ED"/>
    <w:rsid w:val="00AC5975"/>
    <w:rsid w:val="00AD1A0A"/>
    <w:rsid w:val="00AE69E2"/>
    <w:rsid w:val="00AE7B84"/>
    <w:rsid w:val="00AE7F03"/>
    <w:rsid w:val="00AF258F"/>
    <w:rsid w:val="00AF2699"/>
    <w:rsid w:val="00B1303B"/>
    <w:rsid w:val="00B134F7"/>
    <w:rsid w:val="00B245A6"/>
    <w:rsid w:val="00B364E8"/>
    <w:rsid w:val="00B419E0"/>
    <w:rsid w:val="00B41D03"/>
    <w:rsid w:val="00B62EE4"/>
    <w:rsid w:val="00B63877"/>
    <w:rsid w:val="00B703D6"/>
    <w:rsid w:val="00B872FB"/>
    <w:rsid w:val="00B9708D"/>
    <w:rsid w:val="00BA2F40"/>
    <w:rsid w:val="00BA63B2"/>
    <w:rsid w:val="00BB4B83"/>
    <w:rsid w:val="00BC2FAA"/>
    <w:rsid w:val="00BC5064"/>
    <w:rsid w:val="00BD0A48"/>
    <w:rsid w:val="00BD0BAC"/>
    <w:rsid w:val="00BD37E8"/>
    <w:rsid w:val="00BE0131"/>
    <w:rsid w:val="00BE5D01"/>
    <w:rsid w:val="00BF2E1A"/>
    <w:rsid w:val="00BF30F7"/>
    <w:rsid w:val="00BF45DD"/>
    <w:rsid w:val="00BF67B8"/>
    <w:rsid w:val="00BF70BB"/>
    <w:rsid w:val="00C126CB"/>
    <w:rsid w:val="00C1668C"/>
    <w:rsid w:val="00C22E8C"/>
    <w:rsid w:val="00C24D37"/>
    <w:rsid w:val="00C26E22"/>
    <w:rsid w:val="00C27F24"/>
    <w:rsid w:val="00C45542"/>
    <w:rsid w:val="00C805B8"/>
    <w:rsid w:val="00C902B2"/>
    <w:rsid w:val="00C90A79"/>
    <w:rsid w:val="00C96E1F"/>
    <w:rsid w:val="00CA6631"/>
    <w:rsid w:val="00CC19B6"/>
    <w:rsid w:val="00CD627B"/>
    <w:rsid w:val="00CF4CD6"/>
    <w:rsid w:val="00D00687"/>
    <w:rsid w:val="00D01A79"/>
    <w:rsid w:val="00D051B5"/>
    <w:rsid w:val="00D17F5D"/>
    <w:rsid w:val="00D217AC"/>
    <w:rsid w:val="00D23DA9"/>
    <w:rsid w:val="00D32B4D"/>
    <w:rsid w:val="00D4095E"/>
    <w:rsid w:val="00D53AAE"/>
    <w:rsid w:val="00D76437"/>
    <w:rsid w:val="00D91531"/>
    <w:rsid w:val="00D95777"/>
    <w:rsid w:val="00DA0347"/>
    <w:rsid w:val="00DA035E"/>
    <w:rsid w:val="00DA276E"/>
    <w:rsid w:val="00DA566E"/>
    <w:rsid w:val="00DA6968"/>
    <w:rsid w:val="00DB705B"/>
    <w:rsid w:val="00DC7CC3"/>
    <w:rsid w:val="00DD65E2"/>
    <w:rsid w:val="00DE0291"/>
    <w:rsid w:val="00DE17EB"/>
    <w:rsid w:val="00DE4AD3"/>
    <w:rsid w:val="00DF4F76"/>
    <w:rsid w:val="00E048DA"/>
    <w:rsid w:val="00E06BD7"/>
    <w:rsid w:val="00E25D85"/>
    <w:rsid w:val="00E27848"/>
    <w:rsid w:val="00E56B59"/>
    <w:rsid w:val="00E73BA6"/>
    <w:rsid w:val="00E74994"/>
    <w:rsid w:val="00E81BAA"/>
    <w:rsid w:val="00E83721"/>
    <w:rsid w:val="00E862F5"/>
    <w:rsid w:val="00EA67C2"/>
    <w:rsid w:val="00ED50CB"/>
    <w:rsid w:val="00EE49C1"/>
    <w:rsid w:val="00EF1ADC"/>
    <w:rsid w:val="00EF4C09"/>
    <w:rsid w:val="00F068F7"/>
    <w:rsid w:val="00F1684B"/>
    <w:rsid w:val="00F26A6C"/>
    <w:rsid w:val="00F2759E"/>
    <w:rsid w:val="00F34218"/>
    <w:rsid w:val="00F43323"/>
    <w:rsid w:val="00F53281"/>
    <w:rsid w:val="00F602F1"/>
    <w:rsid w:val="00F67FC1"/>
    <w:rsid w:val="00F70EF8"/>
    <w:rsid w:val="00F748D3"/>
    <w:rsid w:val="00F77A5E"/>
    <w:rsid w:val="00F81529"/>
    <w:rsid w:val="00F94512"/>
    <w:rsid w:val="00F946D5"/>
    <w:rsid w:val="00F962AE"/>
    <w:rsid w:val="00FB1D82"/>
    <w:rsid w:val="00FB2456"/>
    <w:rsid w:val="00FB678D"/>
    <w:rsid w:val="00FC2033"/>
    <w:rsid w:val="00FD59A3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0"/>
    <w:uiPriority w:val="99"/>
    <w:semiHidden/>
    <w:unhideWhenUsed/>
    <w:rsid w:val="002A76D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0"/>
    <w:uiPriority w:val="99"/>
    <w:semiHidden/>
    <w:unhideWhenUsed/>
    <w:rsid w:val="002A76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C32A0-DA7E-4EF9-A354-BA7509924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9702</Words>
  <Characters>55307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64880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3</cp:revision>
  <cp:lastPrinted>2022-06-29T05:14:00Z</cp:lastPrinted>
  <dcterms:created xsi:type="dcterms:W3CDTF">2024-08-06T13:28:00Z</dcterms:created>
  <dcterms:modified xsi:type="dcterms:W3CDTF">2024-08-06T13:32:00Z</dcterms:modified>
</cp:coreProperties>
</file>