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35" w:rsidRPr="00933735" w:rsidRDefault="0018631E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Pr="0018631E">
        <w:rPr>
          <w:rFonts w:ascii="Times New Roman" w:hAnsi="Times New Roman" w:cs="Times New Roman"/>
          <w:sz w:val="28"/>
          <w:szCs w:val="28"/>
        </w:rPr>
        <w:t>ПРОЕКТ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r w:rsidR="00933735" w:rsidRPr="0018631E">
        <w:rPr>
          <w:rFonts w:ascii="Times New Roman" w:hAnsi="Times New Roman" w:cs="Times New Roman"/>
          <w:sz w:val="28"/>
          <w:szCs w:val="28"/>
        </w:rPr>
        <w:t>ДОГОВОР АРЕНДЫ ЗЕМЕЛЬНОГО УЧАСТКА</w:t>
      </w:r>
      <w:r w:rsidR="00933735" w:rsidRPr="0018631E">
        <w:rPr>
          <w:rFonts w:ascii="Courier New" w:hAnsi="Courier New" w:cs="Courier New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№</w:t>
      </w:r>
      <w:r w:rsidR="00933735" w:rsidRPr="0018631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от "__" ___________ 20__ г.</w:t>
      </w:r>
      <w:r w:rsidR="00736C21">
        <w:rPr>
          <w:rFonts w:ascii="Courier New" w:hAnsi="Courier New" w:cs="Courier New"/>
          <w:sz w:val="28"/>
          <w:szCs w:val="28"/>
        </w:rPr>
        <w:t xml:space="preserve">                     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>. Светлый Яр</w:t>
      </w:r>
    </w:p>
    <w:p w:rsidR="00736C21" w:rsidRPr="0018631E" w:rsidRDefault="00736C21" w:rsidP="00736C21">
      <w:pPr>
        <w:autoSpaceDE w:val="0"/>
        <w:autoSpaceDN w:val="0"/>
        <w:adjustRightInd w:val="0"/>
        <w:spacing w:after="0" w:line="240" w:lineRule="auto"/>
        <w:ind w:left="5664" w:firstLine="708"/>
        <w:jc w:val="both"/>
        <w:outlineLvl w:val="0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Волгоградская область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="00736C21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в лиц</w:t>
      </w:r>
      <w:r w:rsidR="0018631E">
        <w:rPr>
          <w:rFonts w:ascii="Times New Roman" w:hAnsi="Times New Roman" w:cs="Times New Roman"/>
          <w:sz w:val="28"/>
          <w:szCs w:val="28"/>
        </w:rPr>
        <w:t xml:space="preserve">е 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 xml:space="preserve">действующего    на   основании  </w:t>
      </w:r>
      <w:r w:rsidR="00736C21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 Волгоградской области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  <w:r w:rsidR="00736C21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именуемый    в    дальнейшем    "Арендодатель",    с   одной   стороны,   и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</w:t>
      </w:r>
      <w:r w:rsidRPr="0018631E">
        <w:rPr>
          <w:rFonts w:ascii="Times New Roman" w:hAnsi="Times New Roman" w:cs="Times New Roman"/>
          <w:sz w:val="20"/>
          <w:szCs w:val="20"/>
        </w:rPr>
        <w:t>(полное наименование юридического лица или фамилия, имя, при наличии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отчество физического лица)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в лице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при наличии отчество представителя)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8631E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63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="0018631E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(положение, устав, учредительный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договор или доверенность)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именуемый  в  дальнейшем "Арендатор", с другой стороны, совместно именуемые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"Стороны",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________________</w:t>
      </w:r>
      <w:r w:rsidRPr="00933735">
        <w:rPr>
          <w:rFonts w:ascii="Courier New" w:hAnsi="Courier New" w:cs="Courier New"/>
          <w:sz w:val="20"/>
          <w:szCs w:val="20"/>
        </w:rPr>
        <w:t>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18631E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(реквизиты правового акта, итоги торгов и др.)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заключили настоящий договор аренды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земельного участка (далее именуется - Договор) о нижеследующем: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18631E" w:rsidRDefault="00933735" w:rsidP="001863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1.1.   Арендодатель  предоставляет,  а  Арендатор  принимает  в  аренду</w:t>
      </w:r>
      <w:r w:rsidR="00334C45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736C21">
        <w:rPr>
          <w:rFonts w:ascii="Times New Roman" w:hAnsi="Times New Roman" w:cs="Times New Roman"/>
          <w:sz w:val="28"/>
          <w:szCs w:val="28"/>
        </w:rPr>
        <w:t>государственная собственность</w:t>
      </w:r>
      <w:r w:rsidR="009408D5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категория земель: </w:t>
      </w:r>
      <w:r w:rsidRPr="0018631E">
        <w:rPr>
          <w:rFonts w:ascii="Times New Roman" w:hAnsi="Times New Roman" w:cs="Times New Roman"/>
          <w:sz w:val="28"/>
          <w:szCs w:val="28"/>
        </w:rPr>
        <w:t>земл</w:t>
      </w:r>
      <w:r w:rsidR="00736C21">
        <w:rPr>
          <w:rFonts w:ascii="Times New Roman" w:hAnsi="Times New Roman" w:cs="Times New Roman"/>
          <w:sz w:val="28"/>
          <w:szCs w:val="28"/>
        </w:rPr>
        <w:t>и</w:t>
      </w:r>
      <w:r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B53630">
        <w:rPr>
          <w:rFonts w:ascii="Times New Roman" w:hAnsi="Times New Roman" w:cs="Times New Roman"/>
          <w:sz w:val="28"/>
          <w:szCs w:val="28"/>
        </w:rPr>
        <w:t>49 798,0</w:t>
      </w:r>
      <w:r w:rsidRPr="0018631E">
        <w:rPr>
          <w:rFonts w:ascii="Times New Roman" w:hAnsi="Times New Roman" w:cs="Times New Roman"/>
          <w:sz w:val="28"/>
          <w:szCs w:val="28"/>
        </w:rPr>
        <w:t xml:space="preserve"> кв. м, с кадастровым номером </w:t>
      </w:r>
      <w:r w:rsidR="0082087F">
        <w:rPr>
          <w:rFonts w:ascii="Times New Roman" w:hAnsi="Times New Roman" w:cs="Times New Roman"/>
          <w:sz w:val="28"/>
          <w:szCs w:val="28"/>
        </w:rPr>
        <w:t>34:26:</w:t>
      </w:r>
      <w:r w:rsidR="00B53630">
        <w:rPr>
          <w:rFonts w:ascii="Times New Roman" w:hAnsi="Times New Roman" w:cs="Times New Roman"/>
          <w:sz w:val="28"/>
          <w:szCs w:val="28"/>
        </w:rPr>
        <w:t>110102:61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использованием: </w:t>
      </w:r>
      <w:r w:rsidR="00B53630">
        <w:rPr>
          <w:rFonts w:ascii="Times New Roman" w:hAnsi="Times New Roman" w:cs="Times New Roman"/>
          <w:sz w:val="28"/>
          <w:szCs w:val="28"/>
        </w:rPr>
        <w:t>для сенокошения и выпаса скота гражданами</w:t>
      </w:r>
      <w:r w:rsidR="0082087F">
        <w:rPr>
          <w:rFonts w:ascii="Times New Roman" w:hAnsi="Times New Roman" w:cs="Times New Roman"/>
          <w:sz w:val="28"/>
          <w:szCs w:val="28"/>
        </w:rPr>
        <w:t xml:space="preserve">, </w:t>
      </w:r>
      <w:r w:rsidR="00736C21">
        <w:rPr>
          <w:rFonts w:ascii="Times New Roman" w:hAnsi="Times New Roman" w:cs="Times New Roman"/>
          <w:sz w:val="28"/>
          <w:szCs w:val="28"/>
        </w:rPr>
        <w:t>местоположение</w:t>
      </w:r>
      <w:r w:rsidRPr="0018631E">
        <w:rPr>
          <w:rFonts w:ascii="Times New Roman" w:hAnsi="Times New Roman" w:cs="Times New Roman"/>
          <w:sz w:val="28"/>
          <w:szCs w:val="28"/>
        </w:rPr>
        <w:t xml:space="preserve">: </w:t>
      </w:r>
      <w:r w:rsidR="0082087F">
        <w:rPr>
          <w:rFonts w:ascii="Times New Roman" w:hAnsi="Times New Roman" w:cs="Times New Roman"/>
          <w:sz w:val="28"/>
          <w:szCs w:val="28"/>
        </w:rPr>
        <w:t xml:space="preserve">Волгоградская область, Светлоярский район, </w:t>
      </w:r>
      <w:r w:rsidR="00B53630">
        <w:rPr>
          <w:rFonts w:ascii="Times New Roman" w:hAnsi="Times New Roman" w:cs="Times New Roman"/>
          <w:sz w:val="28"/>
          <w:szCs w:val="28"/>
        </w:rPr>
        <w:t>с. Дубовый Овраг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(далее именуется - Участок), в границах, указанных в Едином государственном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реестре </w:t>
      </w:r>
      <w:r w:rsidR="0003600D">
        <w:rPr>
          <w:rFonts w:ascii="Times New Roman" w:hAnsi="Times New Roman" w:cs="Times New Roman"/>
          <w:sz w:val="28"/>
          <w:szCs w:val="28"/>
        </w:rPr>
        <w:t>недвижимости</w:t>
      </w:r>
      <w:r w:rsidR="00A7246E">
        <w:rPr>
          <w:rFonts w:ascii="Times New Roman" w:hAnsi="Times New Roman" w:cs="Times New Roman"/>
          <w:sz w:val="28"/>
          <w:szCs w:val="28"/>
        </w:rPr>
        <w:t xml:space="preserve">, </w:t>
      </w:r>
      <w:r w:rsidR="00A7246E" w:rsidRPr="0018631E">
        <w:rPr>
          <w:rFonts w:ascii="Times New Roman" w:hAnsi="Times New Roman" w:cs="Times New Roman"/>
          <w:sz w:val="28"/>
          <w:szCs w:val="28"/>
        </w:rPr>
        <w:t xml:space="preserve">для </w:t>
      </w:r>
      <w:r w:rsidR="00B53630">
        <w:rPr>
          <w:rFonts w:ascii="Times New Roman" w:hAnsi="Times New Roman" w:cs="Times New Roman"/>
          <w:sz w:val="28"/>
          <w:szCs w:val="28"/>
        </w:rPr>
        <w:t>выпаса скота</w:t>
      </w:r>
      <w:r w:rsidRPr="0018631E">
        <w:rPr>
          <w:rFonts w:ascii="Times New Roman" w:hAnsi="Times New Roman" w:cs="Times New Roman"/>
          <w:sz w:val="28"/>
          <w:szCs w:val="28"/>
        </w:rPr>
        <w:t>.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1.2.  Арендодатель  подтверждает,  что  на  момент  заключения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Участок не обременен правами третьих лиц.</w:t>
      </w:r>
    </w:p>
    <w:p w:rsidR="00362E2A" w:rsidRDefault="00933735" w:rsidP="00362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1.3. Приведенное описание Участка является окончательным и не может самостоятельно изменяться Арендатором.</w:t>
      </w:r>
    </w:p>
    <w:p w:rsidR="00933735" w:rsidRPr="00933735" w:rsidRDefault="00933735" w:rsidP="00362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</w:t>
      </w:r>
      <w:hyperlink w:anchor="Par44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 Договор является актом приема-передачи Участка.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60"/>
      <w:bookmarkEnd w:id="1"/>
      <w:r w:rsidRPr="00933735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 xml:space="preserve">2.1. Срок аренды Участка устанавливается на </w:t>
      </w:r>
      <w:r w:rsidR="008302B7" w:rsidRPr="008302B7">
        <w:rPr>
          <w:rFonts w:ascii="Times New Roman" w:hAnsi="Times New Roman" w:cs="Times New Roman"/>
          <w:sz w:val="28"/>
          <w:szCs w:val="28"/>
        </w:rPr>
        <w:t>3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 w:rsidRPr="008302B7">
        <w:rPr>
          <w:rFonts w:ascii="Times New Roman" w:hAnsi="Times New Roman" w:cs="Times New Roman"/>
          <w:sz w:val="28"/>
          <w:szCs w:val="28"/>
        </w:rPr>
        <w:t>года</w:t>
      </w:r>
      <w:r w:rsidRPr="008302B7">
        <w:rPr>
          <w:rFonts w:ascii="Times New Roman" w:hAnsi="Times New Roman" w:cs="Times New Roman"/>
          <w:sz w:val="28"/>
          <w:szCs w:val="28"/>
        </w:rPr>
        <w:t xml:space="preserve"> с даты подписания Договора</w:t>
      </w:r>
      <w:r w:rsidR="00B5363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5363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53630">
        <w:rPr>
          <w:rFonts w:ascii="Times New Roman" w:hAnsi="Times New Roman" w:cs="Times New Roman"/>
          <w:sz w:val="28"/>
          <w:szCs w:val="28"/>
        </w:rPr>
        <w:t xml:space="preserve"> ________________ по _________________</w:t>
      </w:r>
      <w:r w:rsidRPr="008302B7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2.2. Действие Договора распространяется на отношения, возникшие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8302B7" w:rsidRDefault="00933735" w:rsidP="000360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2.3. Договор прекращает свое действие по истечении его срока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не подлежит возобновлению на неопределенный срок.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3.1.  Ежегодная  арендная  плата  за  Участок  устанавливается согласно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Протоколу, прилагаемому к Договору, в размере</w:t>
      </w:r>
      <w:r w:rsidR="008302B7">
        <w:rPr>
          <w:rFonts w:ascii="Courier New" w:hAnsi="Courier New" w:cs="Courier New"/>
          <w:sz w:val="20"/>
          <w:szCs w:val="20"/>
        </w:rPr>
        <w:t xml:space="preserve"> _________</w:t>
      </w:r>
      <w:r w:rsidRPr="00933735">
        <w:rPr>
          <w:rFonts w:ascii="Courier New" w:hAnsi="Courier New" w:cs="Courier New"/>
          <w:sz w:val="20"/>
          <w:szCs w:val="20"/>
        </w:rPr>
        <w:t>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Сумма задатка в размере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засчитывается в счет арендной платы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ежеквартально, до 10-го числа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следующего за расчетным кварталом. За неполный месяц арендная плата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исчисляется  пропорционально  фактическому количеству дней соответствующего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в течение которых Участок использовался Арендатором. Обязанность по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внесению арендной платы у Арендатора возникает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933735">
        <w:rPr>
          <w:rFonts w:ascii="Courier New" w:hAnsi="Courier New" w:cs="Courier New"/>
          <w:sz w:val="20"/>
          <w:szCs w:val="20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0"/>
      <w:bookmarkEnd w:id="2"/>
      <w:r w:rsidRPr="00933735">
        <w:rPr>
          <w:rFonts w:ascii="Times New Roman" w:hAnsi="Times New Roman" w:cs="Times New Roman"/>
          <w:sz w:val="28"/>
          <w:szCs w:val="28"/>
        </w:rPr>
        <w:t>3.3. Перечисление арендной платы за Участок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Получатель:</w:t>
      </w:r>
      <w:r w:rsidR="00736C21">
        <w:rPr>
          <w:rFonts w:ascii="Times New Roman" w:hAnsi="Times New Roman" w:cs="Times New Roman"/>
          <w:sz w:val="28"/>
          <w:szCs w:val="28"/>
        </w:rPr>
        <w:t xml:space="preserve"> УФК по Волгоградской области </w:t>
      </w:r>
      <w:r w:rsidR="00736C21" w:rsidRPr="00736C21">
        <w:rPr>
          <w:rFonts w:ascii="Times New Roman" w:hAnsi="Times New Roman" w:cs="Times New Roman"/>
          <w:sz w:val="28"/>
          <w:szCs w:val="28"/>
        </w:rPr>
        <w:t>(Администрация Светлоярского муниципального района Волго</w:t>
      </w:r>
      <w:r w:rsidR="00736C21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 xml:space="preserve"> 04293036410</w:t>
      </w:r>
      <w:r w:rsidR="00933735" w:rsidRPr="00933735">
        <w:rPr>
          <w:rFonts w:ascii="Times New Roman" w:hAnsi="Times New Roman" w:cs="Times New Roman"/>
          <w:sz w:val="28"/>
          <w:szCs w:val="28"/>
        </w:rPr>
        <w:t>);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ИНН 34</w:t>
      </w:r>
      <w:r w:rsidR="00736C21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  <w:r w:rsidR="000A5212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КПП 34</w:t>
      </w:r>
      <w:r w:rsidR="00736C21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01001;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получателя: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B53630" w:rsidRPr="00B53630">
        <w:rPr>
          <w:rFonts w:ascii="Times New Roman" w:hAnsi="Times New Roman" w:cs="Times New Roman"/>
          <w:sz w:val="28"/>
          <w:szCs w:val="28"/>
        </w:rPr>
        <w:t>ОТДЕЛЕНИЕ ВОЛГОГРАД БАНКА РОССИИ//УФК по Волгоградской области   г. Волгоград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Расчетный счет: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B53630" w:rsidRPr="00B53630">
        <w:rPr>
          <w:rFonts w:ascii="Times New Roman" w:hAnsi="Times New Roman" w:cs="Times New Roman"/>
          <w:sz w:val="28"/>
          <w:szCs w:val="28"/>
        </w:rPr>
        <w:t>03100643000000012900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B53630" w:rsidRPr="00933735" w:rsidRDefault="00B53630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Казначейский счет: </w:t>
      </w:r>
      <w:r w:rsidRPr="00B53630">
        <w:rPr>
          <w:rFonts w:ascii="Times New Roman" w:eastAsia="Calibri" w:hAnsi="Times New Roman" w:cs="Times New Roman"/>
          <w:sz w:val="28"/>
          <w:szCs w:val="28"/>
          <w:lang w:eastAsia="en-US"/>
        </w:rPr>
        <w:t>40102810445370000021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БИК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B53630" w:rsidRPr="00B53630">
        <w:rPr>
          <w:rFonts w:ascii="Times New Roman" w:eastAsia="Calibri" w:hAnsi="Times New Roman" w:cs="Times New Roman"/>
          <w:sz w:val="28"/>
          <w:szCs w:val="28"/>
          <w:lang w:eastAsia="en-US"/>
        </w:rPr>
        <w:t>011806101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="000A5212"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362E2A">
        <w:rPr>
          <w:rFonts w:ascii="Times New Roman" w:hAnsi="Times New Roman" w:cs="Times New Roman"/>
          <w:sz w:val="28"/>
          <w:szCs w:val="28"/>
        </w:rPr>
        <w:t>05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0000 120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26259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</w:t>
      </w:r>
      <w:r w:rsidR="00362E2A">
        <w:rPr>
          <w:rFonts w:ascii="Times New Roman" w:hAnsi="Times New Roman" w:cs="Times New Roman"/>
          <w:sz w:val="28"/>
          <w:szCs w:val="28"/>
        </w:rPr>
        <w:t>4</w:t>
      </w:r>
      <w:r w:rsidR="00B53630">
        <w:rPr>
          <w:rFonts w:ascii="Times New Roman" w:hAnsi="Times New Roman" w:cs="Times New Roman"/>
          <w:sz w:val="28"/>
          <w:szCs w:val="28"/>
        </w:rPr>
        <w:t>08</w:t>
      </w:r>
      <w:r w:rsidR="00851B0C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Назначение платежа</w:t>
      </w:r>
      <w:r w:rsidR="0082087F">
        <w:rPr>
          <w:rFonts w:ascii="Times New Roman" w:hAnsi="Times New Roman" w:cs="Times New Roman"/>
          <w:sz w:val="28"/>
          <w:szCs w:val="28"/>
        </w:rPr>
        <w:t xml:space="preserve">: арендная плата за земельный участок </w:t>
      </w:r>
      <w:r w:rsidRPr="00933735">
        <w:rPr>
          <w:rFonts w:ascii="Times New Roman" w:hAnsi="Times New Roman" w:cs="Times New Roman"/>
          <w:sz w:val="28"/>
          <w:szCs w:val="28"/>
        </w:rPr>
        <w:t>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с Арендодателем сверку расчетов по арендной плате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5"/>
      <w:bookmarkEnd w:id="3"/>
      <w:r w:rsidRPr="00933735"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Договора, изменяется в одностороннем порядке Арендодателем </w:t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на размер уровня инфляции, установленного в федеральном законе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о федеральном бюджете на очередной финансовый год и плановый период, </w:t>
      </w:r>
      <w:r w:rsidRPr="008302B7">
        <w:rPr>
          <w:rFonts w:ascii="Times New Roman" w:hAnsi="Times New Roman" w:cs="Times New Roman"/>
          <w:sz w:val="28"/>
          <w:szCs w:val="28"/>
        </w:rPr>
        <w:t>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Арендатор  считается  извещенным  о размере арендной платы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за Участок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даты  обнародования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(официального  опубликования)  указанного нормативного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правового  акта  (изменений  и  дополнений, вносимых в нормативный правовой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акт).  При  этом Арендодатель оставляет за собой право направить Арендатору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извещение о размере арендной платы за соответствующий период.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4.1.1.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4.1.2. Осуществлять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Участка.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4.1.3. Направлять в государственные органы, осуществляющие государственный надзор за использованием и охраной земель, требования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о приостановлении работ, ведущихся Арендатором с нарушением законодательства.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4.1.4. На возмещение убытков, включая упущенную выгоду, причиненных ухудшением качества Участка в результате деятельности Арендатора.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4.1.5. На беспрепятственный доступ на территорию Участка с целью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осмотра на предмет соблюдения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4.1.6. Требовать через суд выполнения Арендатором всех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4.2.2. Не вмешиваться в хозяйственную деятельность Арендатора, если она не противоречит земельному законодательству Российской Федерации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Волгоградской области, условиям Договора.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5"/>
      <w:bookmarkEnd w:id="4"/>
      <w:r w:rsidRPr="00933735">
        <w:rPr>
          <w:rFonts w:ascii="Times New Roman" w:hAnsi="Times New Roman" w:cs="Times New Roman"/>
          <w:sz w:val="28"/>
          <w:szCs w:val="28"/>
        </w:rPr>
        <w:t xml:space="preserve">4.2.3. Уведомлять Арендатора об изменении реквизитов счета,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на который перечисляется арендная плата и пени.</w:t>
      </w:r>
    </w:p>
    <w:p w:rsidR="009408D5" w:rsidRPr="009408D5" w:rsidRDefault="009408D5" w:rsidP="0094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4.2.4. </w:t>
      </w:r>
      <w:r w:rsidRPr="009408D5">
        <w:rPr>
          <w:rFonts w:ascii="Times New Roman" w:hAnsi="Times New Roman" w:cs="Times New Roman"/>
          <w:sz w:val="28"/>
          <w:szCs w:val="28"/>
        </w:rPr>
        <w:t>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 Права и обязанности Арендатора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 Арендатор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5.1.1. Использовать Участок на условиях, установленных Договором.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Требовать внесения изменений в Договор в случае, если после заключения Договора установлен публичный сервитут в соответствии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главой V.7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части увеличения срока Договора на срок, в течение которого использование Участка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невозможно или существенно затруднено в связи с осуществлением публичного сервитута.</w:t>
      </w:r>
      <w:proofErr w:type="gramEnd"/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5.1.3.  Обратиться  к  Арендодателю  с  заявлением  о заключении нового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договора  аренды  Участка  без  проведения  торгов  в  случае и при наличии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условия, 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подпунктом  31  пункта  2 статьи 39.6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 Арендатор обязан: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5.2.1.  Использовать  Участок  в  соответствии с видом его разрешенного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использования и установленной категорией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1"/>
      <w:bookmarkStart w:id="6" w:name="Par147"/>
      <w:bookmarkEnd w:id="5"/>
      <w:bookmarkEnd w:id="6"/>
      <w:r w:rsidRPr="00933735">
        <w:rPr>
          <w:rFonts w:ascii="Times New Roman" w:hAnsi="Times New Roman" w:cs="Times New Roman"/>
          <w:sz w:val="28"/>
          <w:szCs w:val="28"/>
        </w:rPr>
        <w:t>5.2.2.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59"/>
      <w:bookmarkEnd w:id="7"/>
      <w:r w:rsidRPr="00933735">
        <w:rPr>
          <w:rFonts w:ascii="Times New Roman" w:hAnsi="Times New Roman" w:cs="Times New Roman"/>
          <w:sz w:val="28"/>
          <w:szCs w:val="28"/>
        </w:rPr>
        <w:t>5.2.3. Своевременно в соответствии с Договором вносить арендную плату.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60"/>
      <w:bookmarkEnd w:id="8"/>
      <w:r w:rsidRPr="00933735">
        <w:rPr>
          <w:rFonts w:ascii="Times New Roman" w:hAnsi="Times New Roman" w:cs="Times New Roman"/>
          <w:sz w:val="28"/>
          <w:szCs w:val="28"/>
        </w:rPr>
        <w:t xml:space="preserve">5.2.4. Не допускать действий, приводящих к ухудшению качественных характеристик Участка, экологической обстановки на арендуемой территории, а также к ее загрязнению. Осуществлять мероприятия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по устранению загрязнения Участка и по его рекультивации в случае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порядке,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5.2.5.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5.2.6.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обслуживанию.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5.2.7.  В случае изменения адреса или иных реквизитов, принятия решения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о   реорганизации  или  прекращения  деятельности</w:t>
      </w:r>
      <w:r w:rsidR="0003600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8302B7">
        <w:rPr>
          <w:rFonts w:ascii="Times New Roman" w:hAnsi="Times New Roman" w:cs="Times New Roman"/>
          <w:sz w:val="28"/>
          <w:szCs w:val="28"/>
        </w:rPr>
        <w:t xml:space="preserve">    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>в   10-дневный   срок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направить письменное уведомление Арендодателю.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5.2.8. Не нарушать права других землепользователей.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5.2.9. Не уступать права и не осуществлять перевод долга по Договору. Обязательства по Договору должны быть исполнены Арендатором лично, если иное не установлено в соответствии с законом.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9"/>
      <w:bookmarkEnd w:id="9"/>
      <w:r w:rsidRPr="00933735">
        <w:rPr>
          <w:rFonts w:ascii="Times New Roman" w:hAnsi="Times New Roman" w:cs="Times New Roman"/>
          <w:sz w:val="28"/>
          <w:szCs w:val="28"/>
        </w:rPr>
        <w:t>5.2.10. 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5.2.11. В 7-дневный срок уведомить Арендодателя о состоявшемся переходе права на объекты недвижимости, расположенные на Участке, другому правообладателю.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5.2.12. При истечении срока действия Договора или при досрочном расторжении Договора передать Участок Арендодателю по акту приема-передачи в надлежащем состоянии в течение одного месяца со дня истечения срока действия Договора или со дня досрочного расторжения Договора.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Par172"/>
      <w:bookmarkEnd w:id="1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5.2.13.  Обеспечивать за свой счет проведение лабораторных исследований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в  целях  выявления  карантинных  объектов  и осуществление борьбы с ними в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соответствии  с  требованиями Федерального </w:t>
      </w:r>
      <w:hyperlink r:id="rId11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F01093">
        <w:rPr>
          <w:rFonts w:ascii="Times New Roman" w:hAnsi="Times New Roman" w:cs="Times New Roman"/>
          <w:sz w:val="28"/>
          <w:szCs w:val="28"/>
        </w:rPr>
        <w:t>№</w:t>
      </w:r>
      <w:r w:rsidRPr="008302B7">
        <w:rPr>
          <w:rFonts w:ascii="Times New Roman" w:hAnsi="Times New Roman" w:cs="Times New Roman"/>
          <w:sz w:val="28"/>
          <w:szCs w:val="28"/>
        </w:rPr>
        <w:t xml:space="preserve"> 206-ФЗ "О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карантине растений".</w:t>
      </w:r>
    </w:p>
    <w:p w:rsidR="003F0150" w:rsidRPr="00933735" w:rsidRDefault="003F0150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 нарушения в течение 30 календарных дней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момента получения уведомления о нем соответствующая Сторона имеет право обратиться в суд. Нарушение, которое может быть устранено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оговоренные Сторонами сроки, не влечет за собой расторжения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82"/>
      <w:bookmarkEnd w:id="11"/>
      <w:r w:rsidRPr="00933735">
        <w:rPr>
          <w:rFonts w:ascii="Times New Roman" w:hAnsi="Times New Roman" w:cs="Times New Roman"/>
          <w:sz w:val="28"/>
          <w:szCs w:val="28"/>
        </w:rPr>
        <w:t>6.2. За нарушение срока внесения арендной платы по Договору Арендатор выплачивает Арендодателю пени в размере 1/300 ключевой ставки Банка России, действовавшей в соответствующие периоды, от суммы невнесенной арендной платы за каждый календарный день просрочки, путем заполнения полей платежных документов, в следующем порядке: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Получатель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="00851B0C" w:rsidRPr="00851B0C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04293036410)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B53630" w:rsidRPr="00933735" w:rsidRDefault="00B53630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3426003655 КПП 342601001</w:t>
      </w:r>
      <w:bookmarkStart w:id="12" w:name="_GoBack"/>
      <w:bookmarkEnd w:id="12"/>
    </w:p>
    <w:p w:rsidR="00B53630" w:rsidRP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Банк получателя: ОТДЕЛЕНИЕ ВОЛГОГРАД БАНКА РОССИИ//УФК по Волгоградской области   г. Волгоград;</w:t>
      </w:r>
    </w:p>
    <w:p w:rsidR="00B53630" w:rsidRP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Расчетный счет: 03100643000000012900;</w:t>
      </w:r>
    </w:p>
    <w:p w:rsidR="00B53630" w:rsidRP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Казначейский счет: 40102810445370000021;</w:t>
      </w:r>
    </w:p>
    <w:p w:rsid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БИК: 011806101;</w:t>
      </w:r>
    </w:p>
    <w:p w:rsidR="00933735" w:rsidRPr="00933735" w:rsidRDefault="00933735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="00851B0C" w:rsidRPr="00851B0C">
        <w:rPr>
          <w:rFonts w:ascii="Times New Roman" w:hAnsi="Times New Roman" w:cs="Times New Roman"/>
          <w:sz w:val="28"/>
          <w:szCs w:val="28"/>
        </w:rPr>
        <w:t>902 1 16 90050 05 0000 140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26259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Назначение платежа - пени по договору</w:t>
      </w:r>
      <w:r w:rsidR="007738CF">
        <w:rPr>
          <w:rFonts w:ascii="Times New Roman" w:hAnsi="Times New Roman" w:cs="Times New Roman"/>
          <w:sz w:val="28"/>
          <w:szCs w:val="28"/>
        </w:rPr>
        <w:t xml:space="preserve"> аренды земельного участка</w:t>
      </w:r>
      <w:proofErr w:type="gramStart"/>
      <w:r w:rsidR="007738CF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CE3C24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6.3.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7.1. 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9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пунктами 3.3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3.4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7.2 Внесение изменений в Договор в части изменения вида разрешенного использования Участка не допускается.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724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6E">
        <w:rPr>
          <w:rFonts w:ascii="Times New Roman" w:hAnsi="Times New Roman" w:cs="Times New Roman"/>
          <w:sz w:val="28"/>
          <w:szCs w:val="28"/>
        </w:rPr>
        <w:t>любой другой срок по соглашению Сторон.</w:t>
      </w:r>
      <w:bookmarkStart w:id="13" w:name="Par211"/>
      <w:bookmarkEnd w:id="13"/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2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случаях: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-  использования  Участка  не  в  соответствии с видом его разрешенного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CE3C24">
        <w:rPr>
          <w:rFonts w:ascii="Times New Roman" w:hAnsi="Times New Roman" w:cs="Times New Roman"/>
          <w:sz w:val="28"/>
          <w:szCs w:val="28"/>
        </w:rPr>
        <w:t>использования и (или) установленной категорией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нарушения Арендатором условий, предусмотренных </w:t>
      </w:r>
      <w:hyperlink w:anchor="Par141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пунктами </w:t>
        </w:r>
      </w:hyperlink>
      <w:hyperlink w:anchor="Par15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72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невнесения арендной платы более двух раз подряд по истечении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7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разделе 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3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При  досрочном  расторжении  Договора  в  указанных  в </w:t>
      </w:r>
      <w:hyperlink w:anchor="Par211" w:history="1">
        <w:r w:rsidRPr="00CE3C24">
          <w:rPr>
            <w:rFonts w:ascii="Times New Roman" w:hAnsi="Times New Roman" w:cs="Times New Roman"/>
            <w:color w:val="0000FF"/>
            <w:sz w:val="28"/>
            <w:szCs w:val="28"/>
          </w:rPr>
          <w:t>пункте 8.</w:t>
        </w:r>
        <w:r w:rsidR="009408D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9408D5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Договора  случаях Арендодатель направляет Арендатору уведомление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 причинах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расторжения  не  менее  чем  за  30  календарных  дней до даты расторжения.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Уведомление  направляется  заказным  письмом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с  уведомлением  о вручении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считается полученным в день его получения Арендатором либо в день извещения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организацией  почтовой  связи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об  отсутствии  Арендатора  по всем адресам,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указанным в Договоре. В этом случае заключение дополнительного соглашения 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расторжении Договора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по соглашению Сторон не требуется.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4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 и в порядке, предусмотренных действующим законодательством, в том числе: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использовании Участка с нарушением требований законодательства Российской Федерации, а именно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: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Участка не по целевому назначению или если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="00933735" w:rsidRPr="00933735">
        <w:rPr>
          <w:rFonts w:ascii="Times New Roman" w:hAnsi="Times New Roman" w:cs="Times New Roman"/>
          <w:sz w:val="28"/>
          <w:szCs w:val="28"/>
        </w:rPr>
        <w:t>его использование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735" w:rsidRPr="00933735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неиспользовании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Участка, предназначенного для сельскохозяйственного </w:t>
      </w:r>
      <w:r w:rsidR="00851B0C">
        <w:rPr>
          <w:rFonts w:ascii="Times New Roman" w:hAnsi="Times New Roman" w:cs="Times New Roman"/>
          <w:sz w:val="28"/>
          <w:szCs w:val="28"/>
        </w:rPr>
        <w:t>использования</w:t>
      </w:r>
      <w:r w:rsidR="00933735" w:rsidRPr="00933735">
        <w:rPr>
          <w:rFonts w:ascii="Times New Roman" w:hAnsi="Times New Roman" w:cs="Times New Roman"/>
          <w:sz w:val="28"/>
          <w:szCs w:val="28"/>
        </w:rPr>
        <w:t>, в указанных целях в течение трех лет, если более длительный срок не установлен федеральным законом;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 xml:space="preserve">-  при  </w:t>
      </w:r>
      <w:proofErr w:type="spellStart"/>
      <w:r w:rsidRPr="00CE3C24"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 w:rsidRPr="00CE3C24">
        <w:rPr>
          <w:rFonts w:ascii="Times New Roman" w:hAnsi="Times New Roman" w:cs="Times New Roman"/>
          <w:sz w:val="28"/>
          <w:szCs w:val="28"/>
        </w:rPr>
        <w:t xml:space="preserve">  совершенного умышленно земельного правонарушения,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выражающегося в отравлении, загрязнении, порче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или уничтожении плодородного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слоя   почвы   вследствие   нарушения   правил   обращения  с  удобрениями,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стимуляторами  роста  растений,  ядохимикатами и иными опасными химическими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или   биологическими   веществами   при   их   хранении,   использовании 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транспортировке,  повлекших за собой причинение вреда здоровью человека или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изъятии Участка для государственных или муниципальных нужд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правил</w:t>
      </w:r>
      <w:r w:rsidR="00CE3C24">
        <w:rPr>
          <w:rFonts w:ascii="Times New Roman" w:hAnsi="Times New Roman" w:cs="Times New Roman"/>
          <w:sz w:val="28"/>
          <w:szCs w:val="28"/>
        </w:rPr>
        <w:t xml:space="preserve">ами, установленными действующим </w:t>
      </w:r>
      <w:r w:rsidRPr="0093373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</w:t>
      </w:r>
      <w:r w:rsidR="007738CF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5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инициативе Арендатора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F0150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9.2. Споры, возникающие между Сторонами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по исполнению/неисполнению условий Договора, рассматриваются по месту нахождения Арендодателя.</w:t>
      </w:r>
    </w:p>
    <w:p w:rsidR="00CE3C24" w:rsidRPr="00933735" w:rsidRDefault="00CE3C24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4" w:name="Par275"/>
      <w:bookmarkEnd w:id="14"/>
      <w:r w:rsidRPr="00933735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0A5212" w:rsidRPr="00933735" w:rsidRDefault="000A5212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10.1. Реорганизация Арендодателя, а также перемена собственника Участка не является основанием для расторжения Договора.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10.</w:t>
      </w:r>
      <w:r w:rsidR="00276C94">
        <w:rPr>
          <w:rFonts w:ascii="Times New Roman" w:hAnsi="Times New Roman" w:cs="Times New Roman"/>
          <w:sz w:val="28"/>
          <w:szCs w:val="28"/>
        </w:rPr>
        <w:t>2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Договор  составлен  в  3  (трех) экземплярах, имеющих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одинаковую</w:t>
      </w:r>
      <w:proofErr w:type="gramEnd"/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юридическую  силу, из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: один экземпляр хранится у Арендодателя, один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экземпляр    хранится   у   Арендатора,   один   экземпляр   передается   в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="00276C94" w:rsidRPr="00276C94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="00276C94">
        <w:rPr>
          <w:rFonts w:ascii="Times New Roman" w:hAnsi="Times New Roman" w:cs="Times New Roman"/>
          <w:sz w:val="28"/>
          <w:szCs w:val="28"/>
        </w:rPr>
        <w:t xml:space="preserve"> по Волгоградской области</w:t>
      </w:r>
      <w:r w:rsidRPr="00CE3C24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    К Договору прилагаются: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- _________________________________________________________________________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</w:t>
      </w:r>
      <w:r w:rsidRPr="00CE3C24">
        <w:rPr>
          <w:rFonts w:ascii="Times New Roman" w:hAnsi="Times New Roman" w:cs="Times New Roman"/>
          <w:sz w:val="20"/>
          <w:szCs w:val="20"/>
        </w:rPr>
        <w:t>(документ, устанавливающий размер ежегодной арендной платы)</w:t>
      </w: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 </w:t>
      </w:r>
      <w:r w:rsidRPr="00CE3C24">
        <w:rPr>
          <w:rFonts w:ascii="Times New Roman" w:hAnsi="Times New Roman" w:cs="Times New Roman"/>
          <w:sz w:val="28"/>
          <w:szCs w:val="28"/>
        </w:rPr>
        <w:t>на</w:t>
      </w:r>
      <w:r w:rsidRPr="00933735">
        <w:rPr>
          <w:rFonts w:ascii="Courier New" w:hAnsi="Courier New" w:cs="Courier New"/>
          <w:sz w:val="20"/>
          <w:szCs w:val="20"/>
        </w:rPr>
        <w:t xml:space="preserve"> ____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.;</w:t>
      </w:r>
    </w:p>
    <w:p w:rsidR="00CE3C24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33735" w:rsidRPr="00933735"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276C94" w:rsidRPr="00933735">
        <w:tc>
          <w:tcPr>
            <w:tcW w:w="4535" w:type="dxa"/>
          </w:tcPr>
          <w:p w:rsidR="00276C94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</w:p>
          <w:p w:rsidR="007738CF" w:rsidRPr="00CD0CEF" w:rsidRDefault="007738CF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404171, Волгоградская область </w:t>
            </w:r>
            <w:r w:rsidR="007738CF">
              <w:rPr>
                <w:rFonts w:ascii="Times New Roman" w:hAnsi="Times New Roman" w:cs="Times New Roman"/>
                <w:sz w:val="28"/>
                <w:szCs w:val="28"/>
              </w:rPr>
              <w:t>Светлоярский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535" w:type="dxa"/>
            <w:vAlign w:val="center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933735" w:rsidRPr="00933735"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9C107F" w:rsidRDefault="009C107F" w:rsidP="000A5212"/>
    <w:sectPr w:rsidR="009C107F" w:rsidSect="009C1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259" w:rsidRDefault="00926259" w:rsidP="0003600D">
      <w:pPr>
        <w:spacing w:after="0" w:line="240" w:lineRule="auto"/>
      </w:pPr>
      <w:r>
        <w:separator/>
      </w:r>
    </w:p>
  </w:endnote>
  <w:endnote w:type="continuationSeparator" w:id="0">
    <w:p w:rsidR="00926259" w:rsidRDefault="00926259" w:rsidP="0003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259" w:rsidRDefault="00926259" w:rsidP="0003600D">
      <w:pPr>
        <w:spacing w:after="0" w:line="240" w:lineRule="auto"/>
      </w:pPr>
      <w:r>
        <w:separator/>
      </w:r>
    </w:p>
  </w:footnote>
  <w:footnote w:type="continuationSeparator" w:id="0">
    <w:p w:rsidR="00926259" w:rsidRDefault="00926259" w:rsidP="0003600D">
      <w:pPr>
        <w:spacing w:after="0" w:line="240" w:lineRule="auto"/>
      </w:pPr>
      <w:r>
        <w:continuationSeparator/>
      </w:r>
    </w:p>
  </w:footnote>
  <w:footnote w:id="1">
    <w:p w:rsidR="00F01093" w:rsidRPr="00F01093" w:rsidRDefault="0003600D" w:rsidP="00F010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93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F01093" w:rsidRPr="00F01093">
        <w:rPr>
          <w:rFonts w:ascii="Times New Roman" w:hAnsi="Times New Roman" w:cs="Times New Roman"/>
          <w:sz w:val="24"/>
          <w:szCs w:val="24"/>
        </w:rPr>
        <w:t>Для договора, заключенного с юридическим лицом</w:t>
      </w:r>
    </w:p>
    <w:p w:rsidR="0003600D" w:rsidRDefault="0003600D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 w:rsidP="00851097">
    <w:pPr>
      <w:pStyle w:val="a8"/>
      <w:jc w:val="right"/>
    </w:pPr>
    <w:r>
      <w:t>Приложение № 3 к извещению</w:t>
    </w:r>
  </w:p>
  <w:p w:rsidR="00851097" w:rsidRDefault="008510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35"/>
    <w:rsid w:val="0003600D"/>
    <w:rsid w:val="000A5212"/>
    <w:rsid w:val="000C49BA"/>
    <w:rsid w:val="000E5984"/>
    <w:rsid w:val="0018631E"/>
    <w:rsid w:val="00192C65"/>
    <w:rsid w:val="00244967"/>
    <w:rsid w:val="00276C94"/>
    <w:rsid w:val="002A3ACE"/>
    <w:rsid w:val="00334C45"/>
    <w:rsid w:val="00362E2A"/>
    <w:rsid w:val="003F0150"/>
    <w:rsid w:val="00455F02"/>
    <w:rsid w:val="00733235"/>
    <w:rsid w:val="00736C21"/>
    <w:rsid w:val="007738CF"/>
    <w:rsid w:val="007B61FD"/>
    <w:rsid w:val="008144E4"/>
    <w:rsid w:val="0082087F"/>
    <w:rsid w:val="008302B7"/>
    <w:rsid w:val="008405B3"/>
    <w:rsid w:val="00851097"/>
    <w:rsid w:val="00851B0C"/>
    <w:rsid w:val="00864BCF"/>
    <w:rsid w:val="008C4171"/>
    <w:rsid w:val="008D3317"/>
    <w:rsid w:val="00926259"/>
    <w:rsid w:val="00933735"/>
    <w:rsid w:val="009408D5"/>
    <w:rsid w:val="00977E63"/>
    <w:rsid w:val="009C107F"/>
    <w:rsid w:val="009E2E43"/>
    <w:rsid w:val="00A7246E"/>
    <w:rsid w:val="00A73176"/>
    <w:rsid w:val="00AE06EF"/>
    <w:rsid w:val="00B53630"/>
    <w:rsid w:val="00BA7FE9"/>
    <w:rsid w:val="00BC06AA"/>
    <w:rsid w:val="00BE27E9"/>
    <w:rsid w:val="00BF3F49"/>
    <w:rsid w:val="00C55331"/>
    <w:rsid w:val="00CD2290"/>
    <w:rsid w:val="00CE3C24"/>
    <w:rsid w:val="00D9464B"/>
    <w:rsid w:val="00EA6255"/>
    <w:rsid w:val="00ED7C85"/>
    <w:rsid w:val="00EE21D0"/>
    <w:rsid w:val="00EF795A"/>
    <w:rsid w:val="00F01093"/>
    <w:rsid w:val="00FD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BAEB1774FFAEF4E0DA2B4E0ACD9802CB1C73BBDE12631FF0C50C68654DC007FB547576E4B2293550C4540CA4E8x7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AEB1774FFAEF4E0DA2B4E0ACD9802CB1C73BBDE12631FF0C50C68654DC007FB547576E4B2293550C4540CA4E8x7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BAEB1774FFAEF4E0DA2B4E0ACD9802C81075B8DE16631FF0C50C68654DC007FB547576E4B2293550C4540CA4E8x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BAEB1774FFAEF4E0DA2B4E0ACD9802C91973B5D511631FF0C50C68654DC007E9542D7AE1BE363E008B1259A88E5609431D68E28B35EDxA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BAEB1774FFAEF4E0DA2B4E0ACD9802C91973B5D511631FF0C50C68654DC007E9542D79E4B7343E008B1259A88E5609431D68E28B35EDx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91449-9895-4D4A-9533-061DCAB2B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2716</Words>
  <Characters>15484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A_Rakitova</dc:creator>
  <cp:lastModifiedBy>Лемешко</cp:lastModifiedBy>
  <cp:revision>6</cp:revision>
  <cp:lastPrinted>2019-07-17T06:55:00Z</cp:lastPrinted>
  <dcterms:created xsi:type="dcterms:W3CDTF">2020-04-21T04:52:00Z</dcterms:created>
  <dcterms:modified xsi:type="dcterms:W3CDTF">2021-03-23T06:38:00Z</dcterms:modified>
</cp:coreProperties>
</file>