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A8" w:rsidRDefault="00400AA8" w:rsidP="00D33CC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D16594" wp14:editId="5832A054">
            <wp:simplePos x="0" y="0"/>
            <wp:positionH relativeFrom="column">
              <wp:posOffset>2415540</wp:posOffset>
            </wp:positionH>
            <wp:positionV relativeFrom="paragraph">
              <wp:posOffset>-34290</wp:posOffset>
            </wp:positionV>
            <wp:extent cx="857250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C08" w:rsidRDefault="00AB1C08" w:rsidP="00D33CC1">
      <w:pPr>
        <w:jc w:val="center"/>
      </w:pPr>
    </w:p>
    <w:p w:rsidR="00AB1C08" w:rsidRPr="00641376" w:rsidRDefault="00AB1C08" w:rsidP="00AB1C08">
      <w:pPr>
        <w:rPr>
          <w:sz w:val="20"/>
          <w:szCs w:val="20"/>
          <w:lang w:eastAsia="ru-RU"/>
        </w:rPr>
      </w:pPr>
    </w:p>
    <w:p w:rsidR="00AB1C08" w:rsidRPr="00F200BE" w:rsidRDefault="00AB1C08" w:rsidP="00D33CC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AB1C08" w:rsidRPr="00F200BE" w:rsidRDefault="00AB1C08" w:rsidP="00AB1C0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200BE">
        <w:rPr>
          <w:rFonts w:ascii="Arial" w:eastAsia="Times New Roman" w:hAnsi="Arial" w:cs="Arial"/>
          <w:sz w:val="28"/>
          <w:szCs w:val="28"/>
          <w:lang w:eastAsia="ru-RU"/>
        </w:rPr>
        <w:t>Светлоярского</w:t>
      </w:r>
      <w:proofErr w:type="spellEnd"/>
      <w:r w:rsidRPr="00F200BE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AB1C08" w:rsidRPr="008D7B49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882D8A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82D8A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AB1C08" w:rsidRPr="008D7B49" w:rsidRDefault="00AB1C08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8D7B49" w:rsidRDefault="00AB1C08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D7B49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D55D20">
        <w:rPr>
          <w:rFonts w:ascii="Arial" w:eastAsia="Times New Roman" w:hAnsi="Arial" w:cs="Arial"/>
          <w:sz w:val="24"/>
          <w:szCs w:val="24"/>
          <w:lang w:eastAsia="ru-RU"/>
        </w:rPr>
        <w:t>06.09.2019</w:t>
      </w:r>
      <w:r w:rsidR="004532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23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8D7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4532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7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5D20">
        <w:rPr>
          <w:rFonts w:ascii="Arial" w:eastAsia="Times New Roman" w:hAnsi="Arial" w:cs="Arial"/>
          <w:sz w:val="24"/>
          <w:szCs w:val="24"/>
          <w:lang w:eastAsia="ru-RU"/>
        </w:rPr>
        <w:t>1867</w:t>
      </w:r>
    </w:p>
    <w:p w:rsidR="00AB1C08" w:rsidRPr="008D7B49" w:rsidRDefault="00AB1C08" w:rsidP="00AB1C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9C8" w:rsidRPr="000809C8" w:rsidRDefault="000809C8" w:rsidP="000809C8">
      <w:pPr>
        <w:pStyle w:val="ConsPlusTitle"/>
        <w:widowControl/>
        <w:rPr>
          <w:b w:val="0"/>
          <w:sz w:val="24"/>
          <w:szCs w:val="24"/>
        </w:rPr>
      </w:pPr>
      <w:r w:rsidRPr="000809C8">
        <w:rPr>
          <w:b w:val="0"/>
          <w:sz w:val="24"/>
          <w:szCs w:val="24"/>
        </w:rPr>
        <w:t xml:space="preserve">Об утверждении Порядка составления и утверждения </w:t>
      </w:r>
    </w:p>
    <w:p w:rsidR="000809C8" w:rsidRPr="000809C8" w:rsidRDefault="000809C8" w:rsidP="000809C8">
      <w:pPr>
        <w:pStyle w:val="ConsPlusTitle"/>
        <w:widowControl/>
        <w:rPr>
          <w:b w:val="0"/>
          <w:sz w:val="24"/>
          <w:szCs w:val="24"/>
        </w:rPr>
      </w:pPr>
      <w:r w:rsidRPr="000809C8">
        <w:rPr>
          <w:b w:val="0"/>
          <w:sz w:val="24"/>
          <w:szCs w:val="24"/>
        </w:rPr>
        <w:t>плана финансово-хозяйственной деятельности</w:t>
      </w:r>
    </w:p>
    <w:p w:rsidR="000809C8" w:rsidRPr="000809C8" w:rsidRDefault="000809C8" w:rsidP="000809C8">
      <w:pPr>
        <w:pStyle w:val="ConsPlusTitle"/>
        <w:widowControl/>
        <w:rPr>
          <w:b w:val="0"/>
          <w:sz w:val="24"/>
          <w:szCs w:val="24"/>
        </w:rPr>
      </w:pPr>
      <w:r w:rsidRPr="000809C8">
        <w:rPr>
          <w:b w:val="0"/>
          <w:sz w:val="24"/>
          <w:szCs w:val="24"/>
        </w:rPr>
        <w:t xml:space="preserve">муниципальных бюджетных и автономных учреждений </w:t>
      </w:r>
    </w:p>
    <w:p w:rsidR="000809C8" w:rsidRPr="000809C8" w:rsidRDefault="000809C8" w:rsidP="000809C8">
      <w:pPr>
        <w:pStyle w:val="ConsPlusTitle"/>
        <w:widowControl/>
        <w:rPr>
          <w:b w:val="0"/>
          <w:sz w:val="24"/>
          <w:szCs w:val="24"/>
        </w:rPr>
      </w:pPr>
      <w:proofErr w:type="spellStart"/>
      <w:r w:rsidRPr="000809C8">
        <w:rPr>
          <w:b w:val="0"/>
          <w:sz w:val="24"/>
          <w:szCs w:val="24"/>
        </w:rPr>
        <w:t>Светлоярского</w:t>
      </w:r>
      <w:proofErr w:type="spellEnd"/>
      <w:r w:rsidRPr="000809C8">
        <w:rPr>
          <w:b w:val="0"/>
          <w:sz w:val="24"/>
          <w:szCs w:val="24"/>
        </w:rPr>
        <w:t xml:space="preserve"> муниципального района </w:t>
      </w:r>
    </w:p>
    <w:p w:rsidR="000809C8" w:rsidRDefault="000809C8" w:rsidP="000809C8">
      <w:pPr>
        <w:pStyle w:val="ConsPlusTitle"/>
        <w:widowControl/>
        <w:rPr>
          <w:b w:val="0"/>
          <w:sz w:val="24"/>
          <w:szCs w:val="24"/>
        </w:rPr>
      </w:pPr>
      <w:r w:rsidRPr="000809C8">
        <w:rPr>
          <w:b w:val="0"/>
          <w:sz w:val="24"/>
          <w:szCs w:val="24"/>
        </w:rPr>
        <w:t>(</w:t>
      </w:r>
      <w:proofErr w:type="spellStart"/>
      <w:r w:rsidRPr="000809C8">
        <w:rPr>
          <w:b w:val="0"/>
          <w:sz w:val="24"/>
          <w:szCs w:val="24"/>
        </w:rPr>
        <w:t>Светлоярского</w:t>
      </w:r>
      <w:proofErr w:type="spellEnd"/>
      <w:r w:rsidRPr="000809C8">
        <w:rPr>
          <w:b w:val="0"/>
          <w:sz w:val="24"/>
          <w:szCs w:val="24"/>
        </w:rPr>
        <w:t xml:space="preserve"> городского поселения)</w:t>
      </w:r>
    </w:p>
    <w:p w:rsidR="0033014C" w:rsidRPr="000809C8" w:rsidRDefault="0033014C" w:rsidP="000809C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Волгоградской области</w:t>
      </w:r>
    </w:p>
    <w:p w:rsidR="00AD23F0" w:rsidRDefault="00AD23F0" w:rsidP="00AD2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0561" w:rsidRPr="00AD23F0" w:rsidRDefault="00800561" w:rsidP="00AD2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F0" w:rsidRPr="008D7B49" w:rsidRDefault="00AD23F0" w:rsidP="00AD23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</w:rPr>
      </w:pPr>
      <w:proofErr w:type="gramStart"/>
      <w:r w:rsidRPr="00AD23F0">
        <w:rPr>
          <w:rFonts w:ascii="Arial" w:hAnsi="Arial" w:cs="Arial"/>
        </w:rPr>
        <w:t xml:space="preserve">В соответствии </w:t>
      </w:r>
      <w:r w:rsidR="00474A79">
        <w:rPr>
          <w:rFonts w:ascii="Arial" w:hAnsi="Arial" w:cs="Arial"/>
        </w:rPr>
        <w:t>с подпунктом 6 пункта</w:t>
      </w:r>
      <w:r w:rsidRPr="00AD23F0">
        <w:rPr>
          <w:rFonts w:ascii="Arial" w:hAnsi="Arial" w:cs="Arial"/>
        </w:rPr>
        <w:t xml:space="preserve"> 3.</w:t>
      </w:r>
      <w:r w:rsidR="00474A79">
        <w:rPr>
          <w:rFonts w:ascii="Arial" w:hAnsi="Arial" w:cs="Arial"/>
        </w:rPr>
        <w:t>3</w:t>
      </w:r>
      <w:r w:rsidRPr="00AD23F0">
        <w:rPr>
          <w:rFonts w:ascii="Arial" w:hAnsi="Arial" w:cs="Arial"/>
        </w:rPr>
        <w:t xml:space="preserve"> статьи 32 Федерального закона от 12 января 1996 года № 7-ФЗ «О некоммерческих организациях»</w:t>
      </w:r>
      <w:r>
        <w:rPr>
          <w:rFonts w:ascii="Arial" w:hAnsi="Arial" w:cs="Arial"/>
        </w:rPr>
        <w:t>,</w:t>
      </w:r>
      <w:r w:rsidR="00474A79">
        <w:rPr>
          <w:rFonts w:ascii="Arial" w:hAnsi="Arial" w:cs="Arial"/>
        </w:rPr>
        <w:t xml:space="preserve"> </w:t>
      </w:r>
      <w:r w:rsidR="00474A79" w:rsidRPr="00474A79">
        <w:rPr>
          <w:rFonts w:ascii="Arial" w:hAnsi="Arial" w:cs="Arial"/>
        </w:rPr>
        <w:t xml:space="preserve">Приказом Министерства финансов Российской Федерации от </w:t>
      </w:r>
      <w:r w:rsidR="004532F4">
        <w:rPr>
          <w:rFonts w:ascii="Arial" w:hAnsi="Arial" w:cs="Arial"/>
        </w:rPr>
        <w:t>31</w:t>
      </w:r>
      <w:r w:rsidR="00CF69EB">
        <w:rPr>
          <w:rFonts w:ascii="Arial" w:hAnsi="Arial" w:cs="Arial"/>
        </w:rPr>
        <w:t xml:space="preserve"> августа </w:t>
      </w:r>
      <w:r w:rsidR="00474A79" w:rsidRPr="00474A79">
        <w:rPr>
          <w:rFonts w:ascii="Arial" w:hAnsi="Arial" w:cs="Arial"/>
        </w:rPr>
        <w:t>201</w:t>
      </w:r>
      <w:r w:rsidR="004532F4">
        <w:rPr>
          <w:rFonts w:ascii="Arial" w:hAnsi="Arial" w:cs="Arial"/>
        </w:rPr>
        <w:t>8</w:t>
      </w:r>
      <w:r w:rsidR="00CF69EB">
        <w:rPr>
          <w:rFonts w:ascii="Arial" w:hAnsi="Arial" w:cs="Arial"/>
        </w:rPr>
        <w:t xml:space="preserve"> года</w:t>
      </w:r>
      <w:r w:rsidR="00474A79" w:rsidRPr="00474A79">
        <w:rPr>
          <w:rFonts w:ascii="Arial" w:hAnsi="Arial" w:cs="Arial"/>
        </w:rPr>
        <w:t xml:space="preserve"> № </w:t>
      </w:r>
      <w:r w:rsidR="004532F4">
        <w:rPr>
          <w:rFonts w:ascii="Arial" w:hAnsi="Arial" w:cs="Arial"/>
        </w:rPr>
        <w:t>186</w:t>
      </w:r>
      <w:r w:rsidR="00474A79" w:rsidRPr="00474A79">
        <w:rPr>
          <w:rFonts w:ascii="Arial" w:hAnsi="Arial" w:cs="Arial"/>
        </w:rPr>
        <w:t xml:space="preserve">н «О требованиях </w:t>
      </w:r>
      <w:r w:rsidR="004532F4">
        <w:rPr>
          <w:rFonts w:ascii="Arial" w:hAnsi="Arial" w:cs="Arial"/>
        </w:rPr>
        <w:t xml:space="preserve">к составлению и утверждению </w:t>
      </w:r>
      <w:r w:rsidR="00474A79" w:rsidRPr="00474A79">
        <w:rPr>
          <w:rFonts w:ascii="Arial" w:hAnsi="Arial" w:cs="Arial"/>
        </w:rPr>
        <w:t>план</w:t>
      </w:r>
      <w:r w:rsidR="004532F4">
        <w:rPr>
          <w:rFonts w:ascii="Arial" w:hAnsi="Arial" w:cs="Arial"/>
        </w:rPr>
        <w:t>а</w:t>
      </w:r>
      <w:r w:rsidR="00474A79" w:rsidRPr="00474A79">
        <w:rPr>
          <w:rFonts w:ascii="Arial" w:hAnsi="Arial" w:cs="Arial"/>
        </w:rPr>
        <w:t xml:space="preserve"> финансово-хозяйственной деятельности государственного (муниципального) учреждения»,</w:t>
      </w:r>
      <w:r w:rsidR="00474A79">
        <w:rPr>
          <w:rFonts w:ascii="Arial" w:hAnsi="Arial" w:cs="Arial"/>
        </w:rPr>
        <w:t xml:space="preserve"> р</w:t>
      </w:r>
      <w:r w:rsidRPr="008D7B49">
        <w:rPr>
          <w:rFonts w:ascii="Arial" w:eastAsiaTheme="minorEastAsia" w:hAnsi="Arial" w:cs="Arial"/>
        </w:rPr>
        <w:t xml:space="preserve">уководствуясь Уставом </w:t>
      </w:r>
      <w:proofErr w:type="spellStart"/>
      <w:r w:rsidRPr="008D7B49">
        <w:rPr>
          <w:rFonts w:ascii="Arial" w:eastAsiaTheme="minorEastAsia" w:hAnsi="Arial" w:cs="Arial"/>
        </w:rPr>
        <w:t>Светлоярского</w:t>
      </w:r>
      <w:proofErr w:type="spellEnd"/>
      <w:r w:rsidRPr="008D7B49">
        <w:rPr>
          <w:rFonts w:ascii="Arial" w:eastAsiaTheme="minorEastAsia" w:hAnsi="Arial" w:cs="Arial"/>
        </w:rPr>
        <w:t xml:space="preserve"> муниципального района</w:t>
      </w:r>
      <w:r w:rsidR="0033014C">
        <w:rPr>
          <w:rFonts w:ascii="Arial" w:eastAsiaTheme="minorEastAsia" w:hAnsi="Arial" w:cs="Arial"/>
        </w:rPr>
        <w:t xml:space="preserve"> Волгоградской области</w:t>
      </w:r>
      <w:r w:rsidRPr="008D7B49">
        <w:rPr>
          <w:rFonts w:ascii="Arial" w:eastAsiaTheme="minorEastAsia" w:hAnsi="Arial" w:cs="Arial"/>
        </w:rPr>
        <w:t xml:space="preserve">, Уставом </w:t>
      </w:r>
      <w:proofErr w:type="spellStart"/>
      <w:r w:rsidRPr="008D7B49">
        <w:rPr>
          <w:rFonts w:ascii="Arial" w:eastAsiaTheme="minorEastAsia" w:hAnsi="Arial" w:cs="Arial"/>
        </w:rPr>
        <w:t>Светлоярского</w:t>
      </w:r>
      <w:proofErr w:type="spellEnd"/>
      <w:r w:rsidRPr="008D7B49">
        <w:rPr>
          <w:rFonts w:ascii="Arial" w:eastAsiaTheme="minorEastAsia" w:hAnsi="Arial" w:cs="Arial"/>
        </w:rPr>
        <w:t xml:space="preserve"> городского поселения</w:t>
      </w:r>
      <w:r w:rsidR="0033014C">
        <w:rPr>
          <w:rFonts w:ascii="Arial" w:eastAsiaTheme="minorEastAsia" w:hAnsi="Arial" w:cs="Arial"/>
        </w:rPr>
        <w:t xml:space="preserve"> Волгоградской области</w:t>
      </w:r>
      <w:r>
        <w:rPr>
          <w:rFonts w:ascii="Arial" w:eastAsiaTheme="minorEastAsia" w:hAnsi="Arial" w:cs="Arial"/>
        </w:rPr>
        <w:t>,</w:t>
      </w:r>
      <w:proofErr w:type="gramEnd"/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7B49">
        <w:rPr>
          <w:rFonts w:ascii="Arial" w:hAnsi="Arial" w:cs="Arial"/>
          <w:sz w:val="24"/>
          <w:szCs w:val="24"/>
        </w:rPr>
        <w:t>п</w:t>
      </w:r>
      <w:proofErr w:type="gramEnd"/>
      <w:r w:rsidRPr="008D7B4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4A79" w:rsidRDefault="00474A79" w:rsidP="00474A79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474A79">
        <w:rPr>
          <w:rFonts w:ascii="Arial" w:hAnsi="Arial" w:cs="Arial"/>
          <w:sz w:val="24"/>
          <w:szCs w:val="24"/>
        </w:rPr>
        <w:t xml:space="preserve">Утвердить Порядок составления и утверждения плана финансово-хозяйственной деятельности муниципальных бюджетных и автономных учреждений 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городского поселения) </w:t>
      </w:r>
      <w:r w:rsidR="0033014C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474A79">
        <w:rPr>
          <w:rFonts w:ascii="Arial" w:hAnsi="Arial" w:cs="Arial"/>
          <w:sz w:val="24"/>
          <w:szCs w:val="24"/>
        </w:rPr>
        <w:t>согласно приложению.</w:t>
      </w:r>
      <w:r w:rsidR="00895D48">
        <w:rPr>
          <w:rFonts w:ascii="Arial" w:hAnsi="Arial" w:cs="Arial"/>
          <w:sz w:val="24"/>
          <w:szCs w:val="24"/>
        </w:rPr>
        <w:t xml:space="preserve"> </w:t>
      </w:r>
    </w:p>
    <w:p w:rsidR="00895D48" w:rsidRPr="00895D48" w:rsidRDefault="00895D48" w:rsidP="00895D4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5D48" w:rsidRDefault="00895D48" w:rsidP="00474A79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Настоящий Порядок </w:t>
      </w:r>
      <w:r w:rsidRPr="00474A79">
        <w:rPr>
          <w:rFonts w:ascii="Arial" w:hAnsi="Arial" w:cs="Arial"/>
          <w:sz w:val="24"/>
          <w:szCs w:val="24"/>
        </w:rPr>
        <w:t>применяется при формировании План</w:t>
      </w:r>
      <w:r w:rsidR="00882D8A">
        <w:rPr>
          <w:rFonts w:ascii="Arial" w:hAnsi="Arial" w:cs="Arial"/>
          <w:sz w:val="24"/>
          <w:szCs w:val="24"/>
        </w:rPr>
        <w:t>ов</w:t>
      </w:r>
      <w:r w:rsidRPr="00474A79">
        <w:rPr>
          <w:rFonts w:ascii="Arial" w:hAnsi="Arial" w:cs="Arial"/>
          <w:sz w:val="24"/>
          <w:szCs w:val="24"/>
        </w:rPr>
        <w:t>, начиная с Планов на 20</w:t>
      </w:r>
      <w:r w:rsidR="004532F4">
        <w:rPr>
          <w:rFonts w:ascii="Arial" w:hAnsi="Arial" w:cs="Arial"/>
          <w:sz w:val="24"/>
          <w:szCs w:val="24"/>
        </w:rPr>
        <w:t>20 год (на 2020</w:t>
      </w:r>
      <w:r w:rsidRPr="00474A79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4532F4">
        <w:rPr>
          <w:rFonts w:ascii="Arial" w:hAnsi="Arial" w:cs="Arial"/>
          <w:sz w:val="24"/>
          <w:szCs w:val="24"/>
        </w:rPr>
        <w:t>21</w:t>
      </w:r>
      <w:r w:rsidRPr="00474A79">
        <w:rPr>
          <w:rFonts w:ascii="Arial" w:hAnsi="Arial" w:cs="Arial"/>
          <w:sz w:val="24"/>
          <w:szCs w:val="24"/>
        </w:rPr>
        <w:t xml:space="preserve"> и 20</w:t>
      </w:r>
      <w:r w:rsidR="004532F4">
        <w:rPr>
          <w:rFonts w:ascii="Arial" w:hAnsi="Arial" w:cs="Arial"/>
          <w:sz w:val="24"/>
          <w:szCs w:val="24"/>
        </w:rPr>
        <w:t>22</w:t>
      </w:r>
      <w:r w:rsidRPr="00474A79">
        <w:rPr>
          <w:rFonts w:ascii="Arial" w:hAnsi="Arial" w:cs="Arial"/>
          <w:sz w:val="24"/>
          <w:szCs w:val="24"/>
        </w:rPr>
        <w:t xml:space="preserve"> годов</w:t>
      </w:r>
      <w:r w:rsidR="004532F4">
        <w:rPr>
          <w:rFonts w:ascii="Arial" w:hAnsi="Arial" w:cs="Arial"/>
          <w:sz w:val="24"/>
          <w:szCs w:val="24"/>
        </w:rPr>
        <w:t>).</w:t>
      </w:r>
    </w:p>
    <w:p w:rsidR="00591EB5" w:rsidRPr="00591EB5" w:rsidRDefault="00591EB5" w:rsidP="00591EB5">
      <w:pPr>
        <w:pStyle w:val="a5"/>
        <w:rPr>
          <w:rFonts w:ascii="Arial" w:hAnsi="Arial" w:cs="Arial"/>
          <w:sz w:val="24"/>
          <w:szCs w:val="24"/>
        </w:rPr>
      </w:pPr>
    </w:p>
    <w:p w:rsidR="00591EB5" w:rsidRPr="00591EB5" w:rsidRDefault="00591EB5" w:rsidP="00591EB5">
      <w:pPr>
        <w:pStyle w:val="a5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1EB5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 xml:space="preserve">е </w:t>
      </w:r>
      <w:r w:rsidRPr="00591EB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91EB5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91EB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4532F4">
        <w:rPr>
          <w:rFonts w:ascii="Arial" w:hAnsi="Arial" w:cs="Arial"/>
          <w:sz w:val="24"/>
          <w:szCs w:val="24"/>
        </w:rPr>
        <w:t>18</w:t>
      </w:r>
      <w:r w:rsidRPr="00591EB5">
        <w:rPr>
          <w:rFonts w:ascii="Arial" w:hAnsi="Arial" w:cs="Arial"/>
          <w:sz w:val="24"/>
          <w:szCs w:val="24"/>
        </w:rPr>
        <w:t>.</w:t>
      </w:r>
      <w:r w:rsidR="004532F4">
        <w:rPr>
          <w:rFonts w:ascii="Arial" w:hAnsi="Arial" w:cs="Arial"/>
          <w:sz w:val="24"/>
          <w:szCs w:val="24"/>
        </w:rPr>
        <w:t>1</w:t>
      </w:r>
      <w:r w:rsidRPr="00591EB5">
        <w:rPr>
          <w:rFonts w:ascii="Arial" w:hAnsi="Arial" w:cs="Arial"/>
          <w:sz w:val="24"/>
          <w:szCs w:val="24"/>
        </w:rPr>
        <w:t>0.201</w:t>
      </w:r>
      <w:r w:rsidR="004532F4">
        <w:rPr>
          <w:rFonts w:ascii="Arial" w:hAnsi="Arial" w:cs="Arial"/>
          <w:sz w:val="24"/>
          <w:szCs w:val="24"/>
        </w:rPr>
        <w:t>7</w:t>
      </w:r>
      <w:r w:rsidRPr="00591EB5">
        <w:rPr>
          <w:rFonts w:ascii="Arial" w:hAnsi="Arial" w:cs="Arial"/>
          <w:sz w:val="24"/>
          <w:szCs w:val="24"/>
        </w:rPr>
        <w:t xml:space="preserve"> № </w:t>
      </w:r>
      <w:r w:rsidR="004532F4">
        <w:rPr>
          <w:rFonts w:ascii="Arial" w:hAnsi="Arial" w:cs="Arial"/>
          <w:sz w:val="24"/>
          <w:szCs w:val="24"/>
        </w:rPr>
        <w:t>2253</w:t>
      </w:r>
      <w:r w:rsidRPr="00591EB5">
        <w:rPr>
          <w:rFonts w:ascii="Arial" w:hAnsi="Arial" w:cs="Arial"/>
          <w:sz w:val="24"/>
          <w:szCs w:val="24"/>
        </w:rPr>
        <w:t xml:space="preserve"> «Об утверждении Порядка составления и утверждения плана финансово-хозяйственной деятельности муниципальных </w:t>
      </w:r>
      <w:r>
        <w:rPr>
          <w:rFonts w:ascii="Arial" w:hAnsi="Arial" w:cs="Arial"/>
          <w:sz w:val="24"/>
          <w:szCs w:val="24"/>
        </w:rPr>
        <w:t xml:space="preserve">бюджетных и автономных </w:t>
      </w:r>
      <w:r w:rsidRPr="00591EB5">
        <w:rPr>
          <w:rFonts w:ascii="Arial" w:hAnsi="Arial" w:cs="Arial"/>
          <w:sz w:val="24"/>
          <w:szCs w:val="24"/>
        </w:rPr>
        <w:t xml:space="preserve">учреждений </w:t>
      </w:r>
      <w:proofErr w:type="spellStart"/>
      <w:r w:rsidRPr="00591EB5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91EB5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поселения)</w:t>
      </w:r>
      <w:r w:rsidRPr="00591EB5">
        <w:rPr>
          <w:rFonts w:ascii="Arial" w:hAnsi="Arial" w:cs="Arial"/>
          <w:sz w:val="24"/>
          <w:szCs w:val="24"/>
        </w:rPr>
        <w:t xml:space="preserve">» (в редакции от </w:t>
      </w:r>
      <w:r>
        <w:rPr>
          <w:rFonts w:ascii="Arial" w:hAnsi="Arial" w:cs="Arial"/>
          <w:sz w:val="24"/>
          <w:szCs w:val="24"/>
        </w:rPr>
        <w:t>1</w:t>
      </w:r>
      <w:r w:rsidR="004532F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.12</w:t>
      </w:r>
      <w:r w:rsidRPr="00591EB5">
        <w:rPr>
          <w:rFonts w:ascii="Arial" w:hAnsi="Arial" w:cs="Arial"/>
          <w:sz w:val="24"/>
          <w:szCs w:val="24"/>
        </w:rPr>
        <w:t>.201</w:t>
      </w:r>
      <w:r w:rsidR="004532F4">
        <w:rPr>
          <w:rFonts w:ascii="Arial" w:hAnsi="Arial" w:cs="Arial"/>
          <w:sz w:val="24"/>
          <w:szCs w:val="24"/>
        </w:rPr>
        <w:t>8</w:t>
      </w:r>
      <w:r w:rsidRPr="00591EB5">
        <w:rPr>
          <w:rFonts w:ascii="Arial" w:hAnsi="Arial" w:cs="Arial"/>
          <w:sz w:val="24"/>
          <w:szCs w:val="24"/>
        </w:rPr>
        <w:t xml:space="preserve"> № </w:t>
      </w:r>
      <w:r w:rsidR="004532F4">
        <w:rPr>
          <w:rFonts w:ascii="Arial" w:hAnsi="Arial" w:cs="Arial"/>
          <w:sz w:val="24"/>
          <w:szCs w:val="24"/>
        </w:rPr>
        <w:t>2313</w:t>
      </w:r>
      <w:r>
        <w:rPr>
          <w:rFonts w:ascii="Arial" w:hAnsi="Arial" w:cs="Arial"/>
          <w:sz w:val="24"/>
          <w:szCs w:val="24"/>
        </w:rPr>
        <w:t>)</w:t>
      </w:r>
      <w:r w:rsidRPr="00591EB5">
        <w:rPr>
          <w:rFonts w:ascii="Arial" w:hAnsi="Arial" w:cs="Arial"/>
          <w:sz w:val="24"/>
          <w:szCs w:val="24"/>
        </w:rPr>
        <w:t xml:space="preserve"> признать утратившим силу</w:t>
      </w:r>
      <w:r w:rsidR="004532F4">
        <w:rPr>
          <w:rFonts w:ascii="Arial" w:hAnsi="Arial" w:cs="Arial"/>
          <w:sz w:val="24"/>
          <w:szCs w:val="24"/>
        </w:rPr>
        <w:t xml:space="preserve"> с 01.01.2020</w:t>
      </w:r>
      <w:r w:rsidRPr="00591EB5">
        <w:rPr>
          <w:rFonts w:ascii="Arial" w:hAnsi="Arial" w:cs="Arial"/>
          <w:sz w:val="24"/>
          <w:szCs w:val="24"/>
        </w:rPr>
        <w:t>.</w:t>
      </w:r>
    </w:p>
    <w:p w:rsidR="002C2DA1" w:rsidRPr="002C2DA1" w:rsidRDefault="002C2DA1" w:rsidP="002C2DA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DA1" w:rsidRDefault="00346BCE" w:rsidP="007866FD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346BCE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7866FD" w:rsidRPr="007866FD" w:rsidRDefault="007866FD" w:rsidP="007866FD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866FD" w:rsidRDefault="007866FD" w:rsidP="007866FD">
      <w:pPr>
        <w:pStyle w:val="31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</w:t>
      </w:r>
      <w:r w:rsidRPr="00172257">
        <w:rPr>
          <w:rFonts w:ascii="Arial" w:hAnsi="Arial" w:cs="Arial"/>
        </w:rPr>
        <w:t>. Отделу по муниципальной службе, общим и кадровым вопросам</w:t>
      </w:r>
      <w:r>
        <w:rPr>
          <w:rFonts w:ascii="Arial" w:hAnsi="Arial" w:cs="Arial"/>
        </w:rPr>
        <w:t xml:space="preserve"> администрации </w:t>
      </w:r>
      <w:proofErr w:type="spellStart"/>
      <w:r w:rsidRPr="00172257">
        <w:rPr>
          <w:rFonts w:ascii="Arial" w:hAnsi="Arial" w:cs="Arial"/>
        </w:rPr>
        <w:t>Светлоярского</w:t>
      </w:r>
      <w:proofErr w:type="spellEnd"/>
      <w:r w:rsidRPr="00172257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Волгоградской области </w:t>
      </w:r>
      <w:r w:rsidRPr="00172257">
        <w:rPr>
          <w:rFonts w:ascii="Arial" w:hAnsi="Arial" w:cs="Arial"/>
        </w:rPr>
        <w:t xml:space="preserve">(Иванова Н.В.) </w:t>
      </w:r>
      <w:proofErr w:type="gramStart"/>
      <w:r w:rsidRPr="00172257">
        <w:rPr>
          <w:rFonts w:ascii="Arial" w:hAnsi="Arial" w:cs="Arial"/>
        </w:rPr>
        <w:t>разместить</w:t>
      </w:r>
      <w:proofErr w:type="gramEnd"/>
      <w:r w:rsidRPr="00172257">
        <w:rPr>
          <w:rFonts w:ascii="Arial" w:hAnsi="Arial" w:cs="Arial"/>
        </w:rPr>
        <w:t xml:space="preserve"> настоящее постановление на официальном сайте </w:t>
      </w:r>
      <w:proofErr w:type="spellStart"/>
      <w:r w:rsidRPr="00172257">
        <w:rPr>
          <w:rFonts w:ascii="Arial" w:hAnsi="Arial" w:cs="Arial"/>
        </w:rPr>
        <w:t>Светлоярского</w:t>
      </w:r>
      <w:proofErr w:type="spellEnd"/>
      <w:r w:rsidRPr="00172257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Волгоградской области</w:t>
      </w:r>
      <w:r w:rsidRPr="00172257">
        <w:rPr>
          <w:rFonts w:ascii="Arial" w:hAnsi="Arial" w:cs="Arial"/>
        </w:rPr>
        <w:t>.</w:t>
      </w:r>
    </w:p>
    <w:p w:rsidR="009965E9" w:rsidRDefault="009965E9" w:rsidP="007866F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866FD" w:rsidRDefault="007866FD" w:rsidP="007866F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</w:t>
      </w:r>
      <w:r w:rsidRPr="00F70EDE">
        <w:rPr>
          <w:rFonts w:ascii="Arial" w:hAnsi="Arial" w:cs="Arial"/>
          <w:sz w:val="24"/>
          <w:szCs w:val="24"/>
        </w:rPr>
        <w:t>тдел</w:t>
      </w:r>
      <w:r>
        <w:rPr>
          <w:rFonts w:ascii="Arial" w:hAnsi="Arial" w:cs="Arial"/>
          <w:sz w:val="24"/>
          <w:szCs w:val="24"/>
        </w:rPr>
        <w:t>у</w:t>
      </w:r>
      <w:r w:rsidRPr="00F70EDE">
        <w:rPr>
          <w:rFonts w:ascii="Arial" w:hAnsi="Arial" w:cs="Arial"/>
          <w:sz w:val="24"/>
          <w:szCs w:val="24"/>
        </w:rPr>
        <w:t xml:space="preserve"> бюджетно-финансовой политики </w:t>
      </w:r>
      <w:r w:rsidRPr="00302CB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302CB5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02CB5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302CB5">
        <w:rPr>
          <w:rFonts w:ascii="Arial" w:hAnsi="Arial" w:cs="Arial"/>
          <w:sz w:val="24"/>
          <w:szCs w:val="24"/>
        </w:rPr>
        <w:t xml:space="preserve">(Коптева Е.Н.) </w:t>
      </w:r>
      <w:proofErr w:type="gramStart"/>
      <w:r w:rsidRPr="00302CB5">
        <w:rPr>
          <w:rFonts w:ascii="Arial" w:hAnsi="Arial" w:cs="Arial"/>
          <w:sz w:val="24"/>
          <w:szCs w:val="24"/>
        </w:rPr>
        <w:t>разместить</w:t>
      </w:r>
      <w:proofErr w:type="gramEnd"/>
      <w:r w:rsidRPr="00F70EDE">
        <w:rPr>
          <w:rFonts w:ascii="Arial" w:hAnsi="Arial" w:cs="Arial"/>
          <w:sz w:val="24"/>
          <w:szCs w:val="24"/>
        </w:rPr>
        <w:t xml:space="preserve"> 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F70EDE">
        <w:rPr>
          <w:rFonts w:ascii="Arial" w:hAnsi="Arial" w:cs="Arial"/>
          <w:sz w:val="24"/>
          <w:szCs w:val="24"/>
        </w:rPr>
        <w:t xml:space="preserve"> в сети Интернет на финансовом портале </w:t>
      </w:r>
      <w:proofErr w:type="spellStart"/>
      <w:r w:rsidRPr="00F70ED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F70ED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7866FD" w:rsidRPr="00172257" w:rsidRDefault="007866FD" w:rsidP="007866FD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7866FD" w:rsidRPr="00172257" w:rsidRDefault="007866FD" w:rsidP="007866FD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7. </w:t>
      </w:r>
      <w:r w:rsidRPr="00172257">
        <w:rPr>
          <w:rFonts w:ascii="Arial" w:hAnsi="Arial" w:cs="Arial"/>
        </w:rPr>
        <w:t xml:space="preserve">Контроль исполнения настоящего постановления </w:t>
      </w:r>
      <w:r w:rsidRPr="007E1F96">
        <w:rPr>
          <w:rFonts w:ascii="Arial" w:hAnsi="Arial" w:cs="Arial"/>
        </w:rPr>
        <w:t xml:space="preserve">возложить на начальника отдела бюджетно-финансовой политики </w:t>
      </w:r>
      <w:r>
        <w:rPr>
          <w:rFonts w:ascii="Arial" w:hAnsi="Arial" w:cs="Arial"/>
        </w:rPr>
        <w:t xml:space="preserve">администрации </w:t>
      </w:r>
      <w:proofErr w:type="spellStart"/>
      <w:r w:rsidRPr="00172257">
        <w:rPr>
          <w:rFonts w:ascii="Arial" w:hAnsi="Arial" w:cs="Arial"/>
        </w:rPr>
        <w:t>Светлояр</w:t>
      </w:r>
      <w:r>
        <w:rPr>
          <w:rFonts w:ascii="Arial" w:hAnsi="Arial" w:cs="Arial"/>
        </w:rPr>
        <w:t>-</w:t>
      </w:r>
      <w:r w:rsidRPr="00172257">
        <w:rPr>
          <w:rFonts w:ascii="Arial" w:hAnsi="Arial" w:cs="Arial"/>
        </w:rPr>
        <w:t>ского</w:t>
      </w:r>
      <w:proofErr w:type="spellEnd"/>
      <w:r w:rsidRPr="00172257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Волгоградской области </w:t>
      </w:r>
      <w:proofErr w:type="spellStart"/>
      <w:r>
        <w:rPr>
          <w:rFonts w:ascii="Arial" w:hAnsi="Arial" w:cs="Arial"/>
        </w:rPr>
        <w:t>Подхватилин</w:t>
      </w:r>
      <w:r w:rsidRPr="007E1F96">
        <w:rPr>
          <w:rFonts w:ascii="Arial" w:hAnsi="Arial" w:cs="Arial"/>
        </w:rPr>
        <w:t>у</w:t>
      </w:r>
      <w:proofErr w:type="spellEnd"/>
      <w:r w:rsidR="0033014C">
        <w:rPr>
          <w:rFonts w:ascii="Arial" w:hAnsi="Arial" w:cs="Arial"/>
        </w:rPr>
        <w:t xml:space="preserve"> О</w:t>
      </w:r>
      <w:r w:rsidRPr="00172257">
        <w:rPr>
          <w:rFonts w:ascii="Arial" w:hAnsi="Arial" w:cs="Arial"/>
        </w:rPr>
        <w:t>.</w:t>
      </w:r>
      <w:r w:rsidR="0033014C">
        <w:rPr>
          <w:rFonts w:ascii="Arial" w:hAnsi="Arial" w:cs="Arial"/>
        </w:rPr>
        <w:t>И.</w:t>
      </w:r>
    </w:p>
    <w:p w:rsidR="00346BCE" w:rsidRPr="00346BCE" w:rsidRDefault="00346BCE" w:rsidP="00346BCE">
      <w:pPr>
        <w:pStyle w:val="a5"/>
        <w:rPr>
          <w:rFonts w:ascii="Arial" w:hAnsi="Arial" w:cs="Arial"/>
          <w:sz w:val="24"/>
          <w:szCs w:val="24"/>
        </w:rPr>
      </w:pPr>
    </w:p>
    <w:p w:rsidR="00346BCE" w:rsidRPr="00346BCE" w:rsidRDefault="00346BCE" w:rsidP="00346BC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029" w:rsidRDefault="00456029" w:rsidP="00456029">
      <w:pPr>
        <w:pStyle w:val="a5"/>
        <w:spacing w:after="0" w:line="240" w:lineRule="auto"/>
        <w:ind w:left="0"/>
        <w:rPr>
          <w:rFonts w:ascii="Arial" w:hAnsi="Arial" w:cs="Arial"/>
        </w:rPr>
      </w:pPr>
    </w:p>
    <w:p w:rsidR="00456029" w:rsidRPr="00456029" w:rsidRDefault="002C2DA1" w:rsidP="0045602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Глава</w:t>
      </w:r>
      <w:r w:rsidR="00456029" w:rsidRPr="00456029">
        <w:rPr>
          <w:rFonts w:ascii="Arial" w:hAnsi="Arial" w:cs="Arial"/>
          <w:sz w:val="24"/>
          <w:szCs w:val="24"/>
        </w:rPr>
        <w:t xml:space="preserve"> муниципального района   </w:t>
      </w:r>
      <w:r w:rsidR="00456029">
        <w:rPr>
          <w:rFonts w:ascii="Arial" w:hAnsi="Arial" w:cs="Arial"/>
          <w:sz w:val="24"/>
          <w:szCs w:val="24"/>
        </w:rPr>
        <w:t xml:space="preserve">                   </w:t>
      </w:r>
      <w:r w:rsidR="00456029" w:rsidRPr="00456029">
        <w:rPr>
          <w:rFonts w:ascii="Arial" w:hAnsi="Arial" w:cs="Arial"/>
          <w:sz w:val="24"/>
          <w:szCs w:val="24"/>
        </w:rPr>
        <w:t xml:space="preserve">                              </w:t>
      </w:r>
      <w:r w:rsidR="00AD2B50">
        <w:rPr>
          <w:rFonts w:ascii="Arial" w:hAnsi="Arial" w:cs="Arial"/>
          <w:sz w:val="24"/>
          <w:szCs w:val="24"/>
        </w:rPr>
        <w:t xml:space="preserve">       </w:t>
      </w:r>
      <w:r w:rsidR="00456029">
        <w:rPr>
          <w:rFonts w:ascii="Arial" w:hAnsi="Arial" w:cs="Arial"/>
          <w:sz w:val="24"/>
          <w:szCs w:val="24"/>
        </w:rPr>
        <w:t>Т.В. Распутина</w:t>
      </w:r>
    </w:p>
    <w:p w:rsidR="00AB1C08" w:rsidRPr="008D7B49" w:rsidRDefault="00AB1C08" w:rsidP="00AB1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33CC1" w:rsidRDefault="00D33CC1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3CC1" w:rsidRDefault="00D33CC1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1376" w:rsidRDefault="00641376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2342" w:rsidRDefault="00792342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79B6" w:rsidRDefault="00456029" w:rsidP="004C1B40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A79B6" w:rsidSect="004C1B40">
          <w:headerReference w:type="default" r:id="rId10"/>
          <w:headerReference w:type="first" r:id="rId11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>Абраменко Е.Н.</w:t>
      </w:r>
    </w:p>
    <w:p w:rsidR="008D7B49" w:rsidRDefault="008D7B4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4146" w:type="dxa"/>
        <w:tblLayout w:type="fixed"/>
        <w:tblLook w:val="04A0" w:firstRow="1" w:lastRow="0" w:firstColumn="1" w:lastColumn="0" w:noHBand="0" w:noVBand="1"/>
      </w:tblPr>
      <w:tblGrid>
        <w:gridCol w:w="4146"/>
      </w:tblGrid>
      <w:tr w:rsidR="007866FD" w:rsidRPr="0074683C" w:rsidTr="002A79B6">
        <w:tc>
          <w:tcPr>
            <w:tcW w:w="4146" w:type="dxa"/>
          </w:tcPr>
          <w:p w:rsidR="007866FD" w:rsidRPr="00F70EDE" w:rsidRDefault="007866FD" w:rsidP="002A79B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 xml:space="preserve">Утвержден </w:t>
            </w:r>
          </w:p>
          <w:p w:rsidR="007866FD" w:rsidRPr="00F70EDE" w:rsidRDefault="007866FD" w:rsidP="002A79B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7866FD" w:rsidRPr="00F70EDE" w:rsidRDefault="007866FD" w:rsidP="002A79B6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F70EDE">
              <w:rPr>
                <w:sz w:val="24"/>
                <w:szCs w:val="24"/>
              </w:rPr>
              <w:t>Светлоярского</w:t>
            </w:r>
            <w:proofErr w:type="spellEnd"/>
            <w:r w:rsidRPr="00F70EDE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F70EDE">
              <w:rPr>
                <w:sz w:val="24"/>
                <w:szCs w:val="24"/>
              </w:rPr>
              <w:t xml:space="preserve">Волгоградской области </w:t>
            </w:r>
          </w:p>
          <w:p w:rsidR="007866FD" w:rsidRDefault="007866FD" w:rsidP="00D55D20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70EDE">
              <w:rPr>
                <w:sz w:val="24"/>
                <w:szCs w:val="24"/>
              </w:rPr>
              <w:t xml:space="preserve">от </w:t>
            </w:r>
            <w:r w:rsidR="00D55D20">
              <w:rPr>
                <w:sz w:val="24"/>
                <w:szCs w:val="24"/>
              </w:rPr>
              <w:t>06.09.2019</w:t>
            </w:r>
            <w:r w:rsidRPr="00F70EDE">
              <w:rPr>
                <w:sz w:val="24"/>
                <w:szCs w:val="24"/>
              </w:rPr>
              <w:t xml:space="preserve"> № </w:t>
            </w:r>
            <w:r w:rsidR="00D55D20">
              <w:rPr>
                <w:sz w:val="24"/>
                <w:szCs w:val="24"/>
              </w:rPr>
              <w:t>1867</w:t>
            </w:r>
          </w:p>
        </w:tc>
      </w:tr>
    </w:tbl>
    <w:p w:rsidR="002C003B" w:rsidRPr="002C003B" w:rsidRDefault="002A79B6" w:rsidP="002C003B">
      <w:pPr>
        <w:spacing w:after="0"/>
        <w:rPr>
          <w:lang w:eastAsia="ru-RU"/>
        </w:rPr>
      </w:pPr>
      <w:r>
        <w:rPr>
          <w:lang w:eastAsia="ru-RU"/>
        </w:rPr>
        <w:br w:type="textWrapping" w:clear="all"/>
      </w:r>
    </w:p>
    <w:p w:rsidR="009532FB" w:rsidRDefault="009532FB" w:rsidP="002C003B">
      <w:pPr>
        <w:pStyle w:val="1"/>
        <w:suppressAutoHyphens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</w:p>
    <w:p w:rsidR="0074683C" w:rsidRPr="0074683C" w:rsidRDefault="0074683C" w:rsidP="002C003B">
      <w:pPr>
        <w:pStyle w:val="1"/>
        <w:suppressAutoHyphens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74683C">
        <w:rPr>
          <w:rFonts w:ascii="Arial" w:hAnsi="Arial" w:cs="Arial"/>
          <w:color w:val="auto"/>
          <w:sz w:val="24"/>
          <w:szCs w:val="24"/>
        </w:rPr>
        <w:t>Порядок</w:t>
      </w:r>
    </w:p>
    <w:p w:rsidR="0074683C" w:rsidRDefault="0074683C" w:rsidP="0074683C">
      <w:pPr>
        <w:pStyle w:val="ConsPlusTitle"/>
        <w:widowControl/>
        <w:suppressAutoHyphens/>
        <w:jc w:val="center"/>
        <w:rPr>
          <w:sz w:val="24"/>
          <w:szCs w:val="24"/>
        </w:rPr>
      </w:pPr>
      <w:r w:rsidRPr="0074683C">
        <w:rPr>
          <w:sz w:val="24"/>
          <w:szCs w:val="24"/>
        </w:rPr>
        <w:t>составления и утверждения плана финансово-хозяйственной деятельности муниципальных бюджетных и автономных учреждений</w:t>
      </w:r>
      <w:r w:rsidR="00C679DD">
        <w:rPr>
          <w:sz w:val="24"/>
          <w:szCs w:val="24"/>
        </w:rPr>
        <w:t xml:space="preserve"> </w:t>
      </w:r>
      <w:proofErr w:type="spellStart"/>
      <w:r w:rsidRPr="0074683C">
        <w:rPr>
          <w:sz w:val="24"/>
          <w:szCs w:val="24"/>
        </w:rPr>
        <w:t>Светлоярского</w:t>
      </w:r>
      <w:proofErr w:type="spellEnd"/>
      <w:r w:rsidRPr="0074683C">
        <w:rPr>
          <w:sz w:val="24"/>
          <w:szCs w:val="24"/>
        </w:rPr>
        <w:t xml:space="preserve"> муниципального района </w:t>
      </w:r>
      <w:r w:rsidR="000814A4">
        <w:rPr>
          <w:sz w:val="24"/>
          <w:szCs w:val="24"/>
        </w:rPr>
        <w:t xml:space="preserve"> </w:t>
      </w:r>
      <w:r w:rsidRPr="0074683C">
        <w:rPr>
          <w:sz w:val="24"/>
          <w:szCs w:val="24"/>
        </w:rPr>
        <w:t>(</w:t>
      </w:r>
      <w:proofErr w:type="spellStart"/>
      <w:r w:rsidRPr="0074683C">
        <w:rPr>
          <w:sz w:val="24"/>
          <w:szCs w:val="24"/>
        </w:rPr>
        <w:t>Светлоярского</w:t>
      </w:r>
      <w:proofErr w:type="spellEnd"/>
      <w:r w:rsidRPr="0074683C">
        <w:rPr>
          <w:sz w:val="24"/>
          <w:szCs w:val="24"/>
        </w:rPr>
        <w:t xml:space="preserve"> городского поселения)</w:t>
      </w:r>
      <w:r w:rsidR="0033014C">
        <w:rPr>
          <w:sz w:val="24"/>
          <w:szCs w:val="24"/>
        </w:rPr>
        <w:t xml:space="preserve"> Волгоградской области</w:t>
      </w:r>
    </w:p>
    <w:p w:rsidR="009532FB" w:rsidRDefault="009532FB" w:rsidP="009532FB">
      <w:pPr>
        <w:pStyle w:val="ac"/>
        <w:suppressAutoHyphens/>
        <w:jc w:val="center"/>
        <w:rPr>
          <w:rFonts w:ascii="Arial" w:hAnsi="Arial" w:cs="Arial"/>
          <w:sz w:val="24"/>
          <w:szCs w:val="24"/>
        </w:rPr>
      </w:pPr>
    </w:p>
    <w:p w:rsidR="0074683C" w:rsidRDefault="0074683C" w:rsidP="009532FB">
      <w:pPr>
        <w:pStyle w:val="ac"/>
        <w:numPr>
          <w:ilvl w:val="0"/>
          <w:numId w:val="16"/>
        </w:numPr>
        <w:suppressAutoHyphens/>
        <w:jc w:val="center"/>
        <w:rPr>
          <w:rFonts w:ascii="Arial" w:hAnsi="Arial" w:cs="Arial"/>
          <w:sz w:val="24"/>
          <w:szCs w:val="24"/>
        </w:rPr>
      </w:pPr>
      <w:r w:rsidRPr="0074683C">
        <w:rPr>
          <w:rFonts w:ascii="Arial" w:hAnsi="Arial" w:cs="Arial"/>
          <w:sz w:val="24"/>
          <w:szCs w:val="24"/>
        </w:rPr>
        <w:t>Общие положения</w:t>
      </w:r>
    </w:p>
    <w:p w:rsidR="009532FB" w:rsidRPr="0074683C" w:rsidRDefault="009532FB" w:rsidP="009532FB">
      <w:pPr>
        <w:pStyle w:val="ac"/>
        <w:suppressAutoHyphens/>
        <w:ind w:left="360"/>
        <w:jc w:val="center"/>
        <w:rPr>
          <w:rFonts w:ascii="Arial" w:hAnsi="Arial" w:cs="Arial"/>
          <w:sz w:val="24"/>
          <w:szCs w:val="24"/>
        </w:rPr>
      </w:pPr>
    </w:p>
    <w:p w:rsidR="0082007F" w:rsidRDefault="0082007F" w:rsidP="009532FB">
      <w:pPr>
        <w:pStyle w:val="ConsPlusNormal"/>
        <w:ind w:firstLine="539"/>
        <w:jc w:val="both"/>
        <w:rPr>
          <w:sz w:val="24"/>
          <w:szCs w:val="24"/>
        </w:rPr>
      </w:pPr>
      <w:r w:rsidRPr="000B32AA">
        <w:rPr>
          <w:sz w:val="24"/>
          <w:szCs w:val="24"/>
        </w:rPr>
        <w:t>1.</w:t>
      </w:r>
      <w:r w:rsidR="00783DEC" w:rsidRPr="000B32AA">
        <w:rPr>
          <w:sz w:val="24"/>
          <w:szCs w:val="24"/>
        </w:rPr>
        <w:t>1.</w:t>
      </w:r>
      <w:r w:rsidRPr="000B32AA">
        <w:rPr>
          <w:sz w:val="24"/>
          <w:szCs w:val="24"/>
        </w:rPr>
        <w:t xml:space="preserve"> </w:t>
      </w:r>
      <w:proofErr w:type="gramStart"/>
      <w:r w:rsidRPr="000B32AA">
        <w:rPr>
          <w:sz w:val="24"/>
          <w:szCs w:val="24"/>
        </w:rPr>
        <w:t xml:space="preserve">Настоящий Порядок разработан в соответствии с </w:t>
      </w:r>
      <w:hyperlink r:id="rId12" w:history="1">
        <w:r w:rsidRPr="000B32AA">
          <w:rPr>
            <w:sz w:val="24"/>
            <w:szCs w:val="24"/>
          </w:rPr>
          <w:t>Требованиями</w:t>
        </w:r>
      </w:hyperlink>
      <w:r w:rsidRPr="000B32AA">
        <w:rPr>
          <w:sz w:val="24"/>
          <w:szCs w:val="24"/>
        </w:rPr>
        <w:t xml:space="preserve">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 августа 2018 г</w:t>
      </w:r>
      <w:r w:rsidR="00CF69EB">
        <w:rPr>
          <w:sz w:val="24"/>
          <w:szCs w:val="24"/>
        </w:rPr>
        <w:t>ода</w:t>
      </w:r>
      <w:r w:rsidRPr="000B32AA">
        <w:rPr>
          <w:sz w:val="24"/>
          <w:szCs w:val="24"/>
        </w:rPr>
        <w:t xml:space="preserve"> </w:t>
      </w:r>
      <w:r w:rsidR="00CF69EB">
        <w:rPr>
          <w:sz w:val="24"/>
          <w:szCs w:val="24"/>
        </w:rPr>
        <w:t>№</w:t>
      </w:r>
      <w:r w:rsidRPr="000B32AA">
        <w:rPr>
          <w:sz w:val="24"/>
          <w:szCs w:val="24"/>
        </w:rPr>
        <w:t xml:space="preserve"> 186н (далее - Требования к плану) и устанавливает правила составления и утверждения плана финансово-хозяйственной деятельности (далее - План) муниципальных бюджетных и автономных учреждений</w:t>
      </w:r>
      <w:r w:rsidR="003A7488">
        <w:rPr>
          <w:sz w:val="24"/>
          <w:szCs w:val="24"/>
        </w:rPr>
        <w:t xml:space="preserve"> (далее - Учреждение)</w:t>
      </w:r>
      <w:r w:rsidRPr="000B32AA">
        <w:rPr>
          <w:sz w:val="24"/>
          <w:szCs w:val="24"/>
        </w:rPr>
        <w:t xml:space="preserve"> </w:t>
      </w:r>
      <w:proofErr w:type="spellStart"/>
      <w:r w:rsidRPr="000B32AA">
        <w:rPr>
          <w:sz w:val="24"/>
          <w:szCs w:val="24"/>
        </w:rPr>
        <w:t>Светлоярского</w:t>
      </w:r>
      <w:proofErr w:type="spellEnd"/>
      <w:r w:rsidRPr="000B32AA">
        <w:rPr>
          <w:sz w:val="24"/>
          <w:szCs w:val="24"/>
        </w:rPr>
        <w:t xml:space="preserve"> муниципального района (</w:t>
      </w:r>
      <w:proofErr w:type="spellStart"/>
      <w:r w:rsidRPr="000B32AA">
        <w:rPr>
          <w:sz w:val="24"/>
          <w:szCs w:val="24"/>
        </w:rPr>
        <w:t>Светлоярского</w:t>
      </w:r>
      <w:proofErr w:type="spellEnd"/>
      <w:r w:rsidRPr="000B32AA">
        <w:rPr>
          <w:sz w:val="24"/>
          <w:szCs w:val="24"/>
        </w:rPr>
        <w:t xml:space="preserve"> городского поселения) Волгоградской области, функции</w:t>
      </w:r>
      <w:proofErr w:type="gramEnd"/>
      <w:r w:rsidRPr="000B32AA">
        <w:rPr>
          <w:sz w:val="24"/>
          <w:szCs w:val="24"/>
        </w:rPr>
        <w:t xml:space="preserve"> и полномочия учредителя</w:t>
      </w:r>
      <w:r w:rsidR="003A7488">
        <w:rPr>
          <w:sz w:val="24"/>
          <w:szCs w:val="24"/>
        </w:rPr>
        <w:t>,</w:t>
      </w:r>
      <w:r w:rsidRPr="000B32AA">
        <w:rPr>
          <w:sz w:val="24"/>
          <w:szCs w:val="24"/>
        </w:rPr>
        <w:t xml:space="preserve"> которых осуществляет администрация </w:t>
      </w:r>
      <w:proofErr w:type="spellStart"/>
      <w:r w:rsidRPr="000B32AA">
        <w:rPr>
          <w:sz w:val="24"/>
          <w:szCs w:val="24"/>
        </w:rPr>
        <w:t>Свет</w:t>
      </w:r>
      <w:r w:rsidR="003A7488">
        <w:rPr>
          <w:sz w:val="24"/>
          <w:szCs w:val="24"/>
        </w:rPr>
        <w:t>лоярского</w:t>
      </w:r>
      <w:proofErr w:type="spellEnd"/>
      <w:r w:rsidR="003A7488">
        <w:rPr>
          <w:sz w:val="24"/>
          <w:szCs w:val="24"/>
        </w:rPr>
        <w:t xml:space="preserve"> муниципального района</w:t>
      </w:r>
      <w:r w:rsidRPr="000B32AA">
        <w:rPr>
          <w:sz w:val="24"/>
          <w:szCs w:val="24"/>
        </w:rPr>
        <w:t xml:space="preserve"> Волгоградской области</w:t>
      </w:r>
      <w:r w:rsidR="003A7488">
        <w:rPr>
          <w:sz w:val="24"/>
          <w:szCs w:val="24"/>
        </w:rPr>
        <w:t xml:space="preserve"> (далее – орган Учредитель)</w:t>
      </w:r>
      <w:r w:rsidRPr="000B32AA">
        <w:rPr>
          <w:sz w:val="24"/>
          <w:szCs w:val="24"/>
        </w:rPr>
        <w:t>.</w:t>
      </w:r>
    </w:p>
    <w:p w:rsidR="0082007F" w:rsidRDefault="00783DEC" w:rsidP="009532FB">
      <w:pPr>
        <w:pStyle w:val="ConsPlusNormal"/>
        <w:ind w:firstLine="539"/>
        <w:jc w:val="both"/>
        <w:rPr>
          <w:sz w:val="24"/>
          <w:szCs w:val="24"/>
        </w:rPr>
      </w:pPr>
      <w:r w:rsidRPr="000B32AA">
        <w:rPr>
          <w:sz w:val="24"/>
          <w:szCs w:val="24"/>
        </w:rPr>
        <w:t>1.</w:t>
      </w:r>
      <w:r w:rsidR="0082007F" w:rsidRPr="000B32AA">
        <w:rPr>
          <w:sz w:val="24"/>
          <w:szCs w:val="24"/>
        </w:rPr>
        <w:t>2. Учреждение составляет и утверждает План в соответствии с Требованиями к плану и настоящим Порядком.</w:t>
      </w:r>
    </w:p>
    <w:p w:rsidR="0082007F" w:rsidRPr="000B32AA" w:rsidRDefault="00783DEC" w:rsidP="009532FB">
      <w:pPr>
        <w:pStyle w:val="ConsPlusNormal"/>
        <w:ind w:firstLine="539"/>
        <w:jc w:val="both"/>
        <w:rPr>
          <w:sz w:val="24"/>
          <w:szCs w:val="24"/>
        </w:rPr>
      </w:pPr>
      <w:r w:rsidRPr="000B32AA">
        <w:rPr>
          <w:sz w:val="24"/>
          <w:szCs w:val="24"/>
        </w:rPr>
        <w:t>1.</w:t>
      </w:r>
      <w:r w:rsidR="0082007F" w:rsidRPr="000B32AA">
        <w:rPr>
          <w:sz w:val="24"/>
          <w:szCs w:val="24"/>
        </w:rPr>
        <w:t xml:space="preserve">3. </w:t>
      </w:r>
      <w:hyperlink w:anchor="P133" w:history="1">
        <w:r w:rsidR="0082007F" w:rsidRPr="000B32AA">
          <w:rPr>
            <w:sz w:val="24"/>
            <w:szCs w:val="24"/>
          </w:rPr>
          <w:t>План</w:t>
        </w:r>
      </w:hyperlink>
      <w:r w:rsidR="0082007F" w:rsidRPr="000B32AA">
        <w:rPr>
          <w:sz w:val="24"/>
          <w:szCs w:val="24"/>
        </w:rPr>
        <w:t xml:space="preserve"> составляется и утверждается по форме согласно приложению 1 к настоящему Порядку на текущий финансовый год и плановый период и действует в течение срока действия закона о бюджете.</w:t>
      </w:r>
    </w:p>
    <w:p w:rsidR="0082007F" w:rsidRDefault="00AE0B3D" w:rsidP="009532FB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При принятии У</w:t>
      </w:r>
      <w:r w:rsidR="0082007F" w:rsidRPr="000B32AA">
        <w:rPr>
          <w:sz w:val="24"/>
          <w:szCs w:val="24"/>
        </w:rPr>
        <w:t>чреждением обязательств, срок исполнения которых по условиям договоров (контрактов) превышает срок, предусмотренный абзацем первым настоящего пункта, показатели Плана утверждаются на период, превышающий указанный срок.</w:t>
      </w:r>
    </w:p>
    <w:p w:rsidR="0082007F" w:rsidRDefault="00783DEC" w:rsidP="009532FB">
      <w:pPr>
        <w:pStyle w:val="ConsPlusNormal"/>
        <w:ind w:firstLine="539"/>
        <w:jc w:val="both"/>
        <w:rPr>
          <w:sz w:val="24"/>
          <w:szCs w:val="24"/>
        </w:rPr>
      </w:pPr>
      <w:r w:rsidRPr="000B32AA">
        <w:rPr>
          <w:sz w:val="24"/>
          <w:szCs w:val="24"/>
        </w:rPr>
        <w:t>1.</w:t>
      </w:r>
      <w:r w:rsidR="0082007F" w:rsidRPr="000B32AA">
        <w:rPr>
          <w:sz w:val="24"/>
          <w:szCs w:val="24"/>
        </w:rPr>
        <w:t>4. План составляется по кассовому методу, в валюте Российской Федерации.</w:t>
      </w:r>
    </w:p>
    <w:p w:rsidR="0082007F" w:rsidRDefault="00783DEC" w:rsidP="009532FB">
      <w:pPr>
        <w:pStyle w:val="ConsPlusNormal"/>
        <w:ind w:firstLine="540"/>
        <w:jc w:val="both"/>
        <w:rPr>
          <w:sz w:val="24"/>
          <w:szCs w:val="24"/>
        </w:rPr>
      </w:pPr>
      <w:r w:rsidRPr="000B32AA">
        <w:rPr>
          <w:sz w:val="24"/>
          <w:szCs w:val="24"/>
        </w:rPr>
        <w:t>1.</w:t>
      </w:r>
      <w:r w:rsidR="0082007F" w:rsidRPr="000B32AA">
        <w:rPr>
          <w:sz w:val="24"/>
          <w:szCs w:val="24"/>
        </w:rPr>
        <w:t>5. Составление и утверждение Плана, содержащего сведения, составляющие государственную тайну, должно осуществляться с соблюдением законодательства Российской Федерации о защите государственной тайны.</w:t>
      </w:r>
    </w:p>
    <w:p w:rsidR="0082007F" w:rsidRDefault="00783DEC" w:rsidP="009532FB">
      <w:pPr>
        <w:pStyle w:val="ConsPlusNormal"/>
        <w:ind w:firstLine="540"/>
        <w:jc w:val="both"/>
        <w:rPr>
          <w:sz w:val="24"/>
          <w:szCs w:val="24"/>
        </w:rPr>
      </w:pPr>
      <w:r w:rsidRPr="000B32AA">
        <w:rPr>
          <w:sz w:val="24"/>
          <w:szCs w:val="24"/>
        </w:rPr>
        <w:t>1.</w:t>
      </w:r>
      <w:r w:rsidR="0082007F" w:rsidRPr="000B32AA">
        <w:rPr>
          <w:sz w:val="24"/>
          <w:szCs w:val="24"/>
        </w:rPr>
        <w:t>6. В случа</w:t>
      </w:r>
      <w:r w:rsidR="00AE0B3D">
        <w:rPr>
          <w:sz w:val="24"/>
          <w:szCs w:val="24"/>
        </w:rPr>
        <w:t>е изменения подведомственности У</w:t>
      </w:r>
      <w:r w:rsidR="0082007F" w:rsidRPr="000B32AA">
        <w:rPr>
          <w:sz w:val="24"/>
          <w:szCs w:val="24"/>
        </w:rPr>
        <w:t xml:space="preserve">чреждения в течение текущего финансового года План должен быть приведен в соответствие с порядком </w:t>
      </w:r>
      <w:r w:rsidR="003A7488">
        <w:rPr>
          <w:sz w:val="24"/>
          <w:szCs w:val="24"/>
        </w:rPr>
        <w:t>органа-Учредителя</w:t>
      </w:r>
      <w:r w:rsidR="0082007F" w:rsidRPr="000B32AA">
        <w:rPr>
          <w:sz w:val="24"/>
          <w:szCs w:val="24"/>
        </w:rPr>
        <w:t xml:space="preserve">, который будет осуществлять функции и полномочия учредителя после изменения подведомственности учреждения, </w:t>
      </w:r>
      <w:r w:rsidR="00AE0B3D">
        <w:rPr>
          <w:sz w:val="24"/>
          <w:szCs w:val="24"/>
        </w:rPr>
        <w:t>в сроки, установленные органом-У</w:t>
      </w:r>
      <w:r w:rsidR="0082007F" w:rsidRPr="000B32AA">
        <w:rPr>
          <w:sz w:val="24"/>
          <w:szCs w:val="24"/>
        </w:rPr>
        <w:t>чредителе</w:t>
      </w:r>
      <w:r w:rsidR="00AE0B3D">
        <w:rPr>
          <w:sz w:val="24"/>
          <w:szCs w:val="24"/>
        </w:rPr>
        <w:t>м, в ведение которого передано У</w:t>
      </w:r>
      <w:r w:rsidR="0082007F" w:rsidRPr="000B32AA">
        <w:rPr>
          <w:sz w:val="24"/>
          <w:szCs w:val="24"/>
        </w:rPr>
        <w:t>чреждение.</w:t>
      </w:r>
    </w:p>
    <w:p w:rsidR="002C003B" w:rsidRDefault="004C1B40" w:rsidP="009532FB">
      <w:pPr>
        <w:pStyle w:val="ac"/>
        <w:tabs>
          <w:tab w:val="left" w:pos="1365"/>
        </w:tabs>
        <w:suppressAutoHyphens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4683C" w:rsidRDefault="0074683C" w:rsidP="009532FB">
      <w:pPr>
        <w:pStyle w:val="ac"/>
        <w:numPr>
          <w:ilvl w:val="0"/>
          <w:numId w:val="16"/>
        </w:numPr>
        <w:suppressAutoHyphens/>
        <w:jc w:val="center"/>
        <w:rPr>
          <w:rFonts w:ascii="Arial" w:hAnsi="Arial" w:cs="Arial"/>
          <w:sz w:val="24"/>
          <w:szCs w:val="24"/>
        </w:rPr>
      </w:pPr>
      <w:r w:rsidRPr="002C003B">
        <w:rPr>
          <w:rFonts w:ascii="Arial" w:hAnsi="Arial" w:cs="Arial"/>
          <w:sz w:val="24"/>
          <w:szCs w:val="24"/>
        </w:rPr>
        <w:t>Порядок</w:t>
      </w:r>
      <w:r w:rsidR="00BB78A0" w:rsidRPr="002C003B">
        <w:rPr>
          <w:rFonts w:ascii="Arial" w:hAnsi="Arial" w:cs="Arial"/>
          <w:sz w:val="24"/>
          <w:szCs w:val="24"/>
        </w:rPr>
        <w:t xml:space="preserve"> и сроки </w:t>
      </w:r>
      <w:r w:rsidRPr="002C003B">
        <w:rPr>
          <w:rFonts w:ascii="Arial" w:hAnsi="Arial" w:cs="Arial"/>
          <w:sz w:val="24"/>
          <w:szCs w:val="24"/>
        </w:rPr>
        <w:t xml:space="preserve">составления </w:t>
      </w:r>
      <w:r w:rsidR="00BB78A0" w:rsidRPr="002C003B">
        <w:rPr>
          <w:rFonts w:ascii="Arial" w:hAnsi="Arial" w:cs="Arial"/>
          <w:sz w:val="24"/>
          <w:szCs w:val="24"/>
        </w:rPr>
        <w:t xml:space="preserve">проекта </w:t>
      </w:r>
      <w:r w:rsidRPr="002C003B">
        <w:rPr>
          <w:rFonts w:ascii="Arial" w:hAnsi="Arial" w:cs="Arial"/>
          <w:sz w:val="24"/>
          <w:szCs w:val="24"/>
        </w:rPr>
        <w:t>Плана</w:t>
      </w:r>
      <w:r w:rsidR="0043751D">
        <w:rPr>
          <w:rFonts w:ascii="Arial" w:hAnsi="Arial" w:cs="Arial"/>
          <w:sz w:val="24"/>
          <w:szCs w:val="24"/>
        </w:rPr>
        <w:t xml:space="preserve"> </w:t>
      </w:r>
    </w:p>
    <w:p w:rsidR="0043751D" w:rsidRDefault="0043751D" w:rsidP="0043751D">
      <w:pPr>
        <w:pStyle w:val="ac"/>
        <w:suppressAutoHyphens/>
        <w:ind w:left="360"/>
        <w:jc w:val="center"/>
        <w:rPr>
          <w:rFonts w:ascii="Arial" w:hAnsi="Arial" w:cs="Arial"/>
          <w:sz w:val="24"/>
          <w:szCs w:val="24"/>
        </w:rPr>
      </w:pPr>
    </w:p>
    <w:p w:rsidR="00BB78A0" w:rsidRDefault="00783DEC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>2.</w:t>
      </w:r>
      <w:r w:rsidR="00BB78A0" w:rsidRPr="002C003B">
        <w:rPr>
          <w:sz w:val="24"/>
          <w:szCs w:val="24"/>
        </w:rPr>
        <w:t xml:space="preserve">1. </w:t>
      </w:r>
      <w:proofErr w:type="gramStart"/>
      <w:r w:rsidR="00BB78A0" w:rsidRPr="002C003B">
        <w:rPr>
          <w:sz w:val="24"/>
          <w:szCs w:val="24"/>
        </w:rPr>
        <w:t xml:space="preserve">Учреждение составляет проект Плана при формировании проекта </w:t>
      </w:r>
      <w:r w:rsidR="00B4014E" w:rsidRPr="002C003B">
        <w:rPr>
          <w:sz w:val="24"/>
          <w:szCs w:val="24"/>
        </w:rPr>
        <w:t>решения</w:t>
      </w:r>
      <w:r w:rsidR="00BB78A0" w:rsidRPr="002C003B">
        <w:rPr>
          <w:sz w:val="24"/>
          <w:szCs w:val="24"/>
        </w:rPr>
        <w:t xml:space="preserve"> о бюджете с учетом планируемых объемов поступлений и выплат, связанных с осуществлением деятельности, предусмотренной уставом </w:t>
      </w:r>
      <w:r w:rsidR="00AE0B3D">
        <w:rPr>
          <w:sz w:val="24"/>
          <w:szCs w:val="24"/>
        </w:rPr>
        <w:lastRenderedPageBreak/>
        <w:t>У</w:t>
      </w:r>
      <w:r w:rsidR="00BB78A0" w:rsidRPr="002C003B">
        <w:rPr>
          <w:sz w:val="24"/>
          <w:szCs w:val="24"/>
        </w:rPr>
        <w:t xml:space="preserve">чреждения и направляет в отдел бюджетно-финансовой политики администрации </w:t>
      </w:r>
      <w:proofErr w:type="spellStart"/>
      <w:r w:rsidR="00BB78A0" w:rsidRPr="002C003B">
        <w:rPr>
          <w:sz w:val="24"/>
          <w:szCs w:val="24"/>
        </w:rPr>
        <w:t>Светлоярского</w:t>
      </w:r>
      <w:proofErr w:type="spellEnd"/>
      <w:r w:rsidR="00BB78A0" w:rsidRPr="002C003B">
        <w:rPr>
          <w:sz w:val="24"/>
          <w:szCs w:val="24"/>
        </w:rPr>
        <w:t xml:space="preserve"> муниципального района</w:t>
      </w:r>
      <w:r w:rsidR="0033014C">
        <w:rPr>
          <w:sz w:val="24"/>
          <w:szCs w:val="24"/>
        </w:rPr>
        <w:t xml:space="preserve"> Волгоградской области</w:t>
      </w:r>
      <w:r w:rsidR="00BB78A0" w:rsidRPr="002C003B">
        <w:rPr>
          <w:sz w:val="24"/>
          <w:szCs w:val="24"/>
        </w:rPr>
        <w:t xml:space="preserve"> (далее - ОБФП) в срок не позднее 5 рабочих дней после доведения информации о планируемых к предоставлению из бюджета объемах субсидий.</w:t>
      </w:r>
      <w:proofErr w:type="gramEnd"/>
    </w:p>
    <w:p w:rsidR="001F7E82" w:rsidRDefault="001F7E82" w:rsidP="009532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 учетом планируемых объемов поступлений:</w:t>
      </w:r>
    </w:p>
    <w:p w:rsidR="001F7E82" w:rsidRDefault="001F7E82" w:rsidP="009532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субсидии на финансовое обеспечение выполнения государственного (муниципального) задания;</w:t>
      </w:r>
    </w:p>
    <w:p w:rsidR="001F7E82" w:rsidRDefault="001F7E82" w:rsidP="009532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субсидий, предусмотренных абзацем вторым пункта 1 статьи 78.1 Бюджетного кодекса Российской Федерации (далее-целевые субсидии), и целей их предоставления;</w:t>
      </w:r>
    </w:p>
    <w:p w:rsidR="001F7E82" w:rsidRDefault="001F7E82" w:rsidP="009532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– субсидия на осуществление капитальных вложений);</w:t>
      </w:r>
    </w:p>
    <w:p w:rsidR="001F7E82" w:rsidRDefault="001F7E82" w:rsidP="009532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грантов, в том числе в форме субсидий, предоставляемых из бюджетов бюджетной системы Российской Федерации (далее –</w:t>
      </w:r>
      <w:r w:rsidR="00AE0B3D">
        <w:rPr>
          <w:sz w:val="24"/>
          <w:szCs w:val="24"/>
        </w:rPr>
        <w:t xml:space="preserve"> </w:t>
      </w:r>
      <w:r>
        <w:rPr>
          <w:sz w:val="24"/>
          <w:szCs w:val="24"/>
        </w:rPr>
        <w:t>грант);</w:t>
      </w:r>
    </w:p>
    <w:p w:rsidR="001F7E82" w:rsidRDefault="001F7E82" w:rsidP="009532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иных доходов, которые учреждение планирует получить при оказании услуг, выполнении работ за плату сверх установленного государственного (муниципального) задания, а в случаях, установленных федеральным законом, в рамках государственного (муниципального) </w:t>
      </w:r>
      <w:r w:rsidR="00063324">
        <w:rPr>
          <w:sz w:val="24"/>
          <w:szCs w:val="24"/>
        </w:rPr>
        <w:t>задания;</w:t>
      </w:r>
    </w:p>
    <w:p w:rsidR="00063324" w:rsidRDefault="00063324" w:rsidP="009532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доходов от иной приносящей доход деятельности, предусмотренной уставом Учреждения;</w:t>
      </w:r>
    </w:p>
    <w:p w:rsidR="00063324" w:rsidRDefault="00063324" w:rsidP="009532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 учетом планируемых объемов выплат, связанных с осуществлением деятельности, предусмотренной уставом учреждения.</w:t>
      </w:r>
      <w:r w:rsidR="009532FB">
        <w:rPr>
          <w:sz w:val="24"/>
          <w:szCs w:val="24"/>
        </w:rPr>
        <w:t xml:space="preserve"> </w:t>
      </w:r>
    </w:p>
    <w:p w:rsidR="00BB78A0" w:rsidRDefault="00BB78A0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>2</w:t>
      </w:r>
      <w:r w:rsidR="00783DEC" w:rsidRPr="002C003B">
        <w:rPr>
          <w:sz w:val="24"/>
          <w:szCs w:val="24"/>
        </w:rPr>
        <w:t>.2</w:t>
      </w:r>
      <w:r w:rsidRPr="002C003B">
        <w:rPr>
          <w:sz w:val="24"/>
          <w:szCs w:val="24"/>
        </w:rPr>
        <w:t>. Учреждение, имеющее обособленно</w:t>
      </w:r>
      <w:proofErr w:type="gramStart"/>
      <w:r w:rsidRPr="002C003B">
        <w:rPr>
          <w:sz w:val="24"/>
          <w:szCs w:val="24"/>
        </w:rPr>
        <w:t>е(</w:t>
      </w:r>
      <w:proofErr w:type="spellStart"/>
      <w:proofErr w:type="gramEnd"/>
      <w:r w:rsidRPr="002C003B">
        <w:rPr>
          <w:sz w:val="24"/>
          <w:szCs w:val="24"/>
        </w:rPr>
        <w:t>ые</w:t>
      </w:r>
      <w:proofErr w:type="spellEnd"/>
      <w:r w:rsidRPr="002C003B">
        <w:rPr>
          <w:sz w:val="24"/>
          <w:szCs w:val="24"/>
        </w:rPr>
        <w:t>) подразделение(я), формирует проект Плана учреждения на основании проекта Плана головного учреждения, сформированного без учета обособленных подразделений, и проекта(</w:t>
      </w:r>
      <w:proofErr w:type="spellStart"/>
      <w:r w:rsidRPr="002C003B">
        <w:rPr>
          <w:sz w:val="24"/>
          <w:szCs w:val="24"/>
        </w:rPr>
        <w:t>ов</w:t>
      </w:r>
      <w:proofErr w:type="spellEnd"/>
      <w:r w:rsidRPr="002C003B">
        <w:rPr>
          <w:sz w:val="24"/>
          <w:szCs w:val="24"/>
        </w:rPr>
        <w:t>) Плана(</w:t>
      </w:r>
      <w:proofErr w:type="spellStart"/>
      <w:r w:rsidRPr="002C003B">
        <w:rPr>
          <w:sz w:val="24"/>
          <w:szCs w:val="24"/>
        </w:rPr>
        <w:t>ов</w:t>
      </w:r>
      <w:proofErr w:type="spellEnd"/>
      <w:r w:rsidRPr="002C003B">
        <w:rPr>
          <w:sz w:val="24"/>
          <w:szCs w:val="24"/>
        </w:rPr>
        <w:t>) обособленного(</w:t>
      </w:r>
      <w:proofErr w:type="spellStart"/>
      <w:r w:rsidRPr="002C003B">
        <w:rPr>
          <w:sz w:val="24"/>
          <w:szCs w:val="24"/>
        </w:rPr>
        <w:t>ых</w:t>
      </w:r>
      <w:proofErr w:type="spellEnd"/>
      <w:r w:rsidRPr="002C003B">
        <w:rPr>
          <w:sz w:val="24"/>
          <w:szCs w:val="24"/>
        </w:rPr>
        <w:t>) подразделения(й), без учета расчетов между головным учреждением и обособленным(и) подразделением(</w:t>
      </w:r>
      <w:proofErr w:type="spellStart"/>
      <w:r w:rsidRPr="002C003B">
        <w:rPr>
          <w:sz w:val="24"/>
          <w:szCs w:val="24"/>
        </w:rPr>
        <w:t>ями</w:t>
      </w:r>
      <w:proofErr w:type="spellEnd"/>
      <w:r w:rsidRPr="002C003B">
        <w:rPr>
          <w:sz w:val="24"/>
          <w:szCs w:val="24"/>
        </w:rPr>
        <w:t>).</w:t>
      </w:r>
      <w:r w:rsidR="009532FB">
        <w:rPr>
          <w:sz w:val="24"/>
          <w:szCs w:val="24"/>
        </w:rPr>
        <w:t xml:space="preserve"> </w:t>
      </w:r>
    </w:p>
    <w:p w:rsidR="00BB78A0" w:rsidRPr="002A79B6" w:rsidRDefault="00783DEC" w:rsidP="009532FB">
      <w:pPr>
        <w:pStyle w:val="ConsPlusNormal"/>
        <w:ind w:firstLine="540"/>
        <w:jc w:val="both"/>
        <w:rPr>
          <w:sz w:val="24"/>
          <w:szCs w:val="24"/>
        </w:rPr>
      </w:pPr>
      <w:r w:rsidRPr="002A79B6">
        <w:rPr>
          <w:sz w:val="24"/>
          <w:szCs w:val="24"/>
        </w:rPr>
        <w:t>2.</w:t>
      </w:r>
      <w:r w:rsidR="002A79B6" w:rsidRPr="002A79B6">
        <w:rPr>
          <w:sz w:val="24"/>
          <w:szCs w:val="24"/>
        </w:rPr>
        <w:t>3</w:t>
      </w:r>
      <w:r w:rsidR="00BB78A0" w:rsidRPr="002A79B6">
        <w:rPr>
          <w:sz w:val="24"/>
          <w:szCs w:val="24"/>
        </w:rPr>
        <w:t xml:space="preserve">. Проект Плана составляется на основании обоснований (расчетов) плановых показателей поступлений и выплат, </w:t>
      </w:r>
      <w:proofErr w:type="gramStart"/>
      <w:r w:rsidR="00BB78A0" w:rsidRPr="002A79B6">
        <w:rPr>
          <w:sz w:val="24"/>
          <w:szCs w:val="24"/>
        </w:rPr>
        <w:t>требования</w:t>
      </w:r>
      <w:proofErr w:type="gramEnd"/>
      <w:r w:rsidR="00BB78A0" w:rsidRPr="002A79B6">
        <w:rPr>
          <w:sz w:val="24"/>
          <w:szCs w:val="24"/>
        </w:rPr>
        <w:t xml:space="preserve"> к формированию которых установлены в </w:t>
      </w:r>
      <w:hyperlink r:id="rId13" w:history="1">
        <w:r w:rsidR="00BB78A0" w:rsidRPr="002A79B6">
          <w:rPr>
            <w:sz w:val="24"/>
            <w:szCs w:val="24"/>
          </w:rPr>
          <w:t xml:space="preserve">главе </w:t>
        </w:r>
        <w:r w:rsidRPr="002A79B6">
          <w:rPr>
            <w:sz w:val="24"/>
            <w:szCs w:val="24"/>
          </w:rPr>
          <w:t>3</w:t>
        </w:r>
      </w:hyperlink>
      <w:r w:rsidR="00BB78A0" w:rsidRPr="002A79B6">
        <w:rPr>
          <w:sz w:val="24"/>
          <w:szCs w:val="24"/>
        </w:rPr>
        <w:t xml:space="preserve"> Требований к плану.</w:t>
      </w:r>
    </w:p>
    <w:p w:rsidR="00BB78A0" w:rsidRPr="002A79B6" w:rsidRDefault="00FA460B" w:rsidP="009532FB">
      <w:pPr>
        <w:pStyle w:val="ConsPlusNormal"/>
        <w:ind w:firstLine="540"/>
        <w:jc w:val="both"/>
        <w:rPr>
          <w:sz w:val="24"/>
          <w:szCs w:val="24"/>
        </w:rPr>
      </w:pPr>
      <w:hyperlink w:anchor="P1187" w:history="1">
        <w:r w:rsidR="00BB78A0" w:rsidRPr="002A79B6">
          <w:rPr>
            <w:sz w:val="24"/>
            <w:szCs w:val="24"/>
          </w:rPr>
          <w:t>Обоснования</w:t>
        </w:r>
      </w:hyperlink>
      <w:r w:rsidR="00BB78A0" w:rsidRPr="002A79B6">
        <w:rPr>
          <w:sz w:val="24"/>
          <w:szCs w:val="24"/>
        </w:rPr>
        <w:t xml:space="preserve"> (расчеты) плановых показателей поступлений и выплат формируется по форме согласно приложению 2 к настоящему Порядку.</w:t>
      </w:r>
    </w:p>
    <w:p w:rsidR="00BB78A0" w:rsidRPr="002A79B6" w:rsidRDefault="00BB78A0" w:rsidP="009532FB">
      <w:pPr>
        <w:pStyle w:val="ConsPlusNormal"/>
        <w:ind w:firstLine="540"/>
        <w:jc w:val="both"/>
        <w:rPr>
          <w:sz w:val="24"/>
          <w:szCs w:val="24"/>
        </w:rPr>
      </w:pPr>
      <w:r w:rsidRPr="002A79B6">
        <w:rPr>
          <w:sz w:val="24"/>
          <w:szCs w:val="24"/>
        </w:rPr>
        <w:t xml:space="preserve">Учреждение вправе применять дополнительные </w:t>
      </w:r>
      <w:hyperlink w:anchor="P1187" w:history="1">
        <w:r w:rsidRPr="002A79B6">
          <w:rPr>
            <w:sz w:val="24"/>
            <w:szCs w:val="24"/>
          </w:rPr>
          <w:t>обоснования</w:t>
        </w:r>
      </w:hyperlink>
      <w:r w:rsidRPr="002A79B6">
        <w:rPr>
          <w:sz w:val="24"/>
          <w:szCs w:val="24"/>
        </w:rPr>
        <w:t xml:space="preserve"> (расчеты) плановых показателей поступлений и выплат, отраженных в таблицах приложения 2 к настоящему Порядку, в соответствии с разработанными им дополнительными таблицами.</w:t>
      </w:r>
    </w:p>
    <w:p w:rsidR="005D4390" w:rsidRPr="002A79B6" w:rsidRDefault="005D4390" w:rsidP="009532FB">
      <w:pPr>
        <w:pStyle w:val="ConsPlusNormal"/>
        <w:ind w:firstLine="540"/>
        <w:jc w:val="both"/>
        <w:rPr>
          <w:sz w:val="24"/>
          <w:szCs w:val="24"/>
        </w:rPr>
      </w:pPr>
      <w:r w:rsidRPr="002A79B6">
        <w:rPr>
          <w:sz w:val="24"/>
          <w:szCs w:val="24"/>
        </w:rPr>
        <w:t>Расчеты расходов, связанных с выполнением Учреждением государственного (муниципального) задания, могут осуществляться с превышением нормативных затрат, определенных в порядке, установленном</w:t>
      </w:r>
      <w:r w:rsidR="00D76038" w:rsidRPr="002A79B6">
        <w:rPr>
          <w:sz w:val="24"/>
          <w:szCs w:val="24"/>
        </w:rPr>
        <w:t xml:space="preserve"> соответственно Правительством Российской Федерации, Учредителем в соответствии с абзацем первым пункта 4 статьи 69.2 Бюджетного кодекса Российской Федерации, в пределах общего объема средств субсидии на финансовое обеспечение выполнения государственного (муниципального) задания.</w:t>
      </w:r>
    </w:p>
    <w:p w:rsidR="00BB78A0" w:rsidRDefault="00BB78A0" w:rsidP="009532FB">
      <w:pPr>
        <w:pStyle w:val="ConsPlusNormal"/>
        <w:ind w:firstLine="540"/>
        <w:jc w:val="both"/>
        <w:rPr>
          <w:sz w:val="24"/>
          <w:szCs w:val="24"/>
        </w:rPr>
      </w:pPr>
      <w:r w:rsidRPr="002A79B6">
        <w:rPr>
          <w:sz w:val="24"/>
          <w:szCs w:val="24"/>
        </w:rPr>
        <w:t>В случае, если в соответствии со структурой доходов и затрат отдельные виды поступлений и выплат учреждением не осуществляются, то соответствующие обоснования (расчеты) плановых показателей поступлений и выплат к показателям Плана не формируются.</w:t>
      </w:r>
    </w:p>
    <w:p w:rsidR="009532FB" w:rsidRPr="002C003B" w:rsidRDefault="009532FB" w:rsidP="009532FB">
      <w:pPr>
        <w:pStyle w:val="ConsPlusNormal"/>
        <w:ind w:firstLine="540"/>
        <w:jc w:val="both"/>
        <w:rPr>
          <w:sz w:val="24"/>
          <w:szCs w:val="24"/>
        </w:rPr>
      </w:pPr>
    </w:p>
    <w:p w:rsidR="00BB78A0" w:rsidRPr="002C003B" w:rsidRDefault="002A79B6" w:rsidP="009532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2.4</w:t>
      </w:r>
      <w:r w:rsidR="00BB78A0" w:rsidRPr="002C003B">
        <w:rPr>
          <w:sz w:val="24"/>
          <w:szCs w:val="24"/>
        </w:rPr>
        <w:t>. Показатели Плана и обоснования (расчеты) плановых показателей формируются по соответствующим кодам (составным частям кода) бюджетной классификации Российской Федерации в части:</w:t>
      </w:r>
    </w:p>
    <w:p w:rsidR="00BB78A0" w:rsidRPr="002C003B" w:rsidRDefault="00BB78A0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>а) планируемых поступлений:</w:t>
      </w:r>
    </w:p>
    <w:p w:rsidR="00BB78A0" w:rsidRPr="002C003B" w:rsidRDefault="00BB78A0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 xml:space="preserve">от доходов - по коду аналитической </w:t>
      </w:r>
      <w:proofErr w:type="gramStart"/>
      <w:r w:rsidRPr="002C003B">
        <w:rPr>
          <w:sz w:val="24"/>
          <w:szCs w:val="24"/>
        </w:rPr>
        <w:t>группы подвида доходов бюджетов классификации доходов бюджетов</w:t>
      </w:r>
      <w:proofErr w:type="gramEnd"/>
      <w:r w:rsidRPr="002C003B">
        <w:rPr>
          <w:sz w:val="24"/>
          <w:szCs w:val="24"/>
        </w:rPr>
        <w:t>;</w:t>
      </w:r>
    </w:p>
    <w:p w:rsidR="00BB78A0" w:rsidRPr="002C003B" w:rsidRDefault="00BB78A0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 xml:space="preserve">от возврата дебиторской задолженности прошлых лет - по коду аналитической </w:t>
      </w:r>
      <w:proofErr w:type="gramStart"/>
      <w:r w:rsidRPr="002C003B">
        <w:rPr>
          <w:sz w:val="24"/>
          <w:szCs w:val="24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2C003B">
        <w:rPr>
          <w:sz w:val="24"/>
          <w:szCs w:val="24"/>
        </w:rPr>
        <w:t>;</w:t>
      </w:r>
    </w:p>
    <w:p w:rsidR="00BB78A0" w:rsidRPr="002C003B" w:rsidRDefault="00BB78A0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>б) планируемых выплат:</w:t>
      </w:r>
    </w:p>
    <w:p w:rsidR="00BB78A0" w:rsidRPr="002C003B" w:rsidRDefault="00BB78A0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 xml:space="preserve">по расходам - по кодам </w:t>
      </w:r>
      <w:proofErr w:type="gramStart"/>
      <w:r w:rsidRPr="002C003B">
        <w:rPr>
          <w:sz w:val="24"/>
          <w:szCs w:val="24"/>
        </w:rPr>
        <w:t>видов расходов классификации расходов бюджетов</w:t>
      </w:r>
      <w:proofErr w:type="gramEnd"/>
      <w:r w:rsidRPr="002C003B">
        <w:rPr>
          <w:sz w:val="24"/>
          <w:szCs w:val="24"/>
        </w:rPr>
        <w:t>;</w:t>
      </w:r>
    </w:p>
    <w:p w:rsidR="00BB78A0" w:rsidRPr="002C003B" w:rsidRDefault="00BB78A0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 xml:space="preserve">по возврату в бюджет остатков субсидий прошлых лет - по коду аналитической </w:t>
      </w:r>
      <w:proofErr w:type="gramStart"/>
      <w:r w:rsidRPr="002C003B">
        <w:rPr>
          <w:sz w:val="24"/>
          <w:szCs w:val="24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2C003B">
        <w:rPr>
          <w:sz w:val="24"/>
          <w:szCs w:val="24"/>
        </w:rPr>
        <w:t>;</w:t>
      </w:r>
    </w:p>
    <w:p w:rsidR="00BB78A0" w:rsidRPr="002C003B" w:rsidRDefault="00BB78A0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 xml:space="preserve">по уплате налогов, объектом налогообложения которых являются доходы (прибыль) учреждения, - по коду аналитической </w:t>
      </w:r>
      <w:proofErr w:type="gramStart"/>
      <w:r w:rsidRPr="002C003B">
        <w:rPr>
          <w:sz w:val="24"/>
          <w:szCs w:val="24"/>
        </w:rPr>
        <w:t>группы подвида доходов бюджетов классификации доходов бюджетов</w:t>
      </w:r>
      <w:proofErr w:type="gramEnd"/>
      <w:r w:rsidRPr="002C003B">
        <w:rPr>
          <w:sz w:val="24"/>
          <w:szCs w:val="24"/>
        </w:rPr>
        <w:t>;</w:t>
      </w:r>
    </w:p>
    <w:p w:rsidR="00BB78A0" w:rsidRDefault="00BB78A0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>в) перечисления средств в рамках расчетов между головным учреждением и обособленны</w:t>
      </w:r>
      <w:proofErr w:type="gramStart"/>
      <w:r w:rsidRPr="002C003B">
        <w:rPr>
          <w:sz w:val="24"/>
          <w:szCs w:val="24"/>
        </w:rPr>
        <w:t>м(</w:t>
      </w:r>
      <w:proofErr w:type="gramEnd"/>
      <w:r w:rsidRPr="002C003B">
        <w:rPr>
          <w:sz w:val="24"/>
          <w:szCs w:val="24"/>
        </w:rPr>
        <w:t>и) подразделением(</w:t>
      </w:r>
      <w:proofErr w:type="spellStart"/>
      <w:r w:rsidRPr="002C003B">
        <w:rPr>
          <w:sz w:val="24"/>
          <w:szCs w:val="24"/>
        </w:rPr>
        <w:t>ями</w:t>
      </w:r>
      <w:proofErr w:type="spellEnd"/>
      <w:r w:rsidRPr="002C003B">
        <w:rPr>
          <w:sz w:val="24"/>
          <w:szCs w:val="24"/>
        </w:rPr>
        <w:t>) - по коду аналитической группы вида источников финансирования дефицитов бюджетов классификации источников финансирования дефицитов бюджетов.</w:t>
      </w:r>
    </w:p>
    <w:p w:rsidR="00C679DD" w:rsidRDefault="00C679DD" w:rsidP="009532FB">
      <w:pPr>
        <w:pStyle w:val="ac"/>
        <w:suppressAutoHyphens/>
        <w:jc w:val="center"/>
        <w:rPr>
          <w:rFonts w:ascii="Arial" w:hAnsi="Arial" w:cs="Arial"/>
          <w:sz w:val="24"/>
          <w:szCs w:val="24"/>
        </w:rPr>
      </w:pPr>
    </w:p>
    <w:p w:rsidR="0074683C" w:rsidRDefault="0074683C" w:rsidP="009532FB">
      <w:pPr>
        <w:pStyle w:val="ac"/>
        <w:numPr>
          <w:ilvl w:val="0"/>
          <w:numId w:val="16"/>
        </w:numPr>
        <w:suppressAutoHyphens/>
        <w:jc w:val="center"/>
        <w:rPr>
          <w:rFonts w:ascii="Arial" w:hAnsi="Arial" w:cs="Arial"/>
          <w:sz w:val="24"/>
          <w:szCs w:val="24"/>
        </w:rPr>
      </w:pPr>
      <w:r w:rsidRPr="002C003B">
        <w:rPr>
          <w:rFonts w:ascii="Arial" w:hAnsi="Arial" w:cs="Arial"/>
          <w:sz w:val="24"/>
          <w:szCs w:val="24"/>
        </w:rPr>
        <w:t xml:space="preserve">Порядок </w:t>
      </w:r>
      <w:r w:rsidR="00B4014E" w:rsidRPr="002C003B">
        <w:rPr>
          <w:rFonts w:ascii="Arial" w:hAnsi="Arial" w:cs="Arial"/>
          <w:sz w:val="24"/>
          <w:szCs w:val="24"/>
        </w:rPr>
        <w:t xml:space="preserve"> и сроки </w:t>
      </w:r>
      <w:r w:rsidRPr="002C003B">
        <w:rPr>
          <w:rFonts w:ascii="Arial" w:hAnsi="Arial" w:cs="Arial"/>
          <w:sz w:val="24"/>
          <w:szCs w:val="24"/>
        </w:rPr>
        <w:t xml:space="preserve">утверждения Плана </w:t>
      </w:r>
    </w:p>
    <w:p w:rsidR="009532FB" w:rsidRPr="002C003B" w:rsidRDefault="009532FB" w:rsidP="009532FB">
      <w:pPr>
        <w:pStyle w:val="ac"/>
        <w:suppressAutoHyphens/>
        <w:ind w:left="360"/>
        <w:jc w:val="center"/>
        <w:rPr>
          <w:rFonts w:ascii="Arial" w:hAnsi="Arial" w:cs="Arial"/>
          <w:sz w:val="24"/>
          <w:szCs w:val="24"/>
        </w:rPr>
      </w:pPr>
    </w:p>
    <w:p w:rsidR="00B4014E" w:rsidRDefault="00B4014E" w:rsidP="009532FB">
      <w:pPr>
        <w:pStyle w:val="ConsPlusNormal"/>
        <w:ind w:firstLine="567"/>
        <w:jc w:val="both"/>
        <w:rPr>
          <w:sz w:val="24"/>
          <w:szCs w:val="24"/>
        </w:rPr>
      </w:pPr>
      <w:bookmarkStart w:id="0" w:name="P74"/>
      <w:bookmarkEnd w:id="0"/>
      <w:r w:rsidRPr="002C003B">
        <w:rPr>
          <w:sz w:val="24"/>
          <w:szCs w:val="24"/>
        </w:rPr>
        <w:t xml:space="preserve">3.1. </w:t>
      </w:r>
      <w:proofErr w:type="gramStart"/>
      <w:r w:rsidRPr="002C003B">
        <w:rPr>
          <w:sz w:val="24"/>
          <w:szCs w:val="24"/>
        </w:rPr>
        <w:t xml:space="preserve">После </w:t>
      </w:r>
      <w:r w:rsidR="00E44E9D" w:rsidRPr="002C003B">
        <w:rPr>
          <w:sz w:val="24"/>
          <w:szCs w:val="24"/>
        </w:rPr>
        <w:t xml:space="preserve">утверждения в установленном </w:t>
      </w:r>
      <w:r w:rsidRPr="002C003B">
        <w:rPr>
          <w:sz w:val="24"/>
          <w:szCs w:val="24"/>
        </w:rPr>
        <w:t xml:space="preserve"> </w:t>
      </w:r>
      <w:r w:rsidR="00E44E9D" w:rsidRPr="002C003B">
        <w:rPr>
          <w:sz w:val="24"/>
          <w:szCs w:val="24"/>
        </w:rPr>
        <w:t xml:space="preserve">порядке </w:t>
      </w:r>
      <w:r w:rsidRPr="002C003B">
        <w:rPr>
          <w:sz w:val="24"/>
          <w:szCs w:val="24"/>
        </w:rPr>
        <w:t>решения о бюджете на очередной финансовый год и плановый период и доведения органом</w:t>
      </w:r>
      <w:r w:rsidR="0033014C">
        <w:rPr>
          <w:sz w:val="24"/>
          <w:szCs w:val="24"/>
        </w:rPr>
        <w:t xml:space="preserve"> </w:t>
      </w:r>
      <w:r w:rsidR="000970DE">
        <w:rPr>
          <w:sz w:val="24"/>
          <w:szCs w:val="24"/>
        </w:rPr>
        <w:t xml:space="preserve">- </w:t>
      </w:r>
      <w:r w:rsidRPr="002C003B">
        <w:rPr>
          <w:sz w:val="24"/>
          <w:szCs w:val="24"/>
        </w:rPr>
        <w:t xml:space="preserve"> </w:t>
      </w:r>
      <w:r w:rsidR="000970DE">
        <w:rPr>
          <w:sz w:val="24"/>
          <w:szCs w:val="24"/>
        </w:rPr>
        <w:t>У</w:t>
      </w:r>
      <w:r w:rsidRPr="002C003B">
        <w:rPr>
          <w:sz w:val="24"/>
          <w:szCs w:val="24"/>
        </w:rPr>
        <w:t>чредител</w:t>
      </w:r>
      <w:r w:rsidR="000970DE">
        <w:rPr>
          <w:sz w:val="24"/>
          <w:szCs w:val="24"/>
        </w:rPr>
        <w:t>ем</w:t>
      </w:r>
      <w:r w:rsidR="00E44E9D" w:rsidRPr="002C003B">
        <w:rPr>
          <w:sz w:val="24"/>
          <w:szCs w:val="24"/>
        </w:rPr>
        <w:t xml:space="preserve"> до У</w:t>
      </w:r>
      <w:r w:rsidRPr="002C003B">
        <w:rPr>
          <w:sz w:val="24"/>
          <w:szCs w:val="24"/>
        </w:rPr>
        <w:t>ч</w:t>
      </w:r>
      <w:r w:rsidR="000970DE">
        <w:rPr>
          <w:sz w:val="24"/>
          <w:szCs w:val="24"/>
        </w:rPr>
        <w:t>реждения субсидий руководитель У</w:t>
      </w:r>
      <w:r w:rsidRPr="002C003B">
        <w:rPr>
          <w:sz w:val="24"/>
          <w:szCs w:val="24"/>
        </w:rPr>
        <w:t xml:space="preserve">чреждения (в его отсутствие - лицо, исполняющее его обязанности) в течение 15 рабочих дней </w:t>
      </w:r>
      <w:r w:rsidR="00EA002B" w:rsidRPr="002C003B">
        <w:rPr>
          <w:sz w:val="24"/>
          <w:szCs w:val="24"/>
        </w:rPr>
        <w:t>уточняют</w:t>
      </w:r>
      <w:r w:rsidRPr="002C003B">
        <w:rPr>
          <w:sz w:val="24"/>
          <w:szCs w:val="24"/>
        </w:rPr>
        <w:t xml:space="preserve"> и </w:t>
      </w:r>
      <w:r w:rsidR="00E44E9D" w:rsidRPr="002C003B">
        <w:rPr>
          <w:sz w:val="24"/>
          <w:szCs w:val="24"/>
        </w:rPr>
        <w:t>направляют</w:t>
      </w:r>
      <w:r w:rsidRPr="002C003B">
        <w:rPr>
          <w:sz w:val="24"/>
          <w:szCs w:val="24"/>
        </w:rPr>
        <w:t xml:space="preserve"> План</w:t>
      </w:r>
      <w:r w:rsidR="00E44E9D" w:rsidRPr="002C003B">
        <w:rPr>
          <w:sz w:val="24"/>
          <w:szCs w:val="24"/>
        </w:rPr>
        <w:t xml:space="preserve"> на согласование и утверждение с учетом содержания пунктов 3.2</w:t>
      </w:r>
      <w:r w:rsidRPr="002C003B">
        <w:rPr>
          <w:sz w:val="24"/>
          <w:szCs w:val="24"/>
        </w:rPr>
        <w:t>.</w:t>
      </w:r>
      <w:r w:rsidR="00E44E9D" w:rsidRPr="002C003B">
        <w:rPr>
          <w:sz w:val="24"/>
          <w:szCs w:val="24"/>
        </w:rPr>
        <w:t xml:space="preserve"> и 3.4. настоящего Порядка.</w:t>
      </w:r>
      <w:r w:rsidR="009532FB">
        <w:rPr>
          <w:sz w:val="24"/>
          <w:szCs w:val="24"/>
        </w:rPr>
        <w:t xml:space="preserve"> </w:t>
      </w:r>
      <w:proofErr w:type="gramEnd"/>
    </w:p>
    <w:p w:rsidR="00E44E9D" w:rsidRDefault="00E44E9D" w:rsidP="009532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003B">
        <w:rPr>
          <w:rFonts w:ascii="Arial" w:hAnsi="Arial" w:cs="Arial"/>
          <w:sz w:val="24"/>
          <w:szCs w:val="24"/>
        </w:rPr>
        <w:t>3.2.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 Оригинал Плана (с учетом изменений) и к</w:t>
      </w:r>
      <w:r w:rsidRPr="002C003B">
        <w:rPr>
          <w:rFonts w:ascii="Arial" w:hAnsi="Arial" w:cs="Arial"/>
          <w:sz w:val="24"/>
          <w:szCs w:val="24"/>
          <w:shd w:val="clear" w:color="auto" w:fill="FFFFFF"/>
        </w:rPr>
        <w:t xml:space="preserve">опия заключения наблюдательного совета муниципального автономного учреждения направляется </w:t>
      </w:r>
      <w:r w:rsidRPr="002C003B">
        <w:rPr>
          <w:rFonts w:ascii="Arial" w:hAnsi="Arial" w:cs="Arial"/>
          <w:sz w:val="24"/>
          <w:szCs w:val="24"/>
        </w:rPr>
        <w:t xml:space="preserve">органу </w:t>
      </w:r>
      <w:r w:rsidR="000970DE">
        <w:rPr>
          <w:rFonts w:ascii="Arial" w:hAnsi="Arial" w:cs="Arial"/>
          <w:sz w:val="24"/>
          <w:szCs w:val="24"/>
        </w:rPr>
        <w:t>- Уч</w:t>
      </w:r>
      <w:r w:rsidRPr="002C003B">
        <w:rPr>
          <w:rFonts w:ascii="Arial" w:hAnsi="Arial" w:cs="Arial"/>
          <w:sz w:val="24"/>
          <w:szCs w:val="24"/>
        </w:rPr>
        <w:t>редител</w:t>
      </w:r>
      <w:r w:rsidR="000970DE">
        <w:rPr>
          <w:rFonts w:ascii="Arial" w:hAnsi="Arial" w:cs="Arial"/>
          <w:sz w:val="24"/>
          <w:szCs w:val="24"/>
        </w:rPr>
        <w:t>ю</w:t>
      </w:r>
      <w:r w:rsidRPr="002C003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44E9D" w:rsidRDefault="00E44E9D" w:rsidP="009532F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003B">
        <w:rPr>
          <w:rFonts w:ascii="Arial" w:hAnsi="Arial" w:cs="Arial"/>
          <w:sz w:val="24"/>
          <w:szCs w:val="24"/>
        </w:rPr>
        <w:t>3.3. План муниципального бюджетного учреждения (План с учетом изменений) утверждается органом</w:t>
      </w:r>
      <w:r w:rsidR="000970DE">
        <w:rPr>
          <w:rFonts w:ascii="Arial" w:hAnsi="Arial" w:cs="Arial"/>
          <w:sz w:val="24"/>
          <w:szCs w:val="24"/>
        </w:rPr>
        <w:t>-Учредителем</w:t>
      </w:r>
      <w:r w:rsidRPr="002C003B">
        <w:rPr>
          <w:rFonts w:ascii="Arial" w:hAnsi="Arial" w:cs="Arial"/>
          <w:sz w:val="24"/>
          <w:szCs w:val="24"/>
        </w:rPr>
        <w:t>.</w:t>
      </w:r>
    </w:p>
    <w:p w:rsidR="002C003B" w:rsidRDefault="002C003B" w:rsidP="009532FB">
      <w:pPr>
        <w:pStyle w:val="ConsPlusNormal"/>
        <w:ind w:firstLine="567"/>
        <w:jc w:val="both"/>
        <w:rPr>
          <w:sz w:val="24"/>
          <w:szCs w:val="24"/>
        </w:rPr>
      </w:pPr>
      <w:r w:rsidRPr="002C003B">
        <w:rPr>
          <w:sz w:val="24"/>
          <w:szCs w:val="24"/>
        </w:rPr>
        <w:t>3.4. Учреждение, имеющее обособленно</w:t>
      </w:r>
      <w:proofErr w:type="gramStart"/>
      <w:r w:rsidRPr="002C003B">
        <w:rPr>
          <w:sz w:val="24"/>
          <w:szCs w:val="24"/>
        </w:rPr>
        <w:t>е(</w:t>
      </w:r>
      <w:proofErr w:type="spellStart"/>
      <w:proofErr w:type="gramEnd"/>
      <w:r w:rsidRPr="002C003B">
        <w:rPr>
          <w:sz w:val="24"/>
          <w:szCs w:val="24"/>
        </w:rPr>
        <w:t>ые</w:t>
      </w:r>
      <w:proofErr w:type="spellEnd"/>
      <w:r w:rsidRPr="002C003B">
        <w:rPr>
          <w:sz w:val="24"/>
          <w:szCs w:val="24"/>
        </w:rPr>
        <w:t xml:space="preserve">) подразделение(я), на основании Плана, утвержденного в соответствии </w:t>
      </w:r>
      <w:r w:rsidRPr="00732C82">
        <w:rPr>
          <w:sz w:val="24"/>
          <w:szCs w:val="24"/>
        </w:rPr>
        <w:t xml:space="preserve">с </w:t>
      </w:r>
      <w:hyperlink w:anchor="P74" w:history="1">
        <w:r w:rsidRPr="00732C82">
          <w:rPr>
            <w:sz w:val="24"/>
            <w:szCs w:val="24"/>
          </w:rPr>
          <w:t>пунктами 3.2 и 3.3</w:t>
        </w:r>
      </w:hyperlink>
      <w:r w:rsidRPr="002C003B">
        <w:rPr>
          <w:sz w:val="24"/>
          <w:szCs w:val="24"/>
        </w:rPr>
        <w:t xml:space="preserve"> Порядка, утверждает План головного учреждения без учета обособленного(</w:t>
      </w:r>
      <w:proofErr w:type="spellStart"/>
      <w:r w:rsidRPr="002C003B">
        <w:rPr>
          <w:sz w:val="24"/>
          <w:szCs w:val="24"/>
        </w:rPr>
        <w:t>ых</w:t>
      </w:r>
      <w:proofErr w:type="spellEnd"/>
      <w:r w:rsidRPr="002C003B">
        <w:rPr>
          <w:sz w:val="24"/>
          <w:szCs w:val="24"/>
        </w:rPr>
        <w:t>) подразделения(</w:t>
      </w:r>
      <w:proofErr w:type="spellStart"/>
      <w:r w:rsidRPr="002C003B">
        <w:rPr>
          <w:sz w:val="24"/>
          <w:szCs w:val="24"/>
        </w:rPr>
        <w:t>ий</w:t>
      </w:r>
      <w:proofErr w:type="spellEnd"/>
      <w:r w:rsidRPr="002C003B">
        <w:rPr>
          <w:sz w:val="24"/>
          <w:szCs w:val="24"/>
        </w:rPr>
        <w:t>) и План для каждого обособленного подразделения, включающие показатели расчетов между головным учреждением и обособленным(и) подразделением(</w:t>
      </w:r>
      <w:proofErr w:type="spellStart"/>
      <w:r w:rsidRPr="002C003B">
        <w:rPr>
          <w:sz w:val="24"/>
          <w:szCs w:val="24"/>
        </w:rPr>
        <w:t>ями</w:t>
      </w:r>
      <w:proofErr w:type="spellEnd"/>
      <w:r w:rsidRPr="002C003B">
        <w:rPr>
          <w:sz w:val="24"/>
          <w:szCs w:val="24"/>
        </w:rPr>
        <w:t>).</w:t>
      </w:r>
      <w:r w:rsidR="009532FB">
        <w:rPr>
          <w:sz w:val="24"/>
          <w:szCs w:val="24"/>
        </w:rPr>
        <w:t xml:space="preserve"> </w:t>
      </w:r>
    </w:p>
    <w:p w:rsidR="00B4014E" w:rsidRDefault="00732C82" w:rsidP="009532F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B4014E" w:rsidRPr="002C003B">
        <w:rPr>
          <w:sz w:val="24"/>
          <w:szCs w:val="24"/>
        </w:rPr>
        <w:t xml:space="preserve">. </w:t>
      </w:r>
      <w:proofErr w:type="gramStart"/>
      <w:r w:rsidR="00B4014E" w:rsidRPr="002C003B">
        <w:rPr>
          <w:sz w:val="24"/>
          <w:szCs w:val="24"/>
        </w:rPr>
        <w:t xml:space="preserve">Утвержденный План размещается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 (www.bus.gov.ru), в соответствии </w:t>
      </w:r>
      <w:r w:rsidR="00B4014E" w:rsidRPr="00732C82">
        <w:rPr>
          <w:sz w:val="24"/>
          <w:szCs w:val="24"/>
        </w:rPr>
        <w:t xml:space="preserve">с </w:t>
      </w:r>
      <w:hyperlink r:id="rId14" w:history="1">
        <w:r w:rsidR="00B4014E" w:rsidRPr="00732C82">
          <w:rPr>
            <w:sz w:val="24"/>
            <w:szCs w:val="24"/>
          </w:rPr>
          <w:t>порядком</w:t>
        </w:r>
      </w:hyperlink>
      <w:r w:rsidR="00B4014E" w:rsidRPr="002C003B">
        <w:rPr>
          <w:sz w:val="24"/>
          <w:szCs w:val="24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Министерства финансов Российской Федерации от 21 июля 2011 </w:t>
      </w:r>
      <w:r w:rsidR="00CF69EB">
        <w:rPr>
          <w:sz w:val="24"/>
          <w:szCs w:val="24"/>
        </w:rPr>
        <w:t>года</w:t>
      </w:r>
      <w:r w:rsidR="00B4014E" w:rsidRPr="002C003B">
        <w:rPr>
          <w:sz w:val="24"/>
          <w:szCs w:val="24"/>
        </w:rPr>
        <w:t xml:space="preserve"> </w:t>
      </w:r>
      <w:r w:rsidR="00CF69EB">
        <w:rPr>
          <w:sz w:val="24"/>
          <w:szCs w:val="24"/>
        </w:rPr>
        <w:t>№</w:t>
      </w:r>
      <w:r w:rsidR="00B4014E" w:rsidRPr="002C003B">
        <w:rPr>
          <w:sz w:val="24"/>
          <w:szCs w:val="24"/>
        </w:rPr>
        <w:t xml:space="preserve"> 86н.</w:t>
      </w:r>
      <w:proofErr w:type="gramEnd"/>
    </w:p>
    <w:p w:rsidR="00732C82" w:rsidRDefault="00732C82" w:rsidP="009532FB">
      <w:pPr>
        <w:pStyle w:val="ConsPlusNormal"/>
        <w:ind w:firstLine="567"/>
        <w:jc w:val="both"/>
        <w:rPr>
          <w:sz w:val="24"/>
          <w:szCs w:val="24"/>
        </w:rPr>
      </w:pPr>
    </w:p>
    <w:p w:rsidR="00732C82" w:rsidRDefault="00732C82" w:rsidP="009532FB">
      <w:pPr>
        <w:pStyle w:val="ConsPlusNormal"/>
        <w:numPr>
          <w:ilvl w:val="0"/>
          <w:numId w:val="1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Порядок внесения изменений в План</w:t>
      </w:r>
    </w:p>
    <w:p w:rsidR="00B4014E" w:rsidRPr="002C003B" w:rsidRDefault="00732C82" w:rsidP="009532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</w:t>
      </w:r>
      <w:r w:rsidR="00B4014E" w:rsidRPr="002C003B">
        <w:rPr>
          <w:sz w:val="24"/>
          <w:szCs w:val="24"/>
        </w:rPr>
        <w:t xml:space="preserve"> Изменение показателей Плана в течение текущего финансового года осуществляется в связи </w:t>
      </w:r>
      <w:proofErr w:type="gramStart"/>
      <w:r w:rsidR="00B4014E" w:rsidRPr="002C003B">
        <w:rPr>
          <w:sz w:val="24"/>
          <w:szCs w:val="24"/>
        </w:rPr>
        <w:t>с</w:t>
      </w:r>
      <w:proofErr w:type="gramEnd"/>
      <w:r w:rsidR="00B4014E" w:rsidRPr="002C003B">
        <w:rPr>
          <w:sz w:val="24"/>
          <w:szCs w:val="24"/>
        </w:rPr>
        <w:t>:</w:t>
      </w:r>
    </w:p>
    <w:p w:rsidR="00B4014E" w:rsidRPr="002C003B" w:rsidRDefault="00B4014E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B4014E" w:rsidRPr="002C003B" w:rsidRDefault="00B4014E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 xml:space="preserve">б) изменением объемов планируемых поступлений, а также объемов и (или) направлений выплат, в том числе в связи </w:t>
      </w:r>
      <w:proofErr w:type="gramStart"/>
      <w:r w:rsidRPr="002C003B">
        <w:rPr>
          <w:sz w:val="24"/>
          <w:szCs w:val="24"/>
        </w:rPr>
        <w:t>с</w:t>
      </w:r>
      <w:proofErr w:type="gramEnd"/>
      <w:r w:rsidRPr="002C003B">
        <w:rPr>
          <w:sz w:val="24"/>
          <w:szCs w:val="24"/>
        </w:rPr>
        <w:t>:</w:t>
      </w:r>
    </w:p>
    <w:p w:rsidR="00B4014E" w:rsidRPr="002C003B" w:rsidRDefault="00B4014E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>изменением объема предоставляемых субсидий на финансовое обеспечение государственного задания, целевых субсидий, субсидий на осуществление капитальных вложений, грантов;</w:t>
      </w:r>
    </w:p>
    <w:p w:rsidR="00B4014E" w:rsidRPr="002C003B" w:rsidRDefault="00B4014E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>изменением объема услуг (работ), предоставляемых за плату;</w:t>
      </w:r>
    </w:p>
    <w:p w:rsidR="00B4014E" w:rsidRPr="002C003B" w:rsidRDefault="00B4014E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>изменением объемов безвозмездных поступлений от юридических и физических лиц;</w:t>
      </w:r>
    </w:p>
    <w:p w:rsidR="00B4014E" w:rsidRPr="002C003B" w:rsidRDefault="00B4014E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B4014E" w:rsidRPr="002C003B" w:rsidRDefault="00B4014E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B4014E" w:rsidRDefault="00B4014E" w:rsidP="009532FB">
      <w:pPr>
        <w:pStyle w:val="ConsPlusNormal"/>
        <w:ind w:firstLine="540"/>
        <w:jc w:val="both"/>
        <w:rPr>
          <w:sz w:val="24"/>
          <w:szCs w:val="24"/>
        </w:rPr>
      </w:pPr>
      <w:bookmarkStart w:id="1" w:name="P90"/>
      <w:bookmarkEnd w:id="1"/>
      <w:r w:rsidRPr="002C003B">
        <w:rPr>
          <w:sz w:val="24"/>
          <w:szCs w:val="24"/>
        </w:rPr>
        <w:t>в) проведением реорганизации учреждения.</w:t>
      </w:r>
      <w:r w:rsidR="009532FB">
        <w:rPr>
          <w:sz w:val="24"/>
          <w:szCs w:val="24"/>
        </w:rPr>
        <w:t xml:space="preserve"> </w:t>
      </w:r>
    </w:p>
    <w:p w:rsidR="00B4014E" w:rsidRDefault="00732C82" w:rsidP="009532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B4014E" w:rsidRPr="002C003B">
        <w:rPr>
          <w:sz w:val="24"/>
          <w:szCs w:val="24"/>
        </w:rPr>
        <w:t>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  <w:r w:rsidR="009532FB">
        <w:rPr>
          <w:sz w:val="24"/>
          <w:szCs w:val="24"/>
        </w:rPr>
        <w:t xml:space="preserve"> </w:t>
      </w:r>
    </w:p>
    <w:p w:rsidR="00B4014E" w:rsidRDefault="00732C82" w:rsidP="009532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B4014E" w:rsidRPr="002C003B">
        <w:rPr>
          <w:sz w:val="24"/>
          <w:szCs w:val="24"/>
        </w:rPr>
        <w:t xml:space="preserve">. Внесение изменений в показатели Плана по поступлениям и (или) выплатам формируются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</w:t>
      </w:r>
      <w:hyperlink w:anchor="P93" w:history="1">
        <w:r w:rsidR="00B4014E" w:rsidRPr="00732C82">
          <w:rPr>
            <w:sz w:val="24"/>
            <w:szCs w:val="24"/>
          </w:rPr>
          <w:t xml:space="preserve">пунктом </w:t>
        </w:r>
        <w:r w:rsidRPr="00732C82">
          <w:rPr>
            <w:sz w:val="24"/>
            <w:szCs w:val="24"/>
          </w:rPr>
          <w:t>4.4.</w:t>
        </w:r>
      </w:hyperlink>
      <w:r w:rsidR="00B4014E" w:rsidRPr="002C003B">
        <w:rPr>
          <w:sz w:val="24"/>
          <w:szCs w:val="24"/>
        </w:rPr>
        <w:t xml:space="preserve"> Порядка.</w:t>
      </w:r>
      <w:r w:rsidR="009532FB">
        <w:rPr>
          <w:sz w:val="24"/>
          <w:szCs w:val="24"/>
        </w:rPr>
        <w:t xml:space="preserve"> </w:t>
      </w:r>
    </w:p>
    <w:p w:rsidR="00B4014E" w:rsidRPr="002C003B" w:rsidRDefault="00732C82" w:rsidP="009532FB">
      <w:pPr>
        <w:pStyle w:val="ConsPlusNormal"/>
        <w:ind w:firstLine="540"/>
        <w:jc w:val="both"/>
        <w:rPr>
          <w:sz w:val="24"/>
          <w:szCs w:val="24"/>
        </w:rPr>
      </w:pPr>
      <w:bookmarkStart w:id="2" w:name="P93"/>
      <w:bookmarkEnd w:id="2"/>
      <w:r>
        <w:rPr>
          <w:sz w:val="24"/>
          <w:szCs w:val="24"/>
        </w:rPr>
        <w:t>4.4</w:t>
      </w:r>
      <w:r w:rsidR="00B4014E" w:rsidRPr="002C003B">
        <w:rPr>
          <w:sz w:val="24"/>
          <w:szCs w:val="24"/>
        </w:rPr>
        <w:t>. Учреждение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B4014E" w:rsidRPr="002C003B" w:rsidRDefault="00B4014E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>а) при поступлении в текущем финансовом году:</w:t>
      </w:r>
    </w:p>
    <w:p w:rsidR="00B4014E" w:rsidRPr="002C003B" w:rsidRDefault="00B4014E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>сумм возврата дебиторской задолженности прошлых лет;</w:t>
      </w:r>
    </w:p>
    <w:p w:rsidR="00B4014E" w:rsidRPr="002C003B" w:rsidRDefault="00B4014E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>сумм, поступивших в возмещение ущерба, недостач, выявленных в текущем финансовом году;</w:t>
      </w:r>
    </w:p>
    <w:p w:rsidR="00B4014E" w:rsidRPr="002C003B" w:rsidRDefault="00B4014E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>сумм, поступивших по решению суда или на основании исполнительных документов;</w:t>
      </w:r>
    </w:p>
    <w:p w:rsidR="00B4014E" w:rsidRPr="002C003B" w:rsidRDefault="00B4014E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>б) при необходимости осуществления выплат:</w:t>
      </w:r>
    </w:p>
    <w:p w:rsidR="00B4014E" w:rsidRPr="002C003B" w:rsidRDefault="00B4014E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B4014E" w:rsidRPr="002C003B" w:rsidRDefault="00B4014E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>по возмещению ущерба;</w:t>
      </w:r>
    </w:p>
    <w:p w:rsidR="00B4014E" w:rsidRPr="002C003B" w:rsidRDefault="00B4014E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>по решению суда, на основании исполнительных документов;</w:t>
      </w:r>
    </w:p>
    <w:p w:rsidR="00B4014E" w:rsidRDefault="00B4014E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>по уплате штрафов, в том числе административных.</w:t>
      </w:r>
      <w:r w:rsidR="009532FB">
        <w:rPr>
          <w:sz w:val="24"/>
          <w:szCs w:val="24"/>
        </w:rPr>
        <w:t xml:space="preserve"> </w:t>
      </w:r>
    </w:p>
    <w:p w:rsidR="00B4014E" w:rsidRPr="002C003B" w:rsidRDefault="00732C82" w:rsidP="009532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B4014E" w:rsidRPr="002C003B">
        <w:rPr>
          <w:sz w:val="24"/>
          <w:szCs w:val="24"/>
        </w:rPr>
        <w:t xml:space="preserve">. При внесении изменений в показатели Плана в случае, установленном </w:t>
      </w:r>
      <w:hyperlink w:anchor="P90" w:history="1">
        <w:r w:rsidR="00B4014E" w:rsidRPr="00732C82">
          <w:rPr>
            <w:sz w:val="24"/>
            <w:szCs w:val="24"/>
          </w:rPr>
          <w:t xml:space="preserve">подпунктом "в" пункта </w:t>
        </w:r>
        <w:r w:rsidRPr="00732C82">
          <w:rPr>
            <w:sz w:val="24"/>
            <w:szCs w:val="24"/>
          </w:rPr>
          <w:t>4.1</w:t>
        </w:r>
      </w:hyperlink>
      <w:r w:rsidRPr="00732C82">
        <w:rPr>
          <w:sz w:val="24"/>
          <w:szCs w:val="24"/>
        </w:rPr>
        <w:t>.</w:t>
      </w:r>
      <w:r w:rsidR="00B4014E" w:rsidRPr="00732C82">
        <w:rPr>
          <w:sz w:val="24"/>
          <w:szCs w:val="24"/>
        </w:rPr>
        <w:t xml:space="preserve"> П</w:t>
      </w:r>
      <w:r w:rsidR="00B4014E" w:rsidRPr="002C003B">
        <w:rPr>
          <w:sz w:val="24"/>
          <w:szCs w:val="24"/>
        </w:rPr>
        <w:t>орядка, при реорганизации:</w:t>
      </w:r>
    </w:p>
    <w:p w:rsidR="00B4014E" w:rsidRPr="002C003B" w:rsidRDefault="00B4014E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>а)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B4014E" w:rsidRPr="002C003B" w:rsidRDefault="00B4014E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B4014E" w:rsidRPr="002C003B" w:rsidRDefault="00B4014E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lastRenderedPageBreak/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B4014E" w:rsidRDefault="00B4014E" w:rsidP="009532FB">
      <w:pPr>
        <w:pStyle w:val="ConsPlusNormal"/>
        <w:ind w:firstLine="540"/>
        <w:jc w:val="both"/>
        <w:rPr>
          <w:sz w:val="24"/>
          <w:szCs w:val="24"/>
        </w:rPr>
      </w:pPr>
      <w:r w:rsidRPr="002C003B">
        <w:rPr>
          <w:sz w:val="24"/>
          <w:szCs w:val="24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</w:t>
      </w:r>
      <w:proofErr w:type="gramStart"/>
      <w:r w:rsidRPr="002C003B">
        <w:rPr>
          <w:sz w:val="24"/>
          <w:szCs w:val="24"/>
        </w:rPr>
        <w:t>а(</w:t>
      </w:r>
      <w:proofErr w:type="spellStart"/>
      <w:proofErr w:type="gramEnd"/>
      <w:r w:rsidRPr="002C003B">
        <w:rPr>
          <w:sz w:val="24"/>
          <w:szCs w:val="24"/>
        </w:rPr>
        <w:t>ов</w:t>
      </w:r>
      <w:proofErr w:type="spellEnd"/>
      <w:r w:rsidRPr="002C003B">
        <w:rPr>
          <w:sz w:val="24"/>
          <w:szCs w:val="24"/>
        </w:rPr>
        <w:t>) учреждения(</w:t>
      </w:r>
      <w:proofErr w:type="spellStart"/>
      <w:r w:rsidRPr="002C003B">
        <w:rPr>
          <w:sz w:val="24"/>
          <w:szCs w:val="24"/>
        </w:rPr>
        <w:t>ий</w:t>
      </w:r>
      <w:proofErr w:type="spellEnd"/>
      <w:r w:rsidRPr="002C003B">
        <w:rPr>
          <w:sz w:val="24"/>
          <w:szCs w:val="24"/>
        </w:rPr>
        <w:t>) до начала реорганизации.</w:t>
      </w:r>
      <w:r w:rsidR="009532FB">
        <w:rPr>
          <w:sz w:val="24"/>
          <w:szCs w:val="24"/>
        </w:rPr>
        <w:t xml:space="preserve"> </w:t>
      </w:r>
    </w:p>
    <w:p w:rsidR="00732C82" w:rsidRPr="002C003B" w:rsidRDefault="00732C82" w:rsidP="002A5A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</w:t>
      </w:r>
      <w:r w:rsidRPr="002C003B">
        <w:rPr>
          <w:rFonts w:ascii="Arial" w:hAnsi="Arial" w:cs="Arial"/>
          <w:sz w:val="24"/>
          <w:szCs w:val="24"/>
        </w:rPr>
        <w:t xml:space="preserve">. Внесение изменений в План, не связанных с принятием решение о бюджете на очередной финансовый год </w:t>
      </w:r>
      <w:r>
        <w:rPr>
          <w:rFonts w:ascii="Arial" w:hAnsi="Arial" w:cs="Arial"/>
          <w:sz w:val="24"/>
          <w:szCs w:val="24"/>
        </w:rPr>
        <w:t>и плановый период</w:t>
      </w:r>
      <w:r w:rsidRPr="002C003B">
        <w:rPr>
          <w:rFonts w:ascii="Arial" w:hAnsi="Arial" w:cs="Arial"/>
          <w:sz w:val="24"/>
          <w:szCs w:val="24"/>
        </w:rPr>
        <w:t>, осуществляется по представлению учреждением соответствующих обоснований и расчетов на величину измененных показателей.</w:t>
      </w:r>
    </w:p>
    <w:p w:rsidR="00B4014E" w:rsidRPr="002C003B" w:rsidRDefault="00B4014E" w:rsidP="002A5A15">
      <w:pPr>
        <w:pStyle w:val="ac"/>
        <w:suppressAutoHyphens/>
        <w:jc w:val="center"/>
        <w:rPr>
          <w:rFonts w:ascii="Arial" w:hAnsi="Arial" w:cs="Arial"/>
          <w:sz w:val="24"/>
          <w:szCs w:val="24"/>
        </w:rPr>
      </w:pPr>
    </w:p>
    <w:p w:rsidR="0074683C" w:rsidRDefault="0074683C" w:rsidP="002A5A15">
      <w:pPr>
        <w:pStyle w:val="ac"/>
        <w:suppressAutoHyphens/>
        <w:rPr>
          <w:rFonts w:ascii="Arial" w:hAnsi="Arial" w:cs="Arial"/>
          <w:sz w:val="24"/>
          <w:szCs w:val="24"/>
        </w:rPr>
      </w:pPr>
    </w:p>
    <w:p w:rsidR="002A5A15" w:rsidRPr="002C003B" w:rsidRDefault="002A5A15" w:rsidP="002A5A15">
      <w:pPr>
        <w:pStyle w:val="ac"/>
        <w:suppressAutoHyphens/>
        <w:rPr>
          <w:rFonts w:ascii="Arial" w:hAnsi="Arial" w:cs="Arial"/>
          <w:sz w:val="24"/>
          <w:szCs w:val="24"/>
        </w:rPr>
      </w:pPr>
    </w:p>
    <w:p w:rsidR="00977F3C" w:rsidRDefault="0074683C" w:rsidP="002A5A15">
      <w:pPr>
        <w:pStyle w:val="ac"/>
        <w:suppressAutoHyphens/>
        <w:rPr>
          <w:rFonts w:ascii="Arial" w:hAnsi="Arial" w:cs="Arial"/>
          <w:sz w:val="20"/>
        </w:rPr>
      </w:pPr>
      <w:r w:rsidRPr="002C003B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</w:t>
      </w:r>
      <w:r w:rsidR="002302EA" w:rsidRPr="002C003B">
        <w:rPr>
          <w:rFonts w:ascii="Arial" w:hAnsi="Arial" w:cs="Arial"/>
          <w:sz w:val="24"/>
          <w:szCs w:val="24"/>
        </w:rPr>
        <w:t xml:space="preserve">               </w:t>
      </w:r>
      <w:r w:rsidRPr="002C003B">
        <w:rPr>
          <w:rFonts w:ascii="Arial" w:hAnsi="Arial" w:cs="Arial"/>
          <w:sz w:val="24"/>
          <w:szCs w:val="24"/>
        </w:rPr>
        <w:t xml:space="preserve">   </w:t>
      </w:r>
      <w:r w:rsidR="002302EA" w:rsidRPr="002C003B">
        <w:rPr>
          <w:rFonts w:ascii="Arial" w:hAnsi="Arial" w:cs="Arial"/>
          <w:sz w:val="24"/>
          <w:szCs w:val="24"/>
        </w:rPr>
        <w:t xml:space="preserve"> Л.Н. Шершнева</w:t>
      </w:r>
    </w:p>
    <w:p w:rsidR="00977F3C" w:rsidRDefault="00977F3C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77F3C" w:rsidSect="004C1B40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679DD" w:rsidTr="00977F3C">
        <w:tc>
          <w:tcPr>
            <w:tcW w:w="4819" w:type="dxa"/>
          </w:tcPr>
          <w:p w:rsidR="00C679DD" w:rsidRDefault="00C679DD" w:rsidP="00882D8A">
            <w:pPr>
              <w:pStyle w:val="ConsPlusNormal"/>
              <w:ind w:firstLine="0"/>
              <w:outlineLvl w:val="1"/>
            </w:pPr>
            <w:r>
              <w:lastRenderedPageBreak/>
              <w:t>Приложение 1</w:t>
            </w:r>
          </w:p>
          <w:p w:rsidR="00C679DD" w:rsidRDefault="00C679DD" w:rsidP="00882D8A">
            <w:pPr>
              <w:pStyle w:val="ConsPlusNormal"/>
              <w:ind w:firstLine="0"/>
              <w:outlineLvl w:val="1"/>
            </w:pPr>
            <w:r>
              <w:t xml:space="preserve">к Порядку составления и утверждения плана финансово-хозяйственной деятельности муниципальных бюджетных и автономных учреждений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(</w:t>
            </w:r>
            <w:proofErr w:type="spellStart"/>
            <w:r>
              <w:t>Светлоярского</w:t>
            </w:r>
            <w:proofErr w:type="spellEnd"/>
            <w:r>
              <w:t xml:space="preserve"> городского поселения)</w:t>
            </w:r>
            <w:r w:rsidR="0033014C">
              <w:t xml:space="preserve"> Волгоградской области</w:t>
            </w:r>
          </w:p>
          <w:p w:rsidR="00C310B8" w:rsidRDefault="00C310B8" w:rsidP="00D55D20">
            <w:pPr>
              <w:pStyle w:val="ConsPlusNormal"/>
              <w:ind w:firstLine="0"/>
              <w:outlineLvl w:val="1"/>
            </w:pPr>
            <w:r>
              <w:t xml:space="preserve">от </w:t>
            </w:r>
            <w:r w:rsidR="00D55D20">
              <w:t>06.09.2019</w:t>
            </w:r>
            <w:r>
              <w:t xml:space="preserve">  №  </w:t>
            </w:r>
            <w:r w:rsidR="00D55D20">
              <w:t>1867</w:t>
            </w:r>
            <w:r>
              <w:t xml:space="preserve"> </w:t>
            </w:r>
          </w:p>
        </w:tc>
      </w:tr>
    </w:tbl>
    <w:p w:rsidR="00C679DD" w:rsidRDefault="00C679DD" w:rsidP="00732C82">
      <w:pPr>
        <w:pStyle w:val="ConsPlusNormal"/>
        <w:jc w:val="right"/>
        <w:outlineLvl w:val="1"/>
      </w:pPr>
    </w:p>
    <w:p w:rsidR="00732C82" w:rsidRDefault="00732C82" w:rsidP="00732C82">
      <w:pPr>
        <w:pStyle w:val="ConsPlusNormal"/>
        <w:jc w:val="right"/>
      </w:pPr>
    </w:p>
    <w:tbl>
      <w:tblPr>
        <w:tblStyle w:val="ab"/>
        <w:tblW w:w="5421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</w:tblGrid>
      <w:tr w:rsidR="00063324" w:rsidTr="00977F3C">
        <w:tc>
          <w:tcPr>
            <w:tcW w:w="5421" w:type="dxa"/>
          </w:tcPr>
          <w:p w:rsidR="00063324" w:rsidRPr="00063324" w:rsidRDefault="00063324" w:rsidP="00527290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>УТВЕРЖДАЮ</w:t>
            </w:r>
          </w:p>
          <w:p w:rsidR="00063324" w:rsidRPr="00063324" w:rsidRDefault="00063324" w:rsidP="00527290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 xml:space="preserve">                               _______________</w:t>
            </w:r>
            <w:r>
              <w:rPr>
                <w:rFonts w:ascii="Arial" w:hAnsi="Arial" w:cs="Arial"/>
              </w:rPr>
              <w:t>__________________________</w:t>
            </w:r>
            <w:r w:rsidR="00527290">
              <w:rPr>
                <w:rFonts w:ascii="Arial" w:hAnsi="Arial" w:cs="Arial"/>
              </w:rPr>
              <w:t>__</w:t>
            </w:r>
          </w:p>
          <w:p w:rsidR="00063324" w:rsidRPr="00063324" w:rsidRDefault="00063324" w:rsidP="00527290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>(наименование должности уполномоченного лица)</w:t>
            </w:r>
          </w:p>
          <w:p w:rsidR="00063324" w:rsidRPr="00063324" w:rsidRDefault="00063324" w:rsidP="00527290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>________________________________________</w:t>
            </w:r>
            <w:r w:rsidR="00527290">
              <w:rPr>
                <w:rFonts w:ascii="Arial" w:hAnsi="Arial" w:cs="Arial"/>
              </w:rPr>
              <w:t>___</w:t>
            </w:r>
          </w:p>
          <w:p w:rsidR="00063324" w:rsidRPr="00063324" w:rsidRDefault="00063324" w:rsidP="00527290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 xml:space="preserve"> (наименование </w:t>
            </w:r>
            <w:r w:rsidR="00527290">
              <w:rPr>
                <w:rFonts w:ascii="Arial" w:hAnsi="Arial" w:cs="Arial"/>
              </w:rPr>
              <w:t>органа</w:t>
            </w:r>
            <w:r w:rsidR="00CF69EB">
              <w:rPr>
                <w:rFonts w:ascii="Arial" w:hAnsi="Arial" w:cs="Arial"/>
              </w:rPr>
              <w:t xml:space="preserve"> </w:t>
            </w:r>
            <w:r w:rsidR="00527290">
              <w:rPr>
                <w:rFonts w:ascii="Arial" w:hAnsi="Arial" w:cs="Arial"/>
              </w:rPr>
              <w:t>- учредителя (учреждения))</w:t>
            </w:r>
          </w:p>
          <w:p w:rsidR="00063324" w:rsidRPr="00063324" w:rsidRDefault="00063324" w:rsidP="00527290">
            <w:pPr>
              <w:pStyle w:val="ConsPlusNonformat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>________________</w:t>
            </w:r>
            <w:r w:rsidR="00527290">
              <w:rPr>
                <w:rFonts w:ascii="Arial" w:hAnsi="Arial" w:cs="Arial"/>
              </w:rPr>
              <w:t xml:space="preserve">    _______</w:t>
            </w:r>
            <w:r w:rsidRPr="00063324">
              <w:rPr>
                <w:rFonts w:ascii="Arial" w:hAnsi="Arial" w:cs="Arial"/>
              </w:rPr>
              <w:t>____</w:t>
            </w:r>
            <w:r w:rsidR="00527290">
              <w:rPr>
                <w:rFonts w:ascii="Arial" w:hAnsi="Arial" w:cs="Arial"/>
              </w:rPr>
              <w:t>______________</w:t>
            </w:r>
          </w:p>
          <w:p w:rsidR="00063324" w:rsidRPr="00063324" w:rsidRDefault="00063324" w:rsidP="00527290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 xml:space="preserve"> </w:t>
            </w:r>
            <w:r w:rsidR="00527290">
              <w:rPr>
                <w:rFonts w:ascii="Arial" w:hAnsi="Arial" w:cs="Arial"/>
              </w:rPr>
              <w:t xml:space="preserve">  </w:t>
            </w:r>
            <w:r w:rsidRPr="00063324">
              <w:rPr>
                <w:rFonts w:ascii="Arial" w:hAnsi="Arial" w:cs="Arial"/>
              </w:rPr>
              <w:t xml:space="preserve">  (подпись)      </w:t>
            </w:r>
            <w:r w:rsidR="00527290">
              <w:rPr>
                <w:rFonts w:ascii="Arial" w:hAnsi="Arial" w:cs="Arial"/>
              </w:rPr>
              <w:t xml:space="preserve">             </w:t>
            </w:r>
            <w:r w:rsidRPr="00063324">
              <w:rPr>
                <w:rFonts w:ascii="Arial" w:hAnsi="Arial" w:cs="Arial"/>
              </w:rPr>
              <w:t>(расшифровка подписи)</w:t>
            </w:r>
          </w:p>
          <w:p w:rsidR="00063324" w:rsidRPr="00063324" w:rsidRDefault="00CF69EB" w:rsidP="00527290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063324" w:rsidRPr="00063324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»</w:t>
            </w:r>
            <w:r w:rsidR="00063324" w:rsidRPr="00063324">
              <w:rPr>
                <w:rFonts w:ascii="Arial" w:hAnsi="Arial" w:cs="Arial"/>
              </w:rPr>
              <w:t xml:space="preserve"> _______________ 20__ г.</w:t>
            </w:r>
          </w:p>
          <w:p w:rsidR="00063324" w:rsidRDefault="00063324" w:rsidP="00732C82">
            <w:pPr>
              <w:pStyle w:val="ConsPlusNormal"/>
              <w:ind w:firstLine="0"/>
              <w:jc w:val="right"/>
            </w:pPr>
          </w:p>
        </w:tc>
      </w:tr>
    </w:tbl>
    <w:p w:rsidR="00063324" w:rsidRDefault="00063324" w:rsidP="00732C82">
      <w:pPr>
        <w:pStyle w:val="ConsPlusNormal"/>
        <w:jc w:val="right"/>
      </w:pPr>
    </w:p>
    <w:p w:rsidR="00063324" w:rsidRPr="00527290" w:rsidRDefault="00063324" w:rsidP="00527290">
      <w:pPr>
        <w:pStyle w:val="ConsPlusNonformat"/>
        <w:jc w:val="center"/>
        <w:rPr>
          <w:rFonts w:ascii="Arial" w:hAnsi="Arial" w:cs="Arial"/>
        </w:rPr>
      </w:pPr>
      <w:r w:rsidRPr="00527290">
        <w:rPr>
          <w:rFonts w:ascii="Arial" w:hAnsi="Arial" w:cs="Arial"/>
        </w:rPr>
        <w:t>План</w:t>
      </w:r>
    </w:p>
    <w:p w:rsidR="00063324" w:rsidRPr="00527290" w:rsidRDefault="00063324" w:rsidP="00527290">
      <w:pPr>
        <w:pStyle w:val="ConsPlusNonformat"/>
        <w:jc w:val="center"/>
        <w:rPr>
          <w:rFonts w:ascii="Arial" w:hAnsi="Arial" w:cs="Arial"/>
        </w:rPr>
      </w:pPr>
      <w:r w:rsidRPr="00527290">
        <w:rPr>
          <w:rFonts w:ascii="Arial" w:hAnsi="Arial" w:cs="Arial"/>
        </w:rPr>
        <w:t>финансово-хозяйственной деятельности</w:t>
      </w:r>
    </w:p>
    <w:p w:rsidR="00063324" w:rsidRPr="00527290" w:rsidRDefault="00063324" w:rsidP="00527290">
      <w:pPr>
        <w:pStyle w:val="ConsPlusNonformat"/>
        <w:jc w:val="center"/>
        <w:rPr>
          <w:rFonts w:ascii="Arial" w:hAnsi="Arial" w:cs="Arial"/>
        </w:rPr>
      </w:pPr>
      <w:r w:rsidRPr="00527290">
        <w:rPr>
          <w:rFonts w:ascii="Arial" w:hAnsi="Arial" w:cs="Arial"/>
        </w:rPr>
        <w:t>на 20___ год и плановый период 20___ и 20___ годов</w:t>
      </w:r>
    </w:p>
    <w:p w:rsidR="00063324" w:rsidRDefault="00063324" w:rsidP="00732C82">
      <w:pPr>
        <w:pStyle w:val="ConsPlusNormal"/>
        <w:jc w:val="right"/>
      </w:pPr>
    </w:p>
    <w:p w:rsidR="00063324" w:rsidRDefault="00063324" w:rsidP="00732C82">
      <w:pPr>
        <w:pStyle w:val="ConsPlusNormal"/>
        <w:jc w:val="right"/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957"/>
        <w:gridCol w:w="957"/>
        <w:gridCol w:w="1589"/>
        <w:gridCol w:w="149"/>
        <w:gridCol w:w="567"/>
        <w:gridCol w:w="709"/>
        <w:gridCol w:w="164"/>
        <w:gridCol w:w="650"/>
        <w:gridCol w:w="939"/>
        <w:gridCol w:w="1589"/>
        <w:gridCol w:w="1589"/>
        <w:gridCol w:w="1589"/>
        <w:gridCol w:w="2268"/>
        <w:gridCol w:w="1134"/>
      </w:tblGrid>
      <w:tr w:rsidR="009E06DC" w:rsidTr="00E70A14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</w:tc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  <w:p w:rsidR="00E70A14" w:rsidRDefault="00E70A14" w:rsidP="00732C82">
            <w:pPr>
              <w:pStyle w:val="ConsPlusNormal"/>
              <w:ind w:firstLine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70A14" w:rsidRDefault="00527290" w:rsidP="00E70A14">
            <w:pPr>
              <w:pStyle w:val="ConsPlusNormal"/>
              <w:ind w:firstLine="0"/>
              <w:jc w:val="center"/>
            </w:pPr>
            <w:r>
              <w:t>К</w:t>
            </w:r>
            <w:r w:rsidR="00E70A14">
              <w:t>оды</w:t>
            </w:r>
          </w:p>
        </w:tc>
      </w:tr>
      <w:tr w:rsidR="009E06DC" w:rsidTr="009E06DC">
        <w:tc>
          <w:tcPr>
            <w:tcW w:w="114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7290" w:rsidRDefault="00977F3C" w:rsidP="00A2195A">
            <w:pPr>
              <w:pStyle w:val="ConsPlusNormal"/>
              <w:ind w:firstLine="0"/>
              <w:jc w:val="center"/>
            </w:pPr>
            <w:r>
              <w:t xml:space="preserve">                                                                    </w:t>
            </w:r>
            <w:r w:rsidR="00527290">
              <w:t xml:space="preserve">от </w:t>
            </w:r>
            <w:r w:rsidR="00A2195A">
              <w:t>«</w:t>
            </w:r>
            <w:r w:rsidR="00527290">
              <w:t xml:space="preserve"> ___</w:t>
            </w:r>
            <w:r w:rsidR="00A2195A">
              <w:t>»</w:t>
            </w:r>
            <w:r w:rsidR="00527290">
              <w:t xml:space="preserve"> _____________ 20 ___ г.¹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527290" w:rsidRDefault="00527290" w:rsidP="00977F3C">
            <w:pPr>
              <w:pStyle w:val="ConsPlusNormal"/>
              <w:ind w:firstLine="0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</w:tc>
      </w:tr>
      <w:tr w:rsidR="009E06DC" w:rsidTr="009E06DC"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7F3C" w:rsidRDefault="00977F3C" w:rsidP="00732C82">
            <w:pPr>
              <w:pStyle w:val="ConsPlusNormal"/>
              <w:ind w:firstLine="0"/>
              <w:jc w:val="right"/>
            </w:pPr>
          </w:p>
          <w:p w:rsidR="009E06DC" w:rsidRDefault="009E06DC" w:rsidP="009E06DC">
            <w:pPr>
              <w:pStyle w:val="ConsPlusNormal"/>
              <w:ind w:firstLine="0"/>
            </w:pPr>
            <w:r>
              <w:t>Орган, осуществляющий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7F3C" w:rsidRDefault="00977F3C" w:rsidP="00732C82">
            <w:pPr>
              <w:pStyle w:val="ConsPlusNormal"/>
              <w:ind w:firstLine="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7F3C" w:rsidRDefault="00977F3C" w:rsidP="00732C82">
            <w:pPr>
              <w:pStyle w:val="ConsPlusNormal"/>
              <w:ind w:firstLine="0"/>
              <w:jc w:val="right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F3C" w:rsidRDefault="00977F3C" w:rsidP="00732C82">
            <w:pPr>
              <w:pStyle w:val="ConsPlusNormal"/>
              <w:ind w:firstLine="0"/>
              <w:jc w:val="right"/>
            </w:pPr>
          </w:p>
        </w:tc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7F3C" w:rsidRDefault="00977F3C" w:rsidP="00732C82">
            <w:pPr>
              <w:pStyle w:val="ConsPlusNormal"/>
              <w:ind w:firstLine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977F3C" w:rsidRDefault="00977F3C" w:rsidP="00977F3C">
            <w:pPr>
              <w:pStyle w:val="ConsPlusNormal"/>
              <w:ind w:firstLine="0"/>
              <w:jc w:val="right"/>
            </w:pPr>
          </w:p>
          <w:p w:rsidR="00977F3C" w:rsidRDefault="00977F3C" w:rsidP="00977F3C">
            <w:pPr>
              <w:pStyle w:val="ConsPlusNormal"/>
              <w:ind w:firstLine="0"/>
              <w:jc w:val="right"/>
            </w:pPr>
            <w:r>
              <w:t>по Сводному реестру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77F3C" w:rsidRDefault="00977F3C" w:rsidP="00732C82">
            <w:pPr>
              <w:pStyle w:val="ConsPlusNormal"/>
              <w:ind w:firstLine="0"/>
              <w:jc w:val="right"/>
            </w:pPr>
          </w:p>
        </w:tc>
      </w:tr>
      <w:tr w:rsidR="009E06DC" w:rsidTr="009E06DC"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06DC" w:rsidRDefault="009E06DC" w:rsidP="009E06DC">
            <w:pPr>
              <w:pStyle w:val="ConsPlusNormal"/>
              <w:ind w:firstLine="0"/>
            </w:pPr>
            <w:r>
              <w:t>функции и полномочия учредителя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06DC" w:rsidRDefault="009E06DC" w:rsidP="009E06DC">
            <w:pPr>
              <w:pStyle w:val="ConsPlusNormal"/>
              <w:ind w:firstLine="0"/>
            </w:pPr>
            <w:r>
              <w:t>____________________________________________________________________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9E06DC" w:rsidRDefault="009E06DC" w:rsidP="00977F3C">
            <w:pPr>
              <w:pStyle w:val="ConsPlusNormal"/>
              <w:ind w:firstLine="0"/>
              <w:jc w:val="right"/>
            </w:pPr>
            <w:r>
              <w:t>глава по БК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E06DC" w:rsidRDefault="009E06DC" w:rsidP="00732C82">
            <w:pPr>
              <w:pStyle w:val="ConsPlusNormal"/>
              <w:ind w:firstLine="0"/>
              <w:jc w:val="right"/>
            </w:pPr>
          </w:p>
        </w:tc>
      </w:tr>
      <w:tr w:rsidR="009E06DC" w:rsidTr="009E06DC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</w:tc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527290" w:rsidRDefault="009E06DC" w:rsidP="00977F3C">
            <w:pPr>
              <w:pStyle w:val="ConsPlusNormal"/>
              <w:ind w:firstLine="0"/>
              <w:jc w:val="right"/>
            </w:pPr>
            <w:r>
              <w:t>по Сводному реестру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</w:tc>
      </w:tr>
      <w:tr w:rsidR="009E06DC" w:rsidTr="009E06DC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</w:tc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527290" w:rsidRDefault="009E06DC" w:rsidP="00977F3C">
            <w:pPr>
              <w:pStyle w:val="ConsPlusNormal"/>
              <w:ind w:firstLine="0"/>
              <w:jc w:val="right"/>
            </w:pPr>
            <w:r>
              <w:t>ИНН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27290" w:rsidRDefault="00527290" w:rsidP="00732C82">
            <w:pPr>
              <w:pStyle w:val="ConsPlusNormal"/>
              <w:ind w:firstLine="0"/>
              <w:jc w:val="right"/>
            </w:pPr>
          </w:p>
        </w:tc>
      </w:tr>
      <w:tr w:rsidR="009E06DC" w:rsidTr="009E06DC"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6DC" w:rsidRDefault="009E06DC" w:rsidP="009E06DC">
            <w:pPr>
              <w:pStyle w:val="ConsPlusNormal"/>
              <w:ind w:firstLine="0"/>
            </w:pPr>
            <w:r>
              <w:t>Учреждение</w:t>
            </w:r>
          </w:p>
        </w:tc>
        <w:tc>
          <w:tcPr>
            <w:tcW w:w="95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06DC" w:rsidRDefault="009E06DC" w:rsidP="009E06DC">
            <w:pPr>
              <w:pStyle w:val="ConsPlusNormal"/>
              <w:ind w:firstLine="0"/>
            </w:pPr>
            <w:r>
              <w:t>___________________________________________________________________________________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9E06DC" w:rsidRDefault="009E06DC" w:rsidP="00977F3C">
            <w:pPr>
              <w:pStyle w:val="ConsPlusNormal"/>
              <w:ind w:firstLine="0"/>
              <w:jc w:val="right"/>
            </w:pPr>
            <w:r>
              <w:t>КПП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E06DC" w:rsidRDefault="009E06DC" w:rsidP="00732C82">
            <w:pPr>
              <w:pStyle w:val="ConsPlusNormal"/>
              <w:ind w:firstLine="0"/>
              <w:jc w:val="right"/>
            </w:pPr>
          </w:p>
        </w:tc>
      </w:tr>
      <w:tr w:rsidR="009E06DC" w:rsidTr="009E06DC"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6DC" w:rsidRDefault="009E06DC" w:rsidP="009E06DC">
            <w:pPr>
              <w:pStyle w:val="ConsPlusNormal"/>
              <w:ind w:firstLine="0"/>
            </w:pPr>
          </w:p>
        </w:tc>
        <w:tc>
          <w:tcPr>
            <w:tcW w:w="95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06DC" w:rsidRDefault="009E06DC" w:rsidP="009E06DC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9E06DC" w:rsidRDefault="009E06DC" w:rsidP="00977F3C">
            <w:pPr>
              <w:pStyle w:val="ConsPlusNormal"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E06DC" w:rsidRDefault="009E06DC" w:rsidP="00732C82">
            <w:pPr>
              <w:pStyle w:val="ConsPlusNormal"/>
              <w:ind w:firstLine="0"/>
              <w:jc w:val="right"/>
            </w:pPr>
          </w:p>
        </w:tc>
      </w:tr>
      <w:tr w:rsidR="009E06DC" w:rsidTr="009E06DC"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6DC" w:rsidRDefault="009E06DC" w:rsidP="009E06DC">
            <w:pPr>
              <w:pStyle w:val="ConsPlusNormal"/>
              <w:ind w:firstLine="0"/>
            </w:pPr>
            <w:r>
              <w:t>Единица измерения: руб.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06DC" w:rsidRDefault="009E06DC" w:rsidP="009E06DC">
            <w:pPr>
              <w:pStyle w:val="ConsPlusNormal"/>
              <w:ind w:firstLine="0"/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6DC" w:rsidRDefault="009E06DC" w:rsidP="009E06DC">
            <w:pPr>
              <w:pStyle w:val="ConsPlusNormal"/>
              <w:ind w:firstLine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E06DC" w:rsidRDefault="009E06DC" w:rsidP="009E06DC">
            <w:pPr>
              <w:pStyle w:val="ConsPlusNormal"/>
              <w:ind w:firstLine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E06DC" w:rsidRDefault="009E06DC" w:rsidP="009E06DC">
            <w:pPr>
              <w:pStyle w:val="ConsPlusNormal"/>
              <w:ind w:firstLine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E06DC" w:rsidRDefault="009E06DC" w:rsidP="009E06DC">
            <w:pPr>
              <w:pStyle w:val="ConsPlusNormal"/>
              <w:ind w:firstLine="0"/>
            </w:pPr>
          </w:p>
          <w:p w:rsidR="009E06DC" w:rsidRDefault="009E06DC" w:rsidP="009E06DC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9E06DC" w:rsidRDefault="009E06DC" w:rsidP="009E06DC">
            <w:pPr>
              <w:pStyle w:val="ConsPlusNormal"/>
              <w:ind w:firstLine="0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E06DC" w:rsidRDefault="009E06DC" w:rsidP="009E06DC">
            <w:pPr>
              <w:pStyle w:val="ConsPlusNormal"/>
              <w:ind w:firstLine="0"/>
              <w:jc w:val="center"/>
            </w:pPr>
            <w:r>
              <w:t>383</w:t>
            </w:r>
          </w:p>
        </w:tc>
      </w:tr>
    </w:tbl>
    <w:p w:rsidR="003A6DDC" w:rsidRDefault="003A6DDC" w:rsidP="00732C82">
      <w:pPr>
        <w:pStyle w:val="ConsPlusNormal"/>
        <w:jc w:val="right"/>
      </w:pPr>
    </w:p>
    <w:p w:rsidR="003A6DDC" w:rsidRDefault="003A6DDC" w:rsidP="003A6DDC">
      <w:pPr>
        <w:pStyle w:val="ConsPlusNormal"/>
        <w:jc w:val="center"/>
      </w:pPr>
      <w:r>
        <w:lastRenderedPageBreak/>
        <w:t>Раздел 1. Поступления и выплаты</w:t>
      </w:r>
    </w:p>
    <w:p w:rsidR="003A6DDC" w:rsidRDefault="003A6DDC" w:rsidP="003A6DDC">
      <w:pPr>
        <w:pStyle w:val="ConsPlusNormal"/>
        <w:jc w:val="center"/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6345"/>
        <w:gridCol w:w="852"/>
        <w:gridCol w:w="1558"/>
        <w:gridCol w:w="1137"/>
        <w:gridCol w:w="1418"/>
        <w:gridCol w:w="1277"/>
        <w:gridCol w:w="1277"/>
        <w:gridCol w:w="1378"/>
      </w:tblGrid>
      <w:tr w:rsidR="007D2099" w:rsidTr="00B4428F">
        <w:tc>
          <w:tcPr>
            <w:tcW w:w="2081" w:type="pct"/>
            <w:vMerge w:val="restart"/>
            <w:vAlign w:val="center"/>
          </w:tcPr>
          <w:p w:rsidR="003A6DDC" w:rsidRDefault="003A6DDC" w:rsidP="003A6DDC">
            <w:pPr>
              <w:pStyle w:val="ConsPlusNormal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79" w:type="pct"/>
            <w:vMerge w:val="restart"/>
            <w:vAlign w:val="center"/>
          </w:tcPr>
          <w:p w:rsidR="003A6DDC" w:rsidRDefault="003A6DDC" w:rsidP="007D2099">
            <w:pPr>
              <w:pStyle w:val="ConsPlusNormal"/>
              <w:ind w:left="-107" w:right="-109" w:firstLine="0"/>
              <w:jc w:val="center"/>
            </w:pPr>
            <w:r>
              <w:t>Код строки</w:t>
            </w:r>
          </w:p>
        </w:tc>
        <w:tc>
          <w:tcPr>
            <w:tcW w:w="511" w:type="pct"/>
            <w:vMerge w:val="restart"/>
            <w:vAlign w:val="center"/>
          </w:tcPr>
          <w:p w:rsidR="003A6DDC" w:rsidRDefault="003A6DDC" w:rsidP="007D2099">
            <w:pPr>
              <w:pStyle w:val="ConsPlusNormal"/>
              <w:ind w:left="-109" w:right="-109" w:firstLine="0"/>
              <w:jc w:val="center"/>
            </w:pPr>
            <w:r>
              <w:t>Код по бюджетной классификации Российской Федерации²</w:t>
            </w:r>
          </w:p>
        </w:tc>
        <w:tc>
          <w:tcPr>
            <w:tcW w:w="373" w:type="pct"/>
            <w:vMerge w:val="restart"/>
            <w:vAlign w:val="center"/>
          </w:tcPr>
          <w:p w:rsidR="003A6DDC" w:rsidRDefault="003A6DDC" w:rsidP="007D2099">
            <w:pPr>
              <w:pStyle w:val="ConsPlusNormal"/>
              <w:ind w:left="-107" w:right="-108" w:firstLine="0"/>
              <w:jc w:val="center"/>
            </w:pPr>
            <w:r>
              <w:t>Аналитический код³</w:t>
            </w:r>
          </w:p>
        </w:tc>
        <w:tc>
          <w:tcPr>
            <w:tcW w:w="1755" w:type="pct"/>
            <w:gridSpan w:val="4"/>
          </w:tcPr>
          <w:p w:rsidR="003A6DDC" w:rsidRDefault="003A6DDC" w:rsidP="003A6DDC">
            <w:pPr>
              <w:pStyle w:val="ConsPlusNormal"/>
              <w:ind w:firstLine="0"/>
              <w:jc w:val="center"/>
            </w:pPr>
            <w:r>
              <w:t>Сумма</w:t>
            </w:r>
          </w:p>
        </w:tc>
      </w:tr>
      <w:tr w:rsidR="007D2099" w:rsidTr="00B4428F">
        <w:tc>
          <w:tcPr>
            <w:tcW w:w="2081" w:type="pct"/>
            <w:vMerge/>
          </w:tcPr>
          <w:p w:rsidR="003A6DDC" w:rsidRDefault="003A6DDC" w:rsidP="003A6DDC">
            <w:pPr>
              <w:pStyle w:val="ConsPlusNormal"/>
              <w:ind w:firstLine="0"/>
              <w:jc w:val="center"/>
            </w:pPr>
          </w:p>
        </w:tc>
        <w:tc>
          <w:tcPr>
            <w:tcW w:w="279" w:type="pct"/>
            <w:vMerge/>
          </w:tcPr>
          <w:p w:rsidR="003A6DDC" w:rsidRDefault="003A6DDC" w:rsidP="003A6DDC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Merge/>
          </w:tcPr>
          <w:p w:rsidR="003A6DDC" w:rsidRDefault="003A6DDC" w:rsidP="003A6DDC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Merge/>
          </w:tcPr>
          <w:p w:rsidR="003A6DDC" w:rsidRDefault="003A6DDC" w:rsidP="003A6DDC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3A6DDC" w:rsidRPr="003A6DDC" w:rsidRDefault="003A6DDC" w:rsidP="003A6DDC">
            <w:pPr>
              <w:pStyle w:val="ConsPlusNormal"/>
              <w:ind w:firstLine="0"/>
              <w:jc w:val="center"/>
            </w:pPr>
            <w:r w:rsidRPr="003A6DDC">
              <w:t>на 20___г. текущий финансовый год</w:t>
            </w:r>
          </w:p>
        </w:tc>
        <w:tc>
          <w:tcPr>
            <w:tcW w:w="419" w:type="pct"/>
          </w:tcPr>
          <w:p w:rsidR="003A6DDC" w:rsidRPr="003A6DDC" w:rsidRDefault="003A6DDC" w:rsidP="003A6DDC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3A6DDC" w:rsidRPr="003A6DDC" w:rsidRDefault="003A6DDC" w:rsidP="003A6DDC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419" w:type="pct"/>
          </w:tcPr>
          <w:p w:rsidR="003A6DDC" w:rsidRPr="003A6DDC" w:rsidRDefault="003A6DDC" w:rsidP="003A6DDC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3A6DDC" w:rsidRPr="003A6DDC" w:rsidRDefault="003A6DDC" w:rsidP="003A6D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Pr="003A6DDC">
              <w:rPr>
                <w:rFonts w:ascii="Arial" w:hAnsi="Arial" w:cs="Arial"/>
              </w:rPr>
              <w:t xml:space="preserve"> год планового периода</w:t>
            </w:r>
          </w:p>
        </w:tc>
        <w:tc>
          <w:tcPr>
            <w:tcW w:w="452" w:type="pct"/>
          </w:tcPr>
          <w:p w:rsidR="003A6DDC" w:rsidRPr="003A6DDC" w:rsidRDefault="003A6DDC" w:rsidP="007D2099">
            <w:pPr>
              <w:pStyle w:val="ConsPlusNormal"/>
              <w:ind w:left="-108" w:right="-142" w:firstLine="0"/>
              <w:jc w:val="center"/>
            </w:pPr>
            <w:r>
              <w:t>за пределами планового периода</w:t>
            </w:r>
          </w:p>
        </w:tc>
      </w:tr>
      <w:tr w:rsidR="007D2099" w:rsidTr="00B4428F">
        <w:tc>
          <w:tcPr>
            <w:tcW w:w="2081" w:type="pct"/>
          </w:tcPr>
          <w:p w:rsidR="003A6DDC" w:rsidRDefault="003A6DDC" w:rsidP="003A6DDC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279" w:type="pct"/>
          </w:tcPr>
          <w:p w:rsidR="003A6DDC" w:rsidRDefault="003A6DDC" w:rsidP="003A6DDC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511" w:type="pct"/>
          </w:tcPr>
          <w:p w:rsidR="003A6DDC" w:rsidRDefault="003A6DDC" w:rsidP="003A6DDC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373" w:type="pct"/>
          </w:tcPr>
          <w:p w:rsidR="003A6DDC" w:rsidRDefault="003A6DDC" w:rsidP="003A6DDC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465" w:type="pct"/>
          </w:tcPr>
          <w:p w:rsidR="003A6DDC" w:rsidRDefault="003A6DDC" w:rsidP="003A6DDC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419" w:type="pct"/>
          </w:tcPr>
          <w:p w:rsidR="003A6DDC" w:rsidRDefault="003A6DDC" w:rsidP="003A6DDC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419" w:type="pct"/>
          </w:tcPr>
          <w:p w:rsidR="003A6DDC" w:rsidRDefault="003A6DDC" w:rsidP="003A6DDC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452" w:type="pct"/>
          </w:tcPr>
          <w:p w:rsidR="003A6DDC" w:rsidRDefault="003A6DDC" w:rsidP="003A6DDC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7D2099">
            <w:pPr>
              <w:pStyle w:val="ConsPlusNormal"/>
              <w:ind w:firstLine="0"/>
            </w:pPr>
            <w:r>
              <w:t>Остаток средств на начало текущего финансового года</w:t>
            </w:r>
            <w:r>
              <w:rPr>
                <w:rStyle w:val="af3"/>
              </w:rPr>
              <w:t>4</w:t>
            </w:r>
          </w:p>
        </w:tc>
        <w:tc>
          <w:tcPr>
            <w:tcW w:w="27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  <w:r>
              <w:t>0001</w:t>
            </w:r>
          </w:p>
        </w:tc>
        <w:tc>
          <w:tcPr>
            <w:tcW w:w="511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373" w:type="pct"/>
            <w:vAlign w:val="center"/>
          </w:tcPr>
          <w:p w:rsidR="00900411" w:rsidRDefault="00900411" w:rsidP="00F77A9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65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7D2099">
            <w:pPr>
              <w:pStyle w:val="ConsPlusNormal"/>
              <w:ind w:firstLine="0"/>
            </w:pPr>
            <w:r>
              <w:t>Остаток средств на конец текущего финансового года</w:t>
            </w:r>
            <w:r>
              <w:rPr>
                <w:rStyle w:val="af3"/>
              </w:rPr>
              <w:t>4</w:t>
            </w:r>
          </w:p>
        </w:tc>
        <w:tc>
          <w:tcPr>
            <w:tcW w:w="27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  <w:r>
              <w:t>0002</w:t>
            </w:r>
          </w:p>
        </w:tc>
        <w:tc>
          <w:tcPr>
            <w:tcW w:w="511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373" w:type="pct"/>
            <w:vAlign w:val="center"/>
          </w:tcPr>
          <w:p w:rsidR="00900411" w:rsidRDefault="00900411" w:rsidP="00F77A9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65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</w:tr>
      <w:tr w:rsidR="00900411" w:rsidRPr="007768C3" w:rsidTr="00B4428F">
        <w:tc>
          <w:tcPr>
            <w:tcW w:w="2081" w:type="pct"/>
            <w:vAlign w:val="center"/>
          </w:tcPr>
          <w:p w:rsidR="00900411" w:rsidRPr="007768C3" w:rsidRDefault="00900411" w:rsidP="007D2099">
            <w:pPr>
              <w:pStyle w:val="ConsPlusNormal"/>
              <w:ind w:firstLine="0"/>
              <w:rPr>
                <w:b/>
              </w:rPr>
            </w:pPr>
            <w:r w:rsidRPr="007768C3">
              <w:rPr>
                <w:b/>
              </w:rPr>
              <w:t>Доходы, всего:</w:t>
            </w:r>
          </w:p>
        </w:tc>
        <w:tc>
          <w:tcPr>
            <w:tcW w:w="279" w:type="pct"/>
            <w:vAlign w:val="center"/>
          </w:tcPr>
          <w:p w:rsidR="00900411" w:rsidRPr="007768C3" w:rsidRDefault="00900411" w:rsidP="007D2099">
            <w:pPr>
              <w:pStyle w:val="ConsPlusNormal"/>
              <w:ind w:firstLine="0"/>
              <w:jc w:val="center"/>
              <w:rPr>
                <w:b/>
              </w:rPr>
            </w:pPr>
            <w:r w:rsidRPr="007768C3">
              <w:rPr>
                <w:b/>
              </w:rPr>
              <w:t>1000</w:t>
            </w:r>
          </w:p>
        </w:tc>
        <w:tc>
          <w:tcPr>
            <w:tcW w:w="511" w:type="pct"/>
            <w:vAlign w:val="center"/>
          </w:tcPr>
          <w:p w:rsidR="00900411" w:rsidRPr="007768C3" w:rsidRDefault="00900411" w:rsidP="007D2099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900411" w:rsidRPr="007768C3" w:rsidRDefault="00900411" w:rsidP="007D2099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65" w:type="pct"/>
            <w:vAlign w:val="center"/>
          </w:tcPr>
          <w:p w:rsidR="00900411" w:rsidRPr="007768C3" w:rsidRDefault="00900411" w:rsidP="007D2099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19" w:type="pct"/>
            <w:vAlign w:val="center"/>
          </w:tcPr>
          <w:p w:rsidR="00900411" w:rsidRPr="007768C3" w:rsidRDefault="00900411" w:rsidP="007D2099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19" w:type="pct"/>
            <w:vAlign w:val="center"/>
          </w:tcPr>
          <w:p w:rsidR="00900411" w:rsidRPr="007768C3" w:rsidRDefault="00900411" w:rsidP="007D2099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52" w:type="pct"/>
            <w:vAlign w:val="center"/>
          </w:tcPr>
          <w:p w:rsidR="00900411" w:rsidRPr="007768C3" w:rsidRDefault="00900411" w:rsidP="007D2099">
            <w:pPr>
              <w:pStyle w:val="ConsPlusNormal"/>
              <w:ind w:firstLine="0"/>
              <w:jc w:val="center"/>
              <w:rPr>
                <w:b/>
              </w:rPr>
            </w:pP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7D2099">
            <w:pPr>
              <w:pStyle w:val="ConsPlusNormal"/>
              <w:ind w:firstLine="142"/>
            </w:pPr>
            <w:r>
              <w:t>в том числе:</w:t>
            </w:r>
          </w:p>
          <w:p w:rsidR="00900411" w:rsidRDefault="00900411" w:rsidP="007D2099">
            <w:pPr>
              <w:pStyle w:val="ConsPlusNormal"/>
              <w:ind w:firstLine="142"/>
            </w:pPr>
            <w:r>
              <w:t>доходы от собственности, всего</w:t>
            </w:r>
          </w:p>
        </w:tc>
        <w:tc>
          <w:tcPr>
            <w:tcW w:w="27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  <w:p w:rsidR="00900411" w:rsidRDefault="00900411" w:rsidP="007D2099">
            <w:pPr>
              <w:pStyle w:val="ConsPlusNormal"/>
              <w:ind w:firstLine="0"/>
              <w:jc w:val="center"/>
            </w:pPr>
            <w:r>
              <w:t>1100</w:t>
            </w:r>
          </w:p>
        </w:tc>
        <w:tc>
          <w:tcPr>
            <w:tcW w:w="511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  <w:p w:rsidR="00900411" w:rsidRDefault="00900411" w:rsidP="007D2099">
            <w:pPr>
              <w:pStyle w:val="ConsPlusNormal"/>
              <w:ind w:firstLine="0"/>
              <w:jc w:val="center"/>
            </w:pPr>
            <w:r>
              <w:t>120</w:t>
            </w:r>
          </w:p>
        </w:tc>
        <w:tc>
          <w:tcPr>
            <w:tcW w:w="373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7D2099">
            <w:pPr>
              <w:pStyle w:val="ConsPlusNormal"/>
              <w:ind w:firstLine="284"/>
            </w:pPr>
            <w:r>
              <w:t>в том числе:</w:t>
            </w:r>
          </w:p>
          <w:p w:rsidR="00900411" w:rsidRDefault="00900411" w:rsidP="007D2099">
            <w:pPr>
              <w:pStyle w:val="ConsPlusNormal"/>
              <w:ind w:firstLine="284"/>
            </w:pPr>
          </w:p>
        </w:tc>
        <w:tc>
          <w:tcPr>
            <w:tcW w:w="279" w:type="pct"/>
            <w:vAlign w:val="bottom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  <w:r>
              <w:t>1110</w:t>
            </w:r>
          </w:p>
        </w:tc>
        <w:tc>
          <w:tcPr>
            <w:tcW w:w="511" w:type="pct"/>
            <w:vAlign w:val="bottom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7D2099">
            <w:pPr>
              <w:pStyle w:val="ConsPlusNormal"/>
              <w:ind w:firstLine="0"/>
            </w:pPr>
            <w:r>
              <w:t>доходы от оказания услуг, работ, компенсации затрат учреждений, всего</w:t>
            </w:r>
          </w:p>
        </w:tc>
        <w:tc>
          <w:tcPr>
            <w:tcW w:w="279" w:type="pct"/>
            <w:vAlign w:val="bottom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  <w:r>
              <w:t>1200</w:t>
            </w:r>
          </w:p>
        </w:tc>
        <w:tc>
          <w:tcPr>
            <w:tcW w:w="511" w:type="pct"/>
            <w:vAlign w:val="bottom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  <w:r>
              <w:t>130</w:t>
            </w:r>
          </w:p>
        </w:tc>
        <w:tc>
          <w:tcPr>
            <w:tcW w:w="373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C947CE">
            <w:pPr>
              <w:pStyle w:val="ConsPlusNormal"/>
              <w:ind w:firstLine="284"/>
            </w:pPr>
            <w:r>
              <w:t>в том числе:</w:t>
            </w:r>
          </w:p>
          <w:p w:rsidR="00900411" w:rsidRDefault="00900411" w:rsidP="007D2099">
            <w:pPr>
              <w:pStyle w:val="ConsPlusNormal"/>
              <w:ind w:left="284" w:firstLine="0"/>
            </w:pPr>
            <w: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279" w:type="pct"/>
            <w:vAlign w:val="bottom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  <w:r>
              <w:t>1210</w:t>
            </w:r>
          </w:p>
        </w:tc>
        <w:tc>
          <w:tcPr>
            <w:tcW w:w="511" w:type="pct"/>
            <w:vAlign w:val="bottom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  <w:r>
              <w:t>130</w:t>
            </w:r>
          </w:p>
        </w:tc>
        <w:tc>
          <w:tcPr>
            <w:tcW w:w="373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CD1A8A">
            <w:pPr>
              <w:pStyle w:val="ConsPlusNormal"/>
              <w:ind w:left="284" w:firstLine="0"/>
            </w:pPr>
            <w: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279" w:type="pct"/>
            <w:vAlign w:val="bottom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  <w:r>
              <w:t>1220</w:t>
            </w:r>
          </w:p>
        </w:tc>
        <w:tc>
          <w:tcPr>
            <w:tcW w:w="511" w:type="pct"/>
            <w:vAlign w:val="bottom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  <w:r>
              <w:t>130</w:t>
            </w:r>
          </w:p>
        </w:tc>
        <w:tc>
          <w:tcPr>
            <w:tcW w:w="373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CD1A8A">
            <w:pPr>
              <w:pStyle w:val="ConsPlusNormal"/>
              <w:ind w:firstLine="0"/>
            </w:pPr>
          </w:p>
        </w:tc>
        <w:tc>
          <w:tcPr>
            <w:tcW w:w="279" w:type="pct"/>
            <w:vAlign w:val="bottom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Align w:val="bottom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CD1A8A">
            <w:pPr>
              <w:pStyle w:val="ConsPlusNormal"/>
              <w:ind w:firstLine="0"/>
            </w:pPr>
            <w:r>
              <w:t>доходы от штрафов, пеней, иных сумм принудительного изъятия, всего</w:t>
            </w:r>
          </w:p>
        </w:tc>
        <w:tc>
          <w:tcPr>
            <w:tcW w:w="279" w:type="pct"/>
            <w:vAlign w:val="bottom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  <w:r>
              <w:t>1300</w:t>
            </w:r>
          </w:p>
        </w:tc>
        <w:tc>
          <w:tcPr>
            <w:tcW w:w="511" w:type="pct"/>
            <w:vAlign w:val="bottom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  <w:r>
              <w:t>140</w:t>
            </w:r>
          </w:p>
        </w:tc>
        <w:tc>
          <w:tcPr>
            <w:tcW w:w="373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C947CE">
            <w:pPr>
              <w:pStyle w:val="ConsPlusNormal"/>
              <w:ind w:firstLine="284"/>
            </w:pPr>
            <w:r>
              <w:t>в том числе:</w:t>
            </w:r>
          </w:p>
          <w:p w:rsidR="00900411" w:rsidRDefault="00900411" w:rsidP="00C947CE">
            <w:pPr>
              <w:pStyle w:val="ConsPlusNormal"/>
              <w:ind w:firstLine="284"/>
            </w:pPr>
          </w:p>
        </w:tc>
        <w:tc>
          <w:tcPr>
            <w:tcW w:w="279" w:type="pct"/>
            <w:vAlign w:val="bottom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  <w:r>
              <w:t>1310</w:t>
            </w:r>
          </w:p>
        </w:tc>
        <w:tc>
          <w:tcPr>
            <w:tcW w:w="511" w:type="pct"/>
            <w:vAlign w:val="bottom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  <w:r>
              <w:t>140</w:t>
            </w:r>
          </w:p>
        </w:tc>
        <w:tc>
          <w:tcPr>
            <w:tcW w:w="373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C947CE">
            <w:pPr>
              <w:pStyle w:val="ConsPlusNormal"/>
              <w:ind w:firstLine="0"/>
            </w:pPr>
            <w:r>
              <w:t>безвозмездные денежные поступления, всего</w:t>
            </w:r>
          </w:p>
        </w:tc>
        <w:tc>
          <w:tcPr>
            <w:tcW w:w="279" w:type="pct"/>
            <w:vAlign w:val="bottom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  <w:r>
              <w:t>1400</w:t>
            </w:r>
          </w:p>
        </w:tc>
        <w:tc>
          <w:tcPr>
            <w:tcW w:w="511" w:type="pct"/>
            <w:vAlign w:val="bottom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  <w:r>
              <w:t>150</w:t>
            </w:r>
          </w:p>
        </w:tc>
        <w:tc>
          <w:tcPr>
            <w:tcW w:w="373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900411" w:rsidRDefault="00900411" w:rsidP="007D2099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</w:tcPr>
          <w:p w:rsidR="00900411" w:rsidRDefault="00900411" w:rsidP="00C947CE">
            <w:pPr>
              <w:pStyle w:val="ConsPlusNormal"/>
              <w:ind w:firstLine="284"/>
            </w:pPr>
            <w:r>
              <w:t>в том числе:</w:t>
            </w:r>
          </w:p>
          <w:p w:rsidR="00900411" w:rsidRDefault="00900411" w:rsidP="00C947CE">
            <w:pPr>
              <w:pStyle w:val="ConsPlusNormal"/>
              <w:ind w:firstLine="284"/>
            </w:pPr>
          </w:p>
        </w:tc>
        <w:tc>
          <w:tcPr>
            <w:tcW w:w="279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C947CE">
            <w:pPr>
              <w:pStyle w:val="ConsPlusNormal"/>
              <w:ind w:firstLine="0"/>
            </w:pPr>
            <w:r>
              <w:t>прочие доходы, всего</w:t>
            </w:r>
          </w:p>
        </w:tc>
        <w:tc>
          <w:tcPr>
            <w:tcW w:w="279" w:type="pct"/>
            <w:vAlign w:val="bottom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  <w:r>
              <w:t>1500</w:t>
            </w:r>
          </w:p>
        </w:tc>
        <w:tc>
          <w:tcPr>
            <w:tcW w:w="511" w:type="pct"/>
            <w:vAlign w:val="bottom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  <w:r>
              <w:t>180</w:t>
            </w:r>
          </w:p>
        </w:tc>
        <w:tc>
          <w:tcPr>
            <w:tcW w:w="373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</w:tcPr>
          <w:p w:rsidR="00900411" w:rsidRDefault="00900411" w:rsidP="00C947CE">
            <w:pPr>
              <w:pStyle w:val="ConsPlusNormal"/>
              <w:ind w:firstLine="284"/>
            </w:pPr>
            <w:r>
              <w:t>в том числе:</w:t>
            </w:r>
          </w:p>
          <w:p w:rsidR="00900411" w:rsidRDefault="00900411" w:rsidP="00C947CE">
            <w:pPr>
              <w:pStyle w:val="ConsPlusNormal"/>
              <w:ind w:firstLine="284"/>
            </w:pPr>
            <w:r>
              <w:t>целевые субсидии</w:t>
            </w:r>
          </w:p>
        </w:tc>
        <w:tc>
          <w:tcPr>
            <w:tcW w:w="279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  <w:p w:rsidR="00900411" w:rsidRDefault="00900411" w:rsidP="00C947CE">
            <w:pPr>
              <w:pStyle w:val="ConsPlusNormal"/>
              <w:ind w:firstLine="0"/>
              <w:jc w:val="center"/>
            </w:pPr>
            <w:r>
              <w:t>1510</w:t>
            </w:r>
          </w:p>
        </w:tc>
        <w:tc>
          <w:tcPr>
            <w:tcW w:w="511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  <w:p w:rsidR="00900411" w:rsidRDefault="00900411" w:rsidP="00C947CE">
            <w:pPr>
              <w:pStyle w:val="ConsPlusNormal"/>
              <w:ind w:firstLine="0"/>
              <w:jc w:val="center"/>
            </w:pPr>
            <w:r>
              <w:t>180</w:t>
            </w:r>
          </w:p>
        </w:tc>
        <w:tc>
          <w:tcPr>
            <w:tcW w:w="373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</w:tcPr>
          <w:p w:rsidR="00900411" w:rsidRDefault="00900411" w:rsidP="00C947CE">
            <w:pPr>
              <w:pStyle w:val="ConsPlusNormal"/>
              <w:ind w:firstLine="284"/>
            </w:pPr>
            <w:r>
              <w:t>субсидии на осуществление капитальных вложений</w:t>
            </w:r>
          </w:p>
        </w:tc>
        <w:tc>
          <w:tcPr>
            <w:tcW w:w="279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  <w:r>
              <w:t>1520</w:t>
            </w:r>
          </w:p>
        </w:tc>
        <w:tc>
          <w:tcPr>
            <w:tcW w:w="511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  <w:r>
              <w:t>180</w:t>
            </w:r>
          </w:p>
        </w:tc>
        <w:tc>
          <w:tcPr>
            <w:tcW w:w="373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</w:tcPr>
          <w:p w:rsidR="00900411" w:rsidRDefault="00900411" w:rsidP="00C947CE">
            <w:pPr>
              <w:pStyle w:val="ConsPlusNormal"/>
              <w:ind w:firstLine="284"/>
            </w:pPr>
          </w:p>
        </w:tc>
        <w:tc>
          <w:tcPr>
            <w:tcW w:w="279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  <w:vMerge w:val="restart"/>
            <w:vAlign w:val="center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79" w:type="pct"/>
            <w:vMerge w:val="restart"/>
            <w:vAlign w:val="center"/>
          </w:tcPr>
          <w:p w:rsidR="00900411" w:rsidRDefault="00900411" w:rsidP="00C947CE">
            <w:pPr>
              <w:pStyle w:val="ConsPlusNormal"/>
              <w:ind w:left="-107" w:right="-109" w:firstLine="0"/>
              <w:jc w:val="center"/>
            </w:pPr>
            <w:r>
              <w:t>Код строки</w:t>
            </w:r>
          </w:p>
        </w:tc>
        <w:tc>
          <w:tcPr>
            <w:tcW w:w="511" w:type="pct"/>
            <w:vMerge w:val="restart"/>
            <w:vAlign w:val="center"/>
          </w:tcPr>
          <w:p w:rsidR="00900411" w:rsidRDefault="00900411" w:rsidP="00C947CE">
            <w:pPr>
              <w:pStyle w:val="ConsPlusNormal"/>
              <w:ind w:left="-109" w:right="-109" w:firstLine="0"/>
              <w:jc w:val="center"/>
            </w:pPr>
            <w:r>
              <w:t>Код по бюджетной классификации Российской Федерации²</w:t>
            </w:r>
          </w:p>
        </w:tc>
        <w:tc>
          <w:tcPr>
            <w:tcW w:w="373" w:type="pct"/>
            <w:vMerge w:val="restart"/>
            <w:vAlign w:val="center"/>
          </w:tcPr>
          <w:p w:rsidR="00900411" w:rsidRDefault="00900411" w:rsidP="00C947CE">
            <w:pPr>
              <w:pStyle w:val="ConsPlusNormal"/>
              <w:ind w:left="-107" w:right="-108" w:firstLine="0"/>
              <w:jc w:val="center"/>
            </w:pPr>
            <w:r>
              <w:t>Аналитический код³</w:t>
            </w:r>
          </w:p>
        </w:tc>
        <w:tc>
          <w:tcPr>
            <w:tcW w:w="1755" w:type="pct"/>
            <w:gridSpan w:val="4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  <w:r>
              <w:t>Сумма</w:t>
            </w:r>
          </w:p>
        </w:tc>
      </w:tr>
      <w:tr w:rsidR="00900411" w:rsidTr="00B4428F">
        <w:tc>
          <w:tcPr>
            <w:tcW w:w="2081" w:type="pct"/>
            <w:vMerge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279" w:type="pct"/>
            <w:vMerge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Merge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Merge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900411" w:rsidRPr="003A6DDC" w:rsidRDefault="00900411" w:rsidP="00C947CE">
            <w:pPr>
              <w:pStyle w:val="ConsPlusNormal"/>
              <w:ind w:firstLine="0"/>
              <w:jc w:val="center"/>
            </w:pPr>
            <w:r w:rsidRPr="003A6DDC">
              <w:t>на 20___г. текущий финансовый год</w:t>
            </w:r>
          </w:p>
        </w:tc>
        <w:tc>
          <w:tcPr>
            <w:tcW w:w="419" w:type="pct"/>
          </w:tcPr>
          <w:p w:rsidR="00900411" w:rsidRPr="003A6DDC" w:rsidRDefault="00900411" w:rsidP="00C947CE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900411" w:rsidRPr="003A6DDC" w:rsidRDefault="00900411" w:rsidP="00C947CE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419" w:type="pct"/>
          </w:tcPr>
          <w:p w:rsidR="00900411" w:rsidRPr="003A6DDC" w:rsidRDefault="00900411" w:rsidP="00C947CE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900411" w:rsidRPr="003A6DDC" w:rsidRDefault="00900411" w:rsidP="00C94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Pr="003A6DDC">
              <w:rPr>
                <w:rFonts w:ascii="Arial" w:hAnsi="Arial" w:cs="Arial"/>
              </w:rPr>
              <w:t xml:space="preserve"> год планового периода</w:t>
            </w:r>
          </w:p>
        </w:tc>
        <w:tc>
          <w:tcPr>
            <w:tcW w:w="452" w:type="pct"/>
          </w:tcPr>
          <w:p w:rsidR="00900411" w:rsidRPr="003A6DDC" w:rsidRDefault="00900411" w:rsidP="00C947CE">
            <w:pPr>
              <w:pStyle w:val="ConsPlusNormal"/>
              <w:ind w:left="-108" w:right="-142" w:firstLine="0"/>
              <w:jc w:val="center"/>
            </w:pPr>
            <w:r>
              <w:t>за пределами планового периода</w:t>
            </w:r>
          </w:p>
        </w:tc>
      </w:tr>
      <w:tr w:rsidR="00900411" w:rsidTr="00B4428F">
        <w:tc>
          <w:tcPr>
            <w:tcW w:w="2081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279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511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373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465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419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419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452" w:type="pct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C947CE">
            <w:pPr>
              <w:pStyle w:val="ConsPlusNormal"/>
              <w:ind w:firstLine="0"/>
            </w:pPr>
            <w:r>
              <w:t>доходы от операций с активами, всего</w:t>
            </w:r>
          </w:p>
        </w:tc>
        <w:tc>
          <w:tcPr>
            <w:tcW w:w="279" w:type="pct"/>
            <w:vAlign w:val="center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  <w:r>
              <w:t>1900</w:t>
            </w:r>
          </w:p>
        </w:tc>
        <w:tc>
          <w:tcPr>
            <w:tcW w:w="511" w:type="pct"/>
            <w:vAlign w:val="center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center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rPr>
          <w:trHeight w:val="330"/>
        </w:trPr>
        <w:tc>
          <w:tcPr>
            <w:tcW w:w="2081" w:type="pct"/>
            <w:vAlign w:val="center"/>
          </w:tcPr>
          <w:p w:rsidR="00900411" w:rsidRDefault="00900411" w:rsidP="00C947CE">
            <w:pPr>
              <w:pStyle w:val="ConsPlusNormal"/>
              <w:ind w:firstLine="284"/>
            </w:pPr>
            <w:r>
              <w:t>в том числе:</w:t>
            </w:r>
          </w:p>
          <w:p w:rsidR="00900411" w:rsidRPr="0030621C" w:rsidRDefault="00900411" w:rsidP="00C947CE">
            <w:pPr>
              <w:pStyle w:val="ConsPlusNormal"/>
              <w:ind w:firstLine="284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bottom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Align w:val="bottom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C947CE">
            <w:pPr>
              <w:pStyle w:val="ConsPlusNormal"/>
              <w:ind w:firstLine="0"/>
            </w:pPr>
            <w:r>
              <w:t>прочие поступления, всего</w:t>
            </w:r>
            <w:r>
              <w:rPr>
                <w:rStyle w:val="af3"/>
              </w:rPr>
              <w:t>5</w:t>
            </w:r>
          </w:p>
        </w:tc>
        <w:tc>
          <w:tcPr>
            <w:tcW w:w="279" w:type="pct"/>
            <w:vAlign w:val="center"/>
          </w:tcPr>
          <w:p w:rsidR="00900411" w:rsidRDefault="00900411" w:rsidP="00C947CE">
            <w:pPr>
              <w:pStyle w:val="ConsPlusNormal"/>
              <w:ind w:firstLine="0"/>
              <w:jc w:val="center"/>
            </w:pPr>
            <w:r>
              <w:t>1980</w:t>
            </w:r>
          </w:p>
        </w:tc>
        <w:tc>
          <w:tcPr>
            <w:tcW w:w="511" w:type="pct"/>
            <w:vAlign w:val="center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373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E07525">
            <w:pPr>
              <w:pStyle w:val="ConsPlusNormal"/>
              <w:ind w:firstLine="284"/>
            </w:pPr>
            <w:r>
              <w:t>из них:</w:t>
            </w:r>
          </w:p>
          <w:p w:rsidR="00900411" w:rsidRDefault="00900411" w:rsidP="007768C3">
            <w:pPr>
              <w:pStyle w:val="ConsPlusNormal"/>
              <w:ind w:left="284" w:firstLine="0"/>
            </w:pPr>
            <w: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27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1981</w:t>
            </w:r>
          </w:p>
        </w:tc>
        <w:tc>
          <w:tcPr>
            <w:tcW w:w="511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510</w:t>
            </w:r>
          </w:p>
        </w:tc>
        <w:tc>
          <w:tcPr>
            <w:tcW w:w="373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RPr="0030621C" w:rsidTr="00B4428F">
        <w:tc>
          <w:tcPr>
            <w:tcW w:w="2081" w:type="pct"/>
            <w:vAlign w:val="center"/>
          </w:tcPr>
          <w:p w:rsidR="00900411" w:rsidRPr="0030621C" w:rsidRDefault="00900411" w:rsidP="00C947CE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900411" w:rsidRPr="0030621C" w:rsidRDefault="00900411" w:rsidP="00C947CE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900411" w:rsidRPr="0030621C" w:rsidRDefault="00900411" w:rsidP="00C947CE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:rsidR="00900411" w:rsidRPr="0030621C" w:rsidRDefault="00900411" w:rsidP="007768C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bottom"/>
          </w:tcPr>
          <w:p w:rsidR="00900411" w:rsidRPr="0030621C" w:rsidRDefault="00900411" w:rsidP="007768C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vAlign w:val="bottom"/>
          </w:tcPr>
          <w:p w:rsidR="00900411" w:rsidRPr="0030621C" w:rsidRDefault="00900411" w:rsidP="007768C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vAlign w:val="bottom"/>
          </w:tcPr>
          <w:p w:rsidR="00900411" w:rsidRPr="0030621C" w:rsidRDefault="00900411" w:rsidP="007768C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vAlign w:val="bottom"/>
          </w:tcPr>
          <w:p w:rsidR="00900411" w:rsidRPr="0030621C" w:rsidRDefault="00900411" w:rsidP="007768C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00411" w:rsidRPr="007768C3" w:rsidTr="00B4428F">
        <w:tc>
          <w:tcPr>
            <w:tcW w:w="2081" w:type="pct"/>
            <w:vAlign w:val="center"/>
          </w:tcPr>
          <w:p w:rsidR="00900411" w:rsidRPr="007768C3" w:rsidRDefault="00900411" w:rsidP="00E07525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Расходы</w:t>
            </w:r>
            <w:r w:rsidRPr="007768C3">
              <w:rPr>
                <w:b/>
              </w:rPr>
              <w:t>, всего:</w:t>
            </w:r>
          </w:p>
        </w:tc>
        <w:tc>
          <w:tcPr>
            <w:tcW w:w="279" w:type="pct"/>
            <w:vAlign w:val="center"/>
          </w:tcPr>
          <w:p w:rsidR="00900411" w:rsidRPr="007768C3" w:rsidRDefault="00900411" w:rsidP="00E07525">
            <w:pPr>
              <w:pStyle w:val="ConsPlusNormal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768C3">
              <w:rPr>
                <w:b/>
              </w:rPr>
              <w:t>000</w:t>
            </w:r>
          </w:p>
        </w:tc>
        <w:tc>
          <w:tcPr>
            <w:tcW w:w="511" w:type="pct"/>
            <w:vAlign w:val="center"/>
          </w:tcPr>
          <w:p w:rsidR="00900411" w:rsidRPr="007768C3" w:rsidRDefault="00900411" w:rsidP="00E07525">
            <w:pPr>
              <w:pStyle w:val="ConsPlusNormal"/>
              <w:ind w:firstLine="0"/>
              <w:jc w:val="center"/>
              <w:rPr>
                <w:b/>
              </w:rPr>
            </w:pPr>
            <w:r w:rsidRPr="007768C3">
              <w:rPr>
                <w:b/>
              </w:rPr>
              <w:t>х</w:t>
            </w:r>
          </w:p>
        </w:tc>
        <w:tc>
          <w:tcPr>
            <w:tcW w:w="373" w:type="pct"/>
            <w:vAlign w:val="bottom"/>
          </w:tcPr>
          <w:p w:rsidR="00900411" w:rsidRPr="007768C3" w:rsidRDefault="00900411" w:rsidP="007768C3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65" w:type="pct"/>
            <w:vAlign w:val="bottom"/>
          </w:tcPr>
          <w:p w:rsidR="00900411" w:rsidRPr="007768C3" w:rsidRDefault="00900411" w:rsidP="007768C3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19" w:type="pct"/>
            <w:vAlign w:val="bottom"/>
          </w:tcPr>
          <w:p w:rsidR="00900411" w:rsidRPr="007768C3" w:rsidRDefault="00900411" w:rsidP="007768C3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19" w:type="pct"/>
            <w:vAlign w:val="bottom"/>
          </w:tcPr>
          <w:p w:rsidR="00900411" w:rsidRPr="007768C3" w:rsidRDefault="00900411" w:rsidP="007768C3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52" w:type="pct"/>
            <w:vAlign w:val="bottom"/>
          </w:tcPr>
          <w:p w:rsidR="00900411" w:rsidRPr="007768C3" w:rsidRDefault="00900411" w:rsidP="007768C3">
            <w:pPr>
              <w:pStyle w:val="ConsPlusNormal"/>
              <w:ind w:firstLine="0"/>
              <w:jc w:val="center"/>
              <w:rPr>
                <w:b/>
              </w:rPr>
            </w:pPr>
          </w:p>
        </w:tc>
      </w:tr>
      <w:tr w:rsidR="00900411" w:rsidTr="00B4428F">
        <w:tc>
          <w:tcPr>
            <w:tcW w:w="2081" w:type="pct"/>
          </w:tcPr>
          <w:p w:rsidR="00900411" w:rsidRDefault="00900411" w:rsidP="00E07525">
            <w:pPr>
              <w:pStyle w:val="ConsPlusNormal"/>
              <w:ind w:firstLine="284"/>
            </w:pPr>
            <w:r>
              <w:t>в том числе:</w:t>
            </w:r>
          </w:p>
          <w:p w:rsidR="00900411" w:rsidRDefault="00900411" w:rsidP="00E07525">
            <w:pPr>
              <w:pStyle w:val="ConsPlusNormal"/>
              <w:ind w:firstLine="284"/>
            </w:pPr>
            <w:r>
              <w:t>на выплату персоналу, всего</w:t>
            </w:r>
          </w:p>
        </w:tc>
        <w:tc>
          <w:tcPr>
            <w:tcW w:w="27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2100</w:t>
            </w:r>
          </w:p>
        </w:tc>
        <w:tc>
          <w:tcPr>
            <w:tcW w:w="511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373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7768C3">
            <w:pPr>
              <w:pStyle w:val="ConsPlusNormal"/>
              <w:ind w:left="426" w:firstLine="0"/>
            </w:pPr>
            <w:r>
              <w:t>в том числе:</w:t>
            </w:r>
          </w:p>
          <w:p w:rsidR="00900411" w:rsidRDefault="00900411" w:rsidP="007768C3">
            <w:pPr>
              <w:pStyle w:val="ConsPlusNormal"/>
              <w:ind w:left="426" w:firstLine="0"/>
            </w:pPr>
            <w:r>
              <w:t>оплата труда</w:t>
            </w:r>
          </w:p>
        </w:tc>
        <w:tc>
          <w:tcPr>
            <w:tcW w:w="27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2110</w:t>
            </w:r>
          </w:p>
        </w:tc>
        <w:tc>
          <w:tcPr>
            <w:tcW w:w="511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111</w:t>
            </w:r>
          </w:p>
        </w:tc>
        <w:tc>
          <w:tcPr>
            <w:tcW w:w="373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7768C3">
            <w:pPr>
              <w:pStyle w:val="ConsPlusNormal"/>
              <w:ind w:left="426" w:firstLine="0"/>
            </w:pPr>
            <w:r>
              <w:t>прочие выплаты персоналу, в том числе компенсационного характера</w:t>
            </w:r>
          </w:p>
        </w:tc>
        <w:tc>
          <w:tcPr>
            <w:tcW w:w="27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2120</w:t>
            </w:r>
          </w:p>
        </w:tc>
        <w:tc>
          <w:tcPr>
            <w:tcW w:w="511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112</w:t>
            </w:r>
          </w:p>
        </w:tc>
        <w:tc>
          <w:tcPr>
            <w:tcW w:w="373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7768C3">
            <w:pPr>
              <w:pStyle w:val="ConsPlusNormal"/>
              <w:ind w:left="426" w:firstLine="0"/>
            </w:pPr>
            <w: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27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2130</w:t>
            </w:r>
          </w:p>
        </w:tc>
        <w:tc>
          <w:tcPr>
            <w:tcW w:w="511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113</w:t>
            </w:r>
          </w:p>
        </w:tc>
        <w:tc>
          <w:tcPr>
            <w:tcW w:w="373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7768C3">
            <w:pPr>
              <w:pStyle w:val="ConsPlusNormal"/>
              <w:ind w:left="426" w:firstLine="0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27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2140</w:t>
            </w:r>
          </w:p>
        </w:tc>
        <w:tc>
          <w:tcPr>
            <w:tcW w:w="511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119</w:t>
            </w:r>
          </w:p>
        </w:tc>
        <w:tc>
          <w:tcPr>
            <w:tcW w:w="373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7768C3">
            <w:pPr>
              <w:pStyle w:val="ConsPlusNormal"/>
              <w:ind w:left="426" w:firstLine="141"/>
            </w:pPr>
            <w:r>
              <w:t>в том числе:</w:t>
            </w:r>
          </w:p>
          <w:p w:rsidR="00900411" w:rsidRDefault="00900411" w:rsidP="007768C3">
            <w:pPr>
              <w:pStyle w:val="ConsPlusNormal"/>
              <w:ind w:left="567" w:firstLine="0"/>
            </w:pPr>
            <w:r>
              <w:t>на выплаты по оплате труда</w:t>
            </w:r>
          </w:p>
        </w:tc>
        <w:tc>
          <w:tcPr>
            <w:tcW w:w="27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2141</w:t>
            </w:r>
          </w:p>
        </w:tc>
        <w:tc>
          <w:tcPr>
            <w:tcW w:w="511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119</w:t>
            </w:r>
          </w:p>
        </w:tc>
        <w:tc>
          <w:tcPr>
            <w:tcW w:w="373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7768C3">
            <w:pPr>
              <w:pStyle w:val="ConsPlusNormal"/>
              <w:ind w:left="426" w:firstLine="141"/>
            </w:pPr>
            <w:r>
              <w:t>на иные выплаты работникам</w:t>
            </w:r>
          </w:p>
        </w:tc>
        <w:tc>
          <w:tcPr>
            <w:tcW w:w="27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2142</w:t>
            </w:r>
          </w:p>
        </w:tc>
        <w:tc>
          <w:tcPr>
            <w:tcW w:w="511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119</w:t>
            </w:r>
          </w:p>
        </w:tc>
        <w:tc>
          <w:tcPr>
            <w:tcW w:w="373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30621C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E07525">
            <w:pPr>
              <w:pStyle w:val="ConsPlusNormal"/>
              <w:ind w:left="426" w:firstLine="0"/>
            </w:pPr>
            <w: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27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2150</w:t>
            </w:r>
          </w:p>
        </w:tc>
        <w:tc>
          <w:tcPr>
            <w:tcW w:w="511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131</w:t>
            </w:r>
          </w:p>
        </w:tc>
        <w:tc>
          <w:tcPr>
            <w:tcW w:w="373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30621C">
            <w:pPr>
              <w:pStyle w:val="ConsPlusNormal"/>
              <w:ind w:left="426" w:firstLine="0"/>
            </w:pPr>
            <w:r>
              <w:t>иные выплаты военнослужащим и сотрудникам, имеющим специальные звания</w:t>
            </w:r>
          </w:p>
        </w:tc>
        <w:tc>
          <w:tcPr>
            <w:tcW w:w="27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2160</w:t>
            </w:r>
          </w:p>
        </w:tc>
        <w:tc>
          <w:tcPr>
            <w:tcW w:w="511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134</w:t>
            </w:r>
          </w:p>
        </w:tc>
        <w:tc>
          <w:tcPr>
            <w:tcW w:w="373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30621C">
            <w:pPr>
              <w:pStyle w:val="ConsPlusNormal"/>
              <w:ind w:left="426" w:firstLine="0"/>
            </w:pPr>
            <w: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27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2170</w:t>
            </w:r>
          </w:p>
        </w:tc>
        <w:tc>
          <w:tcPr>
            <w:tcW w:w="511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139</w:t>
            </w:r>
          </w:p>
        </w:tc>
        <w:tc>
          <w:tcPr>
            <w:tcW w:w="373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E07525">
            <w:pPr>
              <w:pStyle w:val="ConsPlusNormal"/>
              <w:ind w:left="426" w:firstLine="141"/>
            </w:pPr>
            <w:r>
              <w:t>в том числе:</w:t>
            </w:r>
          </w:p>
          <w:p w:rsidR="00900411" w:rsidRDefault="00900411" w:rsidP="0030621C">
            <w:pPr>
              <w:pStyle w:val="ConsPlusNormal"/>
              <w:ind w:left="567" w:firstLine="0"/>
            </w:pPr>
            <w:r>
              <w:t>на оплату труда стажеров</w:t>
            </w:r>
          </w:p>
        </w:tc>
        <w:tc>
          <w:tcPr>
            <w:tcW w:w="27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30621C">
            <w:pPr>
              <w:pStyle w:val="ConsPlusNormal"/>
              <w:ind w:left="426" w:firstLine="141"/>
            </w:pPr>
            <w:r>
              <w:t>на иные выплаты гражданским лицам (денежное содержание)</w:t>
            </w:r>
          </w:p>
        </w:tc>
        <w:tc>
          <w:tcPr>
            <w:tcW w:w="27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2172</w:t>
            </w:r>
          </w:p>
        </w:tc>
        <w:tc>
          <w:tcPr>
            <w:tcW w:w="511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139</w:t>
            </w:r>
          </w:p>
        </w:tc>
        <w:tc>
          <w:tcPr>
            <w:tcW w:w="373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7768C3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Merge w:val="restart"/>
            <w:vAlign w:val="center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79" w:type="pct"/>
            <w:vMerge w:val="restart"/>
            <w:vAlign w:val="center"/>
          </w:tcPr>
          <w:p w:rsidR="00900411" w:rsidRDefault="00900411" w:rsidP="00E07525">
            <w:pPr>
              <w:pStyle w:val="ConsPlusNormal"/>
              <w:ind w:left="-107" w:right="-109" w:firstLine="0"/>
              <w:jc w:val="center"/>
            </w:pPr>
            <w:r>
              <w:t>Код строки</w:t>
            </w:r>
          </w:p>
        </w:tc>
        <w:tc>
          <w:tcPr>
            <w:tcW w:w="511" w:type="pct"/>
            <w:vMerge w:val="restart"/>
            <w:vAlign w:val="center"/>
          </w:tcPr>
          <w:p w:rsidR="00900411" w:rsidRDefault="00900411" w:rsidP="00E07525">
            <w:pPr>
              <w:pStyle w:val="ConsPlusNormal"/>
              <w:ind w:left="-109" w:right="-109" w:firstLine="0"/>
              <w:jc w:val="center"/>
            </w:pPr>
            <w:r>
              <w:t>Код по бюджетной классификации Российской Федерации²</w:t>
            </w:r>
          </w:p>
        </w:tc>
        <w:tc>
          <w:tcPr>
            <w:tcW w:w="373" w:type="pct"/>
            <w:vMerge w:val="restart"/>
            <w:vAlign w:val="center"/>
          </w:tcPr>
          <w:p w:rsidR="00900411" w:rsidRDefault="00900411" w:rsidP="00E07525">
            <w:pPr>
              <w:pStyle w:val="ConsPlusNormal"/>
              <w:ind w:left="-107" w:right="-108" w:firstLine="0"/>
              <w:jc w:val="center"/>
            </w:pPr>
            <w:r>
              <w:t>Аналитический код³</w:t>
            </w:r>
          </w:p>
        </w:tc>
        <w:tc>
          <w:tcPr>
            <w:tcW w:w="1755" w:type="pct"/>
            <w:gridSpan w:val="4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Сумма</w:t>
            </w:r>
          </w:p>
        </w:tc>
      </w:tr>
      <w:tr w:rsidR="00900411" w:rsidTr="00B4428F">
        <w:tc>
          <w:tcPr>
            <w:tcW w:w="2081" w:type="pct"/>
            <w:vMerge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279" w:type="pct"/>
            <w:vMerge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Merge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Merge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900411" w:rsidRPr="003A6DDC" w:rsidRDefault="00900411" w:rsidP="00E07525">
            <w:pPr>
              <w:pStyle w:val="ConsPlusNormal"/>
              <w:ind w:firstLine="0"/>
              <w:jc w:val="center"/>
            </w:pPr>
            <w:r w:rsidRPr="003A6DDC">
              <w:t>на 20___г. текущий финансовый год</w:t>
            </w:r>
          </w:p>
        </w:tc>
        <w:tc>
          <w:tcPr>
            <w:tcW w:w="419" w:type="pct"/>
          </w:tcPr>
          <w:p w:rsidR="00900411" w:rsidRPr="003A6DDC" w:rsidRDefault="00900411" w:rsidP="00E07525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900411" w:rsidRPr="003A6DDC" w:rsidRDefault="00900411" w:rsidP="00E07525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419" w:type="pct"/>
          </w:tcPr>
          <w:p w:rsidR="00900411" w:rsidRPr="003A6DDC" w:rsidRDefault="00900411" w:rsidP="00E07525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900411" w:rsidRPr="003A6DDC" w:rsidRDefault="00900411" w:rsidP="00E0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Pr="003A6DDC">
              <w:rPr>
                <w:rFonts w:ascii="Arial" w:hAnsi="Arial" w:cs="Arial"/>
              </w:rPr>
              <w:t xml:space="preserve"> год планового периода</w:t>
            </w:r>
          </w:p>
        </w:tc>
        <w:tc>
          <w:tcPr>
            <w:tcW w:w="452" w:type="pct"/>
          </w:tcPr>
          <w:p w:rsidR="00900411" w:rsidRPr="003A6DDC" w:rsidRDefault="00900411" w:rsidP="00E07525">
            <w:pPr>
              <w:pStyle w:val="ConsPlusNormal"/>
              <w:ind w:left="-108" w:right="-142" w:firstLine="0"/>
              <w:jc w:val="center"/>
            </w:pPr>
            <w:r>
              <w:t>за пределами планового периода</w:t>
            </w:r>
          </w:p>
        </w:tc>
      </w:tr>
      <w:tr w:rsidR="00900411" w:rsidTr="00B4428F">
        <w:tc>
          <w:tcPr>
            <w:tcW w:w="2081" w:type="pct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279" w:type="pct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511" w:type="pct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373" w:type="pct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465" w:type="pct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419" w:type="pct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419" w:type="pct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452" w:type="pct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E07525">
            <w:pPr>
              <w:pStyle w:val="ConsPlusNormal"/>
              <w:ind w:firstLine="0"/>
            </w:pPr>
            <w:r>
              <w:t>социальные и иные выплаты населению, всего</w:t>
            </w:r>
          </w:p>
        </w:tc>
        <w:tc>
          <w:tcPr>
            <w:tcW w:w="279" w:type="pct"/>
            <w:vAlign w:val="center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2200</w:t>
            </w:r>
          </w:p>
        </w:tc>
        <w:tc>
          <w:tcPr>
            <w:tcW w:w="511" w:type="pct"/>
            <w:vAlign w:val="center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300</w:t>
            </w:r>
          </w:p>
        </w:tc>
        <w:tc>
          <w:tcPr>
            <w:tcW w:w="373" w:type="pct"/>
            <w:vAlign w:val="center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rPr>
          <w:trHeight w:val="330"/>
        </w:trPr>
        <w:tc>
          <w:tcPr>
            <w:tcW w:w="2081" w:type="pct"/>
            <w:vAlign w:val="center"/>
          </w:tcPr>
          <w:p w:rsidR="00900411" w:rsidRDefault="00900411" w:rsidP="00E07525">
            <w:pPr>
              <w:pStyle w:val="ConsPlusNormal"/>
              <w:ind w:firstLine="284"/>
            </w:pPr>
            <w:r>
              <w:t>в том числе:</w:t>
            </w:r>
          </w:p>
          <w:p w:rsidR="00900411" w:rsidRPr="0030621C" w:rsidRDefault="00900411" w:rsidP="0030621C">
            <w:pPr>
              <w:pStyle w:val="ConsPlusNormal"/>
              <w:ind w:left="284" w:firstLine="0"/>
            </w:pPr>
            <w:r w:rsidRPr="0030621C">
              <w:t>социа</w:t>
            </w:r>
            <w:r>
              <w:t>льные выплаты гражданам, кроме публичных нормативных социальных выплат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2210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320</w:t>
            </w: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C201C5">
            <w:pPr>
              <w:pStyle w:val="ConsPlusNormal"/>
              <w:ind w:firstLine="426"/>
            </w:pPr>
            <w:r>
              <w:t>из них:</w:t>
            </w:r>
          </w:p>
          <w:p w:rsidR="00900411" w:rsidRDefault="00900411" w:rsidP="00C201C5">
            <w:pPr>
              <w:pStyle w:val="ConsPlusNormal"/>
              <w:ind w:left="426" w:firstLine="0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2211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321</w:t>
            </w: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RPr="00342D4E" w:rsidTr="00B4428F">
        <w:tc>
          <w:tcPr>
            <w:tcW w:w="2081" w:type="pct"/>
            <w:vAlign w:val="center"/>
          </w:tcPr>
          <w:p w:rsidR="00900411" w:rsidRPr="00342D4E" w:rsidRDefault="00900411" w:rsidP="0030621C">
            <w:pPr>
              <w:pStyle w:val="ConsPlusNormal"/>
              <w:ind w:firstLine="426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bottom"/>
          </w:tcPr>
          <w:p w:rsidR="00900411" w:rsidRPr="00342D4E" w:rsidRDefault="00900411" w:rsidP="00E07525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bottom"/>
          </w:tcPr>
          <w:p w:rsidR="00900411" w:rsidRPr="00342D4E" w:rsidRDefault="00900411" w:rsidP="00E07525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:rsidR="00900411" w:rsidRPr="00342D4E" w:rsidRDefault="00900411" w:rsidP="00E07525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bottom"/>
          </w:tcPr>
          <w:p w:rsidR="00900411" w:rsidRPr="00342D4E" w:rsidRDefault="00900411" w:rsidP="00E07525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vAlign w:val="bottom"/>
          </w:tcPr>
          <w:p w:rsidR="00900411" w:rsidRPr="00342D4E" w:rsidRDefault="00900411" w:rsidP="00E07525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vAlign w:val="bottom"/>
          </w:tcPr>
          <w:p w:rsidR="00900411" w:rsidRPr="00342D4E" w:rsidRDefault="00900411" w:rsidP="00E07525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vAlign w:val="bottom"/>
          </w:tcPr>
          <w:p w:rsidR="00900411" w:rsidRPr="00342D4E" w:rsidRDefault="00900411" w:rsidP="00E07525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30621C">
            <w:pPr>
              <w:pStyle w:val="ConsPlusNormal"/>
              <w:ind w:left="284" w:firstLine="0"/>
            </w:pPr>
            <w: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>
              <w:t>дств ст</w:t>
            </w:r>
            <w:proofErr w:type="gramEnd"/>
            <w:r>
              <w:t>ипендиального фонда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2220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340</w:t>
            </w: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C201C5">
            <w:pPr>
              <w:pStyle w:val="ConsPlusNormal"/>
              <w:ind w:left="284" w:firstLine="0"/>
            </w:pPr>
            <w: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2230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350</w:t>
            </w: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C201C5">
            <w:pPr>
              <w:pStyle w:val="ConsPlusNormal"/>
              <w:ind w:left="284" w:firstLine="0"/>
            </w:pPr>
            <w: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2240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360</w:t>
            </w: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E07525">
            <w:pPr>
              <w:pStyle w:val="ConsPlusNormal"/>
              <w:ind w:firstLine="0"/>
            </w:pPr>
            <w:r>
              <w:t>уплата налогов, сборов и иных платежей, всего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2300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850</w:t>
            </w: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302357">
            <w:pPr>
              <w:pStyle w:val="ConsPlusNormal"/>
              <w:ind w:firstLine="426"/>
            </w:pPr>
            <w:r>
              <w:t>из них:</w:t>
            </w:r>
          </w:p>
          <w:p w:rsidR="00900411" w:rsidRDefault="00900411" w:rsidP="00302357">
            <w:pPr>
              <w:pStyle w:val="ConsPlusNormal"/>
              <w:ind w:firstLine="426"/>
            </w:pPr>
            <w:r>
              <w:t>налог на имущество организаций и земельный налог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2310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851</w:t>
            </w: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302357">
            <w:pPr>
              <w:pStyle w:val="ConsPlusNormal"/>
              <w:ind w:left="426" w:firstLine="0"/>
            </w:pPr>
            <w: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2320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852</w:t>
            </w: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302357">
            <w:pPr>
              <w:pStyle w:val="ConsPlusNormal"/>
              <w:ind w:left="426" w:firstLine="0"/>
            </w:pPr>
            <w:r>
              <w:t>уплата штрафов (в том числе административных), пеней, иных платежей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2330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853</w:t>
            </w: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E07525">
            <w:pPr>
              <w:pStyle w:val="ConsPlusNormal"/>
              <w:ind w:firstLine="0"/>
            </w:pPr>
            <w:r>
              <w:t>безвозмездные перечисления организациям и физическим лицам, всего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2400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E07525">
            <w:pPr>
              <w:pStyle w:val="ConsPlusNormal"/>
              <w:ind w:firstLine="426"/>
            </w:pPr>
            <w:r>
              <w:t>из них:</w:t>
            </w:r>
          </w:p>
          <w:p w:rsidR="00900411" w:rsidRDefault="00900411" w:rsidP="00302357">
            <w:pPr>
              <w:pStyle w:val="ConsPlusNormal"/>
              <w:ind w:left="426" w:firstLine="0"/>
            </w:pPr>
            <w:r>
              <w:t>гранты, предоставляемые другим организациям и физическим лицам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2410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810</w:t>
            </w: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302357">
            <w:pPr>
              <w:pStyle w:val="ConsPlusNormal"/>
              <w:ind w:left="426" w:firstLine="0"/>
            </w:pPr>
            <w:r>
              <w:t>взносы в международные организации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2420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862</w:t>
            </w: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302357">
            <w:pPr>
              <w:pStyle w:val="ConsPlusNormal"/>
              <w:ind w:left="426" w:firstLine="0"/>
            </w:pPr>
            <w: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  <w:vMerge w:val="restart"/>
            <w:vAlign w:val="center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79" w:type="pct"/>
            <w:vMerge w:val="restart"/>
            <w:vAlign w:val="center"/>
          </w:tcPr>
          <w:p w:rsidR="00900411" w:rsidRDefault="00900411" w:rsidP="00E07525">
            <w:pPr>
              <w:pStyle w:val="ConsPlusNormal"/>
              <w:ind w:left="-107" w:right="-109" w:firstLine="0"/>
              <w:jc w:val="center"/>
            </w:pPr>
            <w:r>
              <w:t>Код строки</w:t>
            </w:r>
          </w:p>
        </w:tc>
        <w:tc>
          <w:tcPr>
            <w:tcW w:w="511" w:type="pct"/>
            <w:vMerge w:val="restart"/>
            <w:vAlign w:val="center"/>
          </w:tcPr>
          <w:p w:rsidR="00900411" w:rsidRDefault="00900411" w:rsidP="00E07525">
            <w:pPr>
              <w:pStyle w:val="ConsPlusNormal"/>
              <w:ind w:left="-109" w:right="-109" w:firstLine="0"/>
              <w:jc w:val="center"/>
            </w:pPr>
            <w:r>
              <w:t>Код по бюджетной классификации Российской Федерации²</w:t>
            </w:r>
          </w:p>
        </w:tc>
        <w:tc>
          <w:tcPr>
            <w:tcW w:w="373" w:type="pct"/>
            <w:vMerge w:val="restart"/>
            <w:vAlign w:val="center"/>
          </w:tcPr>
          <w:p w:rsidR="00900411" w:rsidRDefault="00900411" w:rsidP="00E07525">
            <w:pPr>
              <w:pStyle w:val="ConsPlusNormal"/>
              <w:ind w:left="-107" w:right="-108" w:firstLine="0"/>
              <w:jc w:val="center"/>
            </w:pPr>
            <w:r>
              <w:t>Аналитический код³</w:t>
            </w:r>
          </w:p>
        </w:tc>
        <w:tc>
          <w:tcPr>
            <w:tcW w:w="1755" w:type="pct"/>
            <w:gridSpan w:val="4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Сумма</w:t>
            </w:r>
          </w:p>
        </w:tc>
      </w:tr>
      <w:tr w:rsidR="00900411" w:rsidTr="00B4428F">
        <w:tc>
          <w:tcPr>
            <w:tcW w:w="2081" w:type="pct"/>
            <w:vMerge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279" w:type="pct"/>
            <w:vMerge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Merge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Merge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900411" w:rsidRPr="003A6DDC" w:rsidRDefault="00900411" w:rsidP="00E07525">
            <w:pPr>
              <w:pStyle w:val="ConsPlusNormal"/>
              <w:ind w:firstLine="0"/>
              <w:jc w:val="center"/>
            </w:pPr>
            <w:r w:rsidRPr="003A6DDC">
              <w:t>на 20___г. текущий финансовый год</w:t>
            </w:r>
          </w:p>
        </w:tc>
        <w:tc>
          <w:tcPr>
            <w:tcW w:w="419" w:type="pct"/>
          </w:tcPr>
          <w:p w:rsidR="00900411" w:rsidRPr="003A6DDC" w:rsidRDefault="00900411" w:rsidP="00E07525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900411" w:rsidRPr="003A6DDC" w:rsidRDefault="00900411" w:rsidP="00E07525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419" w:type="pct"/>
          </w:tcPr>
          <w:p w:rsidR="00900411" w:rsidRPr="003A6DDC" w:rsidRDefault="00900411" w:rsidP="00E07525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900411" w:rsidRPr="003A6DDC" w:rsidRDefault="00900411" w:rsidP="00E0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Pr="003A6DDC">
              <w:rPr>
                <w:rFonts w:ascii="Arial" w:hAnsi="Arial" w:cs="Arial"/>
              </w:rPr>
              <w:t xml:space="preserve"> год планового периода</w:t>
            </w:r>
          </w:p>
        </w:tc>
        <w:tc>
          <w:tcPr>
            <w:tcW w:w="452" w:type="pct"/>
          </w:tcPr>
          <w:p w:rsidR="00900411" w:rsidRPr="003A6DDC" w:rsidRDefault="00900411" w:rsidP="00E07525">
            <w:pPr>
              <w:pStyle w:val="ConsPlusNormal"/>
              <w:ind w:left="-108" w:right="-142" w:firstLine="0"/>
              <w:jc w:val="center"/>
            </w:pPr>
            <w:r>
              <w:t>за пределами планового периода</w:t>
            </w:r>
          </w:p>
        </w:tc>
      </w:tr>
      <w:tr w:rsidR="00900411" w:rsidTr="00B4428F">
        <w:tc>
          <w:tcPr>
            <w:tcW w:w="2081" w:type="pct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279" w:type="pct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511" w:type="pct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373" w:type="pct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465" w:type="pct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419" w:type="pct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419" w:type="pct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452" w:type="pct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E07525">
            <w:pPr>
              <w:pStyle w:val="ConsPlusNormal"/>
              <w:ind w:firstLine="0"/>
            </w:pPr>
            <w:r>
              <w:t>прочие выплаты (кроме выплат на закупку товаров, работ, услуг)</w:t>
            </w:r>
          </w:p>
        </w:tc>
        <w:tc>
          <w:tcPr>
            <w:tcW w:w="279" w:type="pct"/>
            <w:vAlign w:val="center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2500</w:t>
            </w:r>
          </w:p>
        </w:tc>
        <w:tc>
          <w:tcPr>
            <w:tcW w:w="511" w:type="pct"/>
            <w:vAlign w:val="center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373" w:type="pct"/>
            <w:vAlign w:val="center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rPr>
          <w:trHeight w:val="330"/>
        </w:trPr>
        <w:tc>
          <w:tcPr>
            <w:tcW w:w="2081" w:type="pct"/>
            <w:vAlign w:val="center"/>
          </w:tcPr>
          <w:p w:rsidR="00900411" w:rsidRPr="0030621C" w:rsidRDefault="00900411" w:rsidP="00E07525">
            <w:pPr>
              <w:pStyle w:val="ConsPlusNormal"/>
              <w:ind w:left="284" w:firstLine="0"/>
            </w:pPr>
            <w: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2520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831</w:t>
            </w: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3568A3">
            <w:pPr>
              <w:pStyle w:val="ConsPlusNormal"/>
              <w:ind w:firstLine="0"/>
            </w:pPr>
            <w:r>
              <w:t>расходы на закупку товаров, работ, услуг, всего</w:t>
            </w:r>
            <w:r>
              <w:rPr>
                <w:rStyle w:val="af3"/>
              </w:rPr>
              <w:t>6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2600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</w:tr>
      <w:tr w:rsidR="00900411" w:rsidRPr="00342D4E" w:rsidTr="00B4428F">
        <w:tc>
          <w:tcPr>
            <w:tcW w:w="2081" w:type="pct"/>
            <w:vAlign w:val="center"/>
          </w:tcPr>
          <w:p w:rsidR="00900411" w:rsidRDefault="00900411" w:rsidP="003568A3">
            <w:pPr>
              <w:pStyle w:val="ConsPlusNormal"/>
              <w:ind w:firstLine="284"/>
            </w:pPr>
            <w:r>
              <w:t>в том числе:</w:t>
            </w:r>
          </w:p>
          <w:p w:rsidR="00900411" w:rsidRPr="00342D4E" w:rsidRDefault="00900411" w:rsidP="003568A3">
            <w:pPr>
              <w:pStyle w:val="ConsPlusNormal"/>
              <w:ind w:left="284" w:firstLine="0"/>
              <w:rPr>
                <w:sz w:val="16"/>
                <w:szCs w:val="16"/>
              </w:rPr>
            </w:pPr>
            <w:r>
              <w:t>закупку научно-исследовательских и опытно-конструкторских работ</w:t>
            </w:r>
          </w:p>
        </w:tc>
        <w:tc>
          <w:tcPr>
            <w:tcW w:w="279" w:type="pct"/>
            <w:vAlign w:val="bottom"/>
          </w:tcPr>
          <w:p w:rsidR="00900411" w:rsidRPr="003568A3" w:rsidRDefault="00900411" w:rsidP="00E07525">
            <w:pPr>
              <w:pStyle w:val="ConsPlusNormal"/>
              <w:ind w:firstLine="0"/>
              <w:jc w:val="center"/>
            </w:pPr>
            <w:r w:rsidRPr="003568A3">
              <w:t>2610</w:t>
            </w:r>
          </w:p>
        </w:tc>
        <w:tc>
          <w:tcPr>
            <w:tcW w:w="511" w:type="pct"/>
            <w:vAlign w:val="bottom"/>
          </w:tcPr>
          <w:p w:rsidR="00900411" w:rsidRPr="003568A3" w:rsidRDefault="00900411" w:rsidP="00E07525">
            <w:pPr>
              <w:pStyle w:val="ConsPlusNormal"/>
              <w:ind w:firstLine="0"/>
              <w:jc w:val="center"/>
            </w:pPr>
            <w:r w:rsidRPr="003568A3">
              <w:t>241</w:t>
            </w:r>
          </w:p>
        </w:tc>
        <w:tc>
          <w:tcPr>
            <w:tcW w:w="373" w:type="pct"/>
            <w:vAlign w:val="bottom"/>
          </w:tcPr>
          <w:p w:rsidR="00900411" w:rsidRPr="003568A3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Pr="003568A3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Pr="003568A3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Pr="003568A3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Pr="003568A3" w:rsidRDefault="00900411" w:rsidP="00E07525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E07525">
            <w:pPr>
              <w:pStyle w:val="ConsPlusNormal"/>
              <w:ind w:left="284" w:firstLine="0"/>
            </w:pPr>
            <w: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279" w:type="pct"/>
            <w:vAlign w:val="bottom"/>
          </w:tcPr>
          <w:p w:rsidR="00900411" w:rsidRPr="003568A3" w:rsidRDefault="00900411" w:rsidP="00E07525">
            <w:pPr>
              <w:pStyle w:val="ConsPlusNormal"/>
              <w:ind w:firstLine="0"/>
              <w:jc w:val="center"/>
            </w:pPr>
            <w:r>
              <w:t>2620</w:t>
            </w:r>
          </w:p>
        </w:tc>
        <w:tc>
          <w:tcPr>
            <w:tcW w:w="511" w:type="pct"/>
            <w:vAlign w:val="bottom"/>
          </w:tcPr>
          <w:p w:rsidR="00900411" w:rsidRPr="003568A3" w:rsidRDefault="00900411" w:rsidP="00E07525">
            <w:pPr>
              <w:pStyle w:val="ConsPlusNormal"/>
              <w:ind w:firstLine="0"/>
              <w:jc w:val="center"/>
            </w:pPr>
            <w:r>
              <w:t>242</w:t>
            </w:r>
          </w:p>
        </w:tc>
        <w:tc>
          <w:tcPr>
            <w:tcW w:w="373" w:type="pct"/>
            <w:vAlign w:val="bottom"/>
          </w:tcPr>
          <w:p w:rsidR="00900411" w:rsidRPr="003568A3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Pr="003568A3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Pr="003568A3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Pr="003568A3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Pr="003568A3" w:rsidRDefault="00900411" w:rsidP="00E07525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E07525">
            <w:pPr>
              <w:pStyle w:val="ConsPlusNormal"/>
              <w:ind w:left="284" w:firstLine="0"/>
            </w:pPr>
            <w: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2630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243</w:t>
            </w: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E07525">
            <w:pPr>
              <w:pStyle w:val="ConsPlusNormal"/>
              <w:ind w:left="284" w:firstLine="0"/>
            </w:pPr>
            <w:r>
              <w:t>прочую закупку товаров, работ и услуг, всего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2640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244</w:t>
            </w: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3568A3">
            <w:pPr>
              <w:pStyle w:val="ConsPlusNormal"/>
              <w:ind w:firstLine="426"/>
            </w:pPr>
            <w:r>
              <w:t>из них:</w:t>
            </w:r>
          </w:p>
          <w:p w:rsidR="00900411" w:rsidRDefault="00900411" w:rsidP="003568A3">
            <w:pPr>
              <w:pStyle w:val="ConsPlusNormal"/>
              <w:ind w:firstLine="426"/>
            </w:pP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3568A3">
            <w:pPr>
              <w:pStyle w:val="ConsPlusNormal"/>
              <w:ind w:left="284" w:firstLine="0"/>
            </w:pPr>
            <w: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2650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400</w:t>
            </w: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3568A3">
            <w:pPr>
              <w:pStyle w:val="ConsPlusNormal"/>
              <w:ind w:firstLine="426"/>
            </w:pPr>
            <w:r>
              <w:t>в том числе:</w:t>
            </w:r>
          </w:p>
          <w:p w:rsidR="00900411" w:rsidRDefault="00900411" w:rsidP="00E07525">
            <w:pPr>
              <w:pStyle w:val="ConsPlusNormal"/>
              <w:ind w:left="426" w:firstLine="0"/>
            </w:pPr>
            <w: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2651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406</w:t>
            </w: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B4428F">
            <w:pPr>
              <w:pStyle w:val="ConsPlusNormal"/>
              <w:ind w:left="426" w:firstLine="0"/>
            </w:pPr>
            <w: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2652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407</w:t>
            </w: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E07525">
            <w:pPr>
              <w:pStyle w:val="ConsPlusNormal"/>
              <w:ind w:firstLine="0"/>
            </w:pPr>
            <w:r>
              <w:t>Выплаты, уменьшающие доход, всего</w:t>
            </w:r>
            <w:r>
              <w:rPr>
                <w:rStyle w:val="af3"/>
              </w:rPr>
              <w:t>7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3000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B4428F">
            <w:pPr>
              <w:pStyle w:val="ConsPlusNormal"/>
              <w:ind w:left="284" w:firstLine="0"/>
            </w:pPr>
            <w:r>
              <w:t>в том числе:</w:t>
            </w:r>
          </w:p>
          <w:p w:rsidR="00900411" w:rsidRDefault="00900411" w:rsidP="00B4428F">
            <w:pPr>
              <w:pStyle w:val="ConsPlusNormal"/>
              <w:ind w:left="426" w:hanging="142"/>
            </w:pPr>
            <w:r>
              <w:t>налог на прибыль</w:t>
            </w:r>
            <w:r>
              <w:rPr>
                <w:rStyle w:val="af3"/>
              </w:rPr>
              <w:t>7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3010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B4428F">
            <w:pPr>
              <w:pStyle w:val="ConsPlusNormal"/>
              <w:ind w:left="426" w:hanging="142"/>
            </w:pPr>
            <w:r>
              <w:t>налог на добавленную стоимость</w:t>
            </w:r>
            <w:r>
              <w:rPr>
                <w:rStyle w:val="af3"/>
              </w:rPr>
              <w:t>7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3020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B4428F">
            <w:pPr>
              <w:pStyle w:val="ConsPlusNormal"/>
              <w:ind w:left="426" w:hanging="142"/>
            </w:pPr>
            <w:r>
              <w:t>прочие налоги, уменьшающие доход</w:t>
            </w:r>
            <w:r>
              <w:rPr>
                <w:rStyle w:val="af3"/>
              </w:rPr>
              <w:t>7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3030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B4428F">
            <w:pPr>
              <w:pStyle w:val="ConsPlusNormal"/>
              <w:ind w:firstLine="0"/>
            </w:pPr>
            <w:r>
              <w:t>Прочие выплаты, всего</w:t>
            </w:r>
            <w:r>
              <w:rPr>
                <w:rStyle w:val="af3"/>
              </w:rPr>
              <w:t>8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4000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B4428F">
            <w:pPr>
              <w:pStyle w:val="ConsPlusNormal"/>
              <w:ind w:firstLine="284"/>
            </w:pPr>
            <w:r>
              <w:t>из них:</w:t>
            </w:r>
          </w:p>
          <w:p w:rsidR="00900411" w:rsidRDefault="00900411" w:rsidP="00B4428F">
            <w:pPr>
              <w:pStyle w:val="ConsPlusNormal"/>
              <w:ind w:firstLine="284"/>
            </w:pPr>
            <w:r>
              <w:t>возврат в бюджет средств субсидии</w:t>
            </w: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4010</w:t>
            </w: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610</w:t>
            </w: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900411" w:rsidTr="00B4428F">
        <w:tc>
          <w:tcPr>
            <w:tcW w:w="2081" w:type="pct"/>
            <w:vAlign w:val="center"/>
          </w:tcPr>
          <w:p w:rsidR="00900411" w:rsidRDefault="00900411" w:rsidP="00B4428F">
            <w:pPr>
              <w:pStyle w:val="ConsPlusNormal"/>
              <w:ind w:firstLine="0"/>
            </w:pPr>
          </w:p>
        </w:tc>
        <w:tc>
          <w:tcPr>
            <w:tcW w:w="27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900411" w:rsidRDefault="00900411" w:rsidP="00E07525">
            <w:pPr>
              <w:pStyle w:val="ConsPlusNormal"/>
              <w:ind w:firstLine="0"/>
              <w:jc w:val="center"/>
            </w:pPr>
          </w:p>
        </w:tc>
      </w:tr>
    </w:tbl>
    <w:p w:rsidR="00647888" w:rsidRDefault="00647888" w:rsidP="00647888">
      <w:pPr>
        <w:pStyle w:val="ConsPlusNormal"/>
        <w:ind w:firstLine="0"/>
      </w:pPr>
      <w:r>
        <w:t>______________________________________</w:t>
      </w:r>
    </w:p>
    <w:p w:rsidR="003A6DDC" w:rsidRDefault="00647888" w:rsidP="00647888">
      <w:pPr>
        <w:pStyle w:val="ConsPlusNormal"/>
        <w:ind w:firstLine="0"/>
      </w:pPr>
      <w:r>
        <w:lastRenderedPageBreak/>
        <w:t>____________________________________</w:t>
      </w:r>
      <w:r w:rsidR="00C947CE">
        <w:t xml:space="preserve"> </w:t>
      </w:r>
    </w:p>
    <w:p w:rsidR="00B4428F" w:rsidRDefault="00B4428F" w:rsidP="00647888">
      <w:pPr>
        <w:pStyle w:val="ConsPlusNormal"/>
        <w:ind w:firstLine="284"/>
      </w:pPr>
      <w:r>
        <w:rPr>
          <w:rStyle w:val="af3"/>
        </w:rPr>
        <w:t>1</w:t>
      </w:r>
      <w:r w:rsidR="00647888">
        <w:t xml:space="preserve"> </w:t>
      </w:r>
      <w:r>
        <w:t xml:space="preserve"> Указывается дата утверждения Плана уполномоченным лицом  учреждения -</w:t>
      </w:r>
      <w:r w:rsidR="00647888">
        <w:t xml:space="preserve"> </w:t>
      </w:r>
      <w:r>
        <w:t>дата утверждения Плана.</w:t>
      </w:r>
    </w:p>
    <w:p w:rsidR="00B4428F" w:rsidRPr="00647888" w:rsidRDefault="00647888" w:rsidP="00647888">
      <w:pPr>
        <w:pStyle w:val="ConsPlusNonformat"/>
        <w:ind w:firstLine="284"/>
        <w:jc w:val="both"/>
        <w:rPr>
          <w:rFonts w:ascii="Arial" w:hAnsi="Arial" w:cs="Arial"/>
        </w:rPr>
      </w:pPr>
      <w:r>
        <w:rPr>
          <w:rStyle w:val="af3"/>
        </w:rPr>
        <w:t xml:space="preserve">2 </w:t>
      </w:r>
      <w:r w:rsidR="00B4428F" w:rsidRPr="00647888">
        <w:rPr>
          <w:rFonts w:ascii="Arial" w:hAnsi="Arial" w:cs="Arial"/>
        </w:rPr>
        <w:t xml:space="preserve"> В </w:t>
      </w:r>
      <w:hyperlink w:anchor="P162" w:history="1">
        <w:r w:rsidR="00B4428F" w:rsidRPr="00647888">
          <w:rPr>
            <w:rFonts w:ascii="Arial" w:hAnsi="Arial" w:cs="Arial"/>
          </w:rPr>
          <w:t>графе 3</w:t>
        </w:r>
      </w:hyperlink>
      <w:r w:rsidR="00B4428F" w:rsidRPr="00647888">
        <w:rPr>
          <w:rFonts w:ascii="Arial" w:hAnsi="Arial" w:cs="Arial"/>
        </w:rPr>
        <w:t xml:space="preserve"> отражаются:</w:t>
      </w:r>
    </w:p>
    <w:p w:rsidR="00B4428F" w:rsidRPr="00647888" w:rsidRDefault="00B4428F" w:rsidP="00B4428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по  </w:t>
      </w:r>
      <w:hyperlink w:anchor="P216" w:history="1">
        <w:r w:rsidRPr="00647888">
          <w:rPr>
            <w:rFonts w:ascii="Arial" w:hAnsi="Arial" w:cs="Arial"/>
          </w:rPr>
          <w:t>строкам  1100</w:t>
        </w:r>
      </w:hyperlink>
      <w:r w:rsidRPr="00647888">
        <w:rPr>
          <w:rFonts w:ascii="Arial" w:hAnsi="Arial" w:cs="Arial"/>
        </w:rPr>
        <w:t xml:space="preserve">  -  </w:t>
      </w:r>
      <w:hyperlink w:anchor="P330" w:history="1">
        <w:r w:rsidRPr="00647888">
          <w:rPr>
            <w:rFonts w:ascii="Arial" w:hAnsi="Arial" w:cs="Arial"/>
          </w:rPr>
          <w:t>1900</w:t>
        </w:r>
      </w:hyperlink>
      <w:r w:rsidRPr="00647888">
        <w:rPr>
          <w:rFonts w:ascii="Arial" w:hAnsi="Arial" w:cs="Arial"/>
        </w:rPr>
        <w:t xml:space="preserve">  - коды аналитической </w:t>
      </w:r>
      <w:proofErr w:type="gramStart"/>
      <w:r w:rsidRPr="00647888">
        <w:rPr>
          <w:rFonts w:ascii="Arial" w:hAnsi="Arial" w:cs="Arial"/>
        </w:rPr>
        <w:t>группы подвида доходов</w:t>
      </w:r>
      <w:r w:rsidR="00647888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бюджетов классификации доходов бюджетов</w:t>
      </w:r>
      <w:proofErr w:type="gramEnd"/>
      <w:r w:rsidRPr="00647888">
        <w:rPr>
          <w:rFonts w:ascii="Arial" w:hAnsi="Arial" w:cs="Arial"/>
        </w:rPr>
        <w:t>;</w:t>
      </w:r>
    </w:p>
    <w:p w:rsidR="00B4428F" w:rsidRPr="00647888" w:rsidRDefault="00B4428F" w:rsidP="00B4428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по  </w:t>
      </w:r>
      <w:hyperlink w:anchor="P356" w:history="1">
        <w:r w:rsidRPr="00647888">
          <w:rPr>
            <w:rFonts w:ascii="Arial" w:hAnsi="Arial" w:cs="Arial"/>
          </w:rPr>
          <w:t>строкам  1980</w:t>
        </w:r>
      </w:hyperlink>
      <w:r w:rsidRPr="00647888">
        <w:rPr>
          <w:rFonts w:ascii="Arial" w:hAnsi="Arial" w:cs="Arial"/>
        </w:rPr>
        <w:t xml:space="preserve">  -  1990  - коды аналитической </w:t>
      </w:r>
      <w:proofErr w:type="gramStart"/>
      <w:r w:rsidRPr="00647888">
        <w:rPr>
          <w:rFonts w:ascii="Arial" w:hAnsi="Arial" w:cs="Arial"/>
        </w:rPr>
        <w:t>группы вида источников</w:t>
      </w:r>
      <w:r w:rsidR="00647888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финансирования  дефицитов  бюджетов классификации источников финансирования</w:t>
      </w:r>
      <w:r w:rsidR="00647888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дефицитов бюджетов</w:t>
      </w:r>
      <w:proofErr w:type="gramEnd"/>
      <w:r w:rsidRPr="00647888">
        <w:rPr>
          <w:rFonts w:ascii="Arial" w:hAnsi="Arial" w:cs="Arial"/>
        </w:rPr>
        <w:t>;</w:t>
      </w:r>
    </w:p>
    <w:p w:rsidR="00B4428F" w:rsidRPr="00647888" w:rsidRDefault="00B4428F" w:rsidP="00B4428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по  </w:t>
      </w:r>
      <w:hyperlink w:anchor="P381" w:history="1">
        <w:r w:rsidRPr="00647888">
          <w:rPr>
            <w:rFonts w:ascii="Arial" w:hAnsi="Arial" w:cs="Arial"/>
          </w:rPr>
          <w:t>строкам  2000</w:t>
        </w:r>
      </w:hyperlink>
      <w:r w:rsidRPr="00647888">
        <w:rPr>
          <w:rFonts w:ascii="Arial" w:hAnsi="Arial" w:cs="Arial"/>
        </w:rPr>
        <w:t xml:space="preserve">  -  </w:t>
      </w:r>
      <w:hyperlink w:anchor="P698" w:history="1">
        <w:r w:rsidRPr="00647888">
          <w:rPr>
            <w:rFonts w:ascii="Arial" w:hAnsi="Arial" w:cs="Arial"/>
          </w:rPr>
          <w:t>2652</w:t>
        </w:r>
      </w:hyperlink>
      <w:r w:rsidRPr="00647888">
        <w:rPr>
          <w:rFonts w:ascii="Arial" w:hAnsi="Arial" w:cs="Arial"/>
        </w:rPr>
        <w:t xml:space="preserve"> - коды </w:t>
      </w:r>
      <w:proofErr w:type="gramStart"/>
      <w:r w:rsidRPr="00647888">
        <w:rPr>
          <w:rFonts w:ascii="Arial" w:hAnsi="Arial" w:cs="Arial"/>
        </w:rPr>
        <w:t>видов расходов бюджетов классификации</w:t>
      </w:r>
      <w:r w:rsidR="00647888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расходов бюджетов</w:t>
      </w:r>
      <w:proofErr w:type="gramEnd"/>
      <w:r w:rsidRPr="00647888">
        <w:rPr>
          <w:rFonts w:ascii="Arial" w:hAnsi="Arial" w:cs="Arial"/>
        </w:rPr>
        <w:t>;</w:t>
      </w:r>
    </w:p>
    <w:p w:rsidR="00B4428F" w:rsidRPr="00647888" w:rsidRDefault="00B4428F" w:rsidP="00B4428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по  </w:t>
      </w:r>
      <w:hyperlink w:anchor="P708" w:history="1">
        <w:r w:rsidRPr="00647888">
          <w:rPr>
            <w:rFonts w:ascii="Arial" w:hAnsi="Arial" w:cs="Arial"/>
          </w:rPr>
          <w:t>строкам  3000</w:t>
        </w:r>
      </w:hyperlink>
      <w:r w:rsidRPr="00647888">
        <w:rPr>
          <w:rFonts w:ascii="Arial" w:hAnsi="Arial" w:cs="Arial"/>
        </w:rPr>
        <w:t xml:space="preserve">  -  </w:t>
      </w:r>
      <w:hyperlink w:anchor="P738" w:history="1">
        <w:r w:rsidRPr="00647888">
          <w:rPr>
            <w:rFonts w:ascii="Arial" w:hAnsi="Arial" w:cs="Arial"/>
          </w:rPr>
          <w:t>3030</w:t>
        </w:r>
      </w:hyperlink>
      <w:r w:rsidRPr="00647888">
        <w:rPr>
          <w:rFonts w:ascii="Arial" w:hAnsi="Arial" w:cs="Arial"/>
        </w:rPr>
        <w:t xml:space="preserve">  - коды аналитической </w:t>
      </w:r>
      <w:proofErr w:type="gramStart"/>
      <w:r w:rsidRPr="00647888">
        <w:rPr>
          <w:rFonts w:ascii="Arial" w:hAnsi="Arial" w:cs="Arial"/>
        </w:rPr>
        <w:t>группы подвида доходов</w:t>
      </w:r>
      <w:r w:rsidR="00647888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бюджетов  классификации  доходов</w:t>
      </w:r>
      <w:proofErr w:type="gramEnd"/>
      <w:r w:rsidRPr="00647888">
        <w:rPr>
          <w:rFonts w:ascii="Arial" w:hAnsi="Arial" w:cs="Arial"/>
        </w:rPr>
        <w:t xml:space="preserve">  бюджетов,  по  которым планируется уплата</w:t>
      </w:r>
    </w:p>
    <w:p w:rsidR="00B4428F" w:rsidRPr="00647888" w:rsidRDefault="00B4428F" w:rsidP="00B4428F">
      <w:pPr>
        <w:pStyle w:val="ConsPlusNonformat"/>
        <w:jc w:val="both"/>
        <w:rPr>
          <w:rFonts w:ascii="Arial" w:hAnsi="Arial" w:cs="Arial"/>
        </w:rPr>
      </w:pPr>
      <w:proofErr w:type="gramStart"/>
      <w:r w:rsidRPr="00647888">
        <w:rPr>
          <w:rFonts w:ascii="Arial" w:hAnsi="Arial" w:cs="Arial"/>
        </w:rPr>
        <w:t>налогов,  уменьшающих  доход  (в  том  числе  налог  на  прибыль,  налог на</w:t>
      </w:r>
      <w:r w:rsidR="00647888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добавленную  стоимость, единый налог на вмененный доход для отдельных видов</w:t>
      </w:r>
      <w:proofErr w:type="gramEnd"/>
    </w:p>
    <w:p w:rsidR="00B4428F" w:rsidRPr="00647888" w:rsidRDefault="00B4428F" w:rsidP="00B4428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>деятельности);</w:t>
      </w:r>
    </w:p>
    <w:p w:rsidR="00B4428F" w:rsidRPr="00647888" w:rsidRDefault="00B4428F" w:rsidP="00B4428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по  </w:t>
      </w:r>
      <w:hyperlink w:anchor="P747" w:history="1">
        <w:r w:rsidRPr="00647888">
          <w:rPr>
            <w:rFonts w:ascii="Arial" w:hAnsi="Arial" w:cs="Arial"/>
          </w:rPr>
          <w:t>строкам  4000</w:t>
        </w:r>
      </w:hyperlink>
      <w:r w:rsidRPr="00647888">
        <w:rPr>
          <w:rFonts w:ascii="Arial" w:hAnsi="Arial" w:cs="Arial"/>
        </w:rPr>
        <w:t xml:space="preserve">  -  4040  - коды аналитической </w:t>
      </w:r>
      <w:proofErr w:type="gramStart"/>
      <w:r w:rsidRPr="00647888">
        <w:rPr>
          <w:rFonts w:ascii="Arial" w:hAnsi="Arial" w:cs="Arial"/>
        </w:rPr>
        <w:t>группы вида источников</w:t>
      </w:r>
      <w:r w:rsidR="00647888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финансирования  дефицитов  бюджетов классификации источников финансирования</w:t>
      </w:r>
      <w:r w:rsidR="00647888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дефицитов бюджетов</w:t>
      </w:r>
      <w:proofErr w:type="gramEnd"/>
      <w:r w:rsidRPr="00647888">
        <w:rPr>
          <w:rFonts w:ascii="Arial" w:hAnsi="Arial" w:cs="Arial"/>
        </w:rPr>
        <w:t>.</w:t>
      </w:r>
    </w:p>
    <w:p w:rsidR="00B4428F" w:rsidRPr="00647888" w:rsidRDefault="00B4428F" w:rsidP="008F2BF3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</w:t>
      </w:r>
      <w:r w:rsidR="00647888">
        <w:rPr>
          <w:rStyle w:val="af3"/>
        </w:rPr>
        <w:t>3</w:t>
      </w:r>
      <w:r w:rsidRPr="00647888">
        <w:rPr>
          <w:rFonts w:ascii="Arial" w:hAnsi="Arial" w:cs="Arial"/>
        </w:rPr>
        <w:t xml:space="preserve">   В </w:t>
      </w:r>
      <w:hyperlink w:anchor="P168" w:history="1">
        <w:r w:rsidRPr="00647888">
          <w:rPr>
            <w:rFonts w:ascii="Arial" w:hAnsi="Arial" w:cs="Arial"/>
          </w:rPr>
          <w:t>графе 4</w:t>
        </w:r>
      </w:hyperlink>
      <w:r w:rsidRPr="00647888">
        <w:rPr>
          <w:rFonts w:ascii="Arial" w:hAnsi="Arial" w:cs="Arial"/>
        </w:rPr>
        <w:t xml:space="preserve"> </w:t>
      </w:r>
      <w:r w:rsidR="008F2BF3">
        <w:rPr>
          <w:rFonts w:ascii="Arial" w:hAnsi="Arial" w:cs="Arial"/>
        </w:rPr>
        <w:t>аналитический код не указывается</w:t>
      </w:r>
      <w:r w:rsidRPr="00647888">
        <w:rPr>
          <w:rFonts w:ascii="Arial" w:hAnsi="Arial" w:cs="Arial"/>
        </w:rPr>
        <w:t>.</w:t>
      </w:r>
    </w:p>
    <w:p w:rsidR="00B4428F" w:rsidRPr="00647888" w:rsidRDefault="00B4428F" w:rsidP="00B4428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</w:t>
      </w:r>
      <w:r w:rsidR="00647888">
        <w:rPr>
          <w:rStyle w:val="af3"/>
        </w:rPr>
        <w:t>4</w:t>
      </w:r>
      <w:r w:rsidRPr="00647888">
        <w:rPr>
          <w:rFonts w:ascii="Arial" w:hAnsi="Arial" w:cs="Arial"/>
        </w:rPr>
        <w:t xml:space="preserve"> По </w:t>
      </w:r>
      <w:hyperlink w:anchor="P188" w:history="1">
        <w:r w:rsidRPr="00647888">
          <w:rPr>
            <w:rFonts w:ascii="Arial" w:hAnsi="Arial" w:cs="Arial"/>
          </w:rPr>
          <w:t>строкам 0001</w:t>
        </w:r>
      </w:hyperlink>
      <w:r w:rsidRPr="00647888">
        <w:rPr>
          <w:rFonts w:ascii="Arial" w:hAnsi="Arial" w:cs="Arial"/>
        </w:rPr>
        <w:t xml:space="preserve"> и </w:t>
      </w:r>
      <w:hyperlink w:anchor="P199" w:history="1">
        <w:r w:rsidRPr="00647888">
          <w:rPr>
            <w:rFonts w:ascii="Arial" w:hAnsi="Arial" w:cs="Arial"/>
          </w:rPr>
          <w:t>0002</w:t>
        </w:r>
      </w:hyperlink>
      <w:r w:rsidRPr="00647888">
        <w:rPr>
          <w:rFonts w:ascii="Arial" w:hAnsi="Arial" w:cs="Arial"/>
        </w:rPr>
        <w:t xml:space="preserve"> указываются планируемые суммы остатков средств</w:t>
      </w:r>
      <w:r w:rsidR="00647888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 xml:space="preserve">на  начало  и  на  конец  планируемого  года,  если указанные показатели </w:t>
      </w:r>
      <w:proofErr w:type="gramStart"/>
      <w:r w:rsidRPr="00647888">
        <w:rPr>
          <w:rFonts w:ascii="Arial" w:hAnsi="Arial" w:cs="Arial"/>
        </w:rPr>
        <w:t>по</w:t>
      </w:r>
      <w:proofErr w:type="gramEnd"/>
    </w:p>
    <w:p w:rsidR="00B4428F" w:rsidRPr="00647888" w:rsidRDefault="00B4428F" w:rsidP="00B4428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>решению   органа,   осуществляющего   функции   и   полномочия  учредителя,</w:t>
      </w:r>
      <w:r w:rsidR="00647888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планируются   на   этапе   формирования   проекта  Плана  либо  указываются</w:t>
      </w:r>
    </w:p>
    <w:p w:rsidR="00B4428F" w:rsidRPr="00647888" w:rsidRDefault="00B4428F" w:rsidP="00B4428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>фактические  остатки  сре</w:t>
      </w:r>
      <w:proofErr w:type="gramStart"/>
      <w:r w:rsidRPr="00647888">
        <w:rPr>
          <w:rFonts w:ascii="Arial" w:hAnsi="Arial" w:cs="Arial"/>
        </w:rPr>
        <w:t>дств  пр</w:t>
      </w:r>
      <w:proofErr w:type="gramEnd"/>
      <w:r w:rsidRPr="00647888">
        <w:rPr>
          <w:rFonts w:ascii="Arial" w:hAnsi="Arial" w:cs="Arial"/>
        </w:rPr>
        <w:t>и  внесении  изменений в утвержденный План</w:t>
      </w:r>
      <w:r w:rsidR="00647888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после завершения отчетного финансового года.</w:t>
      </w:r>
    </w:p>
    <w:p w:rsidR="00B4428F" w:rsidRPr="00647888" w:rsidRDefault="00B4428F" w:rsidP="00B4428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</w:t>
      </w:r>
      <w:r w:rsidR="00647888">
        <w:rPr>
          <w:rStyle w:val="af3"/>
        </w:rPr>
        <w:t>5</w:t>
      </w:r>
      <w:r w:rsidRPr="00647888">
        <w:rPr>
          <w:rFonts w:ascii="Arial" w:hAnsi="Arial" w:cs="Arial"/>
        </w:rPr>
        <w:t xml:space="preserve">  Показатели прочих поступлений включают в </w:t>
      </w:r>
      <w:proofErr w:type="gramStart"/>
      <w:r w:rsidRPr="00647888">
        <w:rPr>
          <w:rFonts w:ascii="Arial" w:hAnsi="Arial" w:cs="Arial"/>
        </w:rPr>
        <w:t>себя</w:t>
      </w:r>
      <w:proofErr w:type="gramEnd"/>
      <w:r w:rsidRPr="00647888">
        <w:rPr>
          <w:rFonts w:ascii="Arial" w:hAnsi="Arial" w:cs="Arial"/>
        </w:rPr>
        <w:t xml:space="preserve"> в том числе показатели</w:t>
      </w:r>
      <w:r w:rsidR="00647888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увеличения  денежных  средств  за  счет  возврата дебиторской задолженности</w:t>
      </w:r>
    </w:p>
    <w:p w:rsidR="00B4428F" w:rsidRPr="00647888" w:rsidRDefault="00B4428F" w:rsidP="00B4428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>прошлых  лет, включая возврат предоставленных займов (</w:t>
      </w:r>
      <w:proofErr w:type="spellStart"/>
      <w:r w:rsidRPr="00647888">
        <w:rPr>
          <w:rFonts w:ascii="Arial" w:hAnsi="Arial" w:cs="Arial"/>
        </w:rPr>
        <w:t>микрозаймов</w:t>
      </w:r>
      <w:proofErr w:type="spellEnd"/>
      <w:r w:rsidRPr="00647888">
        <w:rPr>
          <w:rFonts w:ascii="Arial" w:hAnsi="Arial" w:cs="Arial"/>
        </w:rPr>
        <w:t>), а также</w:t>
      </w:r>
      <w:r w:rsidR="00647888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за   счет  возврата  средств,  размещенных  на  банковских  депозитах.  При</w:t>
      </w:r>
    </w:p>
    <w:p w:rsidR="00B4428F" w:rsidRPr="00647888" w:rsidRDefault="00B4428F" w:rsidP="00B4428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>формировании  Плана  (проекта  Плана)  обособленном</w:t>
      </w:r>
      <w:proofErr w:type="gramStart"/>
      <w:r w:rsidRPr="00647888">
        <w:rPr>
          <w:rFonts w:ascii="Arial" w:hAnsi="Arial" w:cs="Arial"/>
        </w:rPr>
        <w:t>у(</w:t>
      </w:r>
      <w:proofErr w:type="spellStart"/>
      <w:proofErr w:type="gramEnd"/>
      <w:r w:rsidRPr="00647888">
        <w:rPr>
          <w:rFonts w:ascii="Arial" w:hAnsi="Arial" w:cs="Arial"/>
        </w:rPr>
        <w:t>ым</w:t>
      </w:r>
      <w:proofErr w:type="spellEnd"/>
      <w:r w:rsidRPr="00647888">
        <w:rPr>
          <w:rFonts w:ascii="Arial" w:hAnsi="Arial" w:cs="Arial"/>
        </w:rPr>
        <w:t>)  подразделению(ям)</w:t>
      </w:r>
      <w:r w:rsidR="00647888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показатель  прочих  поступлений  включает  показатель  поступлений в рамках</w:t>
      </w:r>
      <w:r w:rsidR="00647888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расчетов между головным учреждением и обособленным подразделением.</w:t>
      </w:r>
    </w:p>
    <w:p w:rsidR="00B4428F" w:rsidRPr="00647888" w:rsidRDefault="00B4428F" w:rsidP="00B4428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</w:t>
      </w:r>
      <w:r w:rsidR="00647888">
        <w:rPr>
          <w:rStyle w:val="af3"/>
        </w:rPr>
        <w:t>6</w:t>
      </w:r>
      <w:r w:rsidRPr="00647888">
        <w:rPr>
          <w:rFonts w:ascii="Arial" w:hAnsi="Arial" w:cs="Arial"/>
        </w:rPr>
        <w:t xml:space="preserve">  Показатели  выплат  по  расходам  на  закупки товаров, работ, услуг,</w:t>
      </w:r>
      <w:r w:rsidR="00647888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 xml:space="preserve">отраженные  в </w:t>
      </w:r>
      <w:hyperlink w:anchor="P632" w:history="1">
        <w:r w:rsidRPr="00647888">
          <w:rPr>
            <w:rFonts w:ascii="Arial" w:hAnsi="Arial" w:cs="Arial"/>
          </w:rPr>
          <w:t>строке 2600 Раздела 1</w:t>
        </w:r>
      </w:hyperlink>
      <w:r w:rsidRPr="00647888">
        <w:rPr>
          <w:rFonts w:ascii="Arial" w:hAnsi="Arial" w:cs="Arial"/>
        </w:rPr>
        <w:t xml:space="preserve"> "Поступления и выплаты" Плана, подлежат</w:t>
      </w:r>
    </w:p>
    <w:p w:rsidR="00B4428F" w:rsidRPr="00647888" w:rsidRDefault="00B4428F" w:rsidP="00B4428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детализации  в  </w:t>
      </w:r>
      <w:hyperlink w:anchor="P815" w:history="1">
        <w:r w:rsidRPr="00647888">
          <w:rPr>
            <w:rFonts w:ascii="Arial" w:hAnsi="Arial" w:cs="Arial"/>
          </w:rPr>
          <w:t>Разделе  2</w:t>
        </w:r>
      </w:hyperlink>
      <w:r w:rsidRPr="00647888">
        <w:rPr>
          <w:rFonts w:ascii="Arial" w:hAnsi="Arial" w:cs="Arial"/>
        </w:rPr>
        <w:t xml:space="preserve"> "Сведения по выплатам на закупку товаров, работ,</w:t>
      </w:r>
      <w:r w:rsidR="007D5000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услуг" Плана.</w:t>
      </w:r>
    </w:p>
    <w:p w:rsidR="00B4428F" w:rsidRPr="00647888" w:rsidRDefault="00B4428F" w:rsidP="00B4428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</w:t>
      </w:r>
      <w:r w:rsidR="007D5000">
        <w:rPr>
          <w:rStyle w:val="af3"/>
        </w:rPr>
        <w:t>7</w:t>
      </w:r>
      <w:r w:rsidRPr="00647888">
        <w:rPr>
          <w:rFonts w:ascii="Arial" w:hAnsi="Arial" w:cs="Arial"/>
        </w:rPr>
        <w:t xml:space="preserve"> Показатель отражается со знаком "минус".</w:t>
      </w:r>
    </w:p>
    <w:p w:rsidR="00B4428F" w:rsidRPr="00647888" w:rsidRDefault="00B4428F" w:rsidP="00B4428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</w:t>
      </w:r>
      <w:r w:rsidR="007D5000">
        <w:rPr>
          <w:rStyle w:val="af3"/>
        </w:rPr>
        <w:t>8</w:t>
      </w:r>
      <w:r w:rsidRPr="00647888">
        <w:rPr>
          <w:rFonts w:ascii="Arial" w:hAnsi="Arial" w:cs="Arial"/>
        </w:rPr>
        <w:t xml:space="preserve"> Показатели  прочих  выплат  включают  в  </w:t>
      </w:r>
      <w:proofErr w:type="gramStart"/>
      <w:r w:rsidRPr="00647888">
        <w:rPr>
          <w:rFonts w:ascii="Arial" w:hAnsi="Arial" w:cs="Arial"/>
        </w:rPr>
        <w:t>себя</w:t>
      </w:r>
      <w:proofErr w:type="gramEnd"/>
      <w:r w:rsidRPr="00647888">
        <w:rPr>
          <w:rFonts w:ascii="Arial" w:hAnsi="Arial" w:cs="Arial"/>
        </w:rPr>
        <w:t xml:space="preserve"> в том числе показатели</w:t>
      </w:r>
      <w:r w:rsidR="007D5000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уменьшения   денежных   средств   за   счет   возврата   средств  субсидий,</w:t>
      </w:r>
      <w:r w:rsidR="007D5000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предоставленных  до начала текущего финансового года, предоставления займов</w:t>
      </w:r>
      <w:r w:rsidR="007D5000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(</w:t>
      </w:r>
      <w:proofErr w:type="spellStart"/>
      <w:r w:rsidRPr="00647888">
        <w:rPr>
          <w:rFonts w:ascii="Arial" w:hAnsi="Arial" w:cs="Arial"/>
        </w:rPr>
        <w:t>микрозаймов</w:t>
      </w:r>
      <w:proofErr w:type="spellEnd"/>
      <w:r w:rsidRPr="00647888">
        <w:rPr>
          <w:rFonts w:ascii="Arial" w:hAnsi="Arial" w:cs="Arial"/>
        </w:rPr>
        <w:t>),  размещения  автономными  учреждениями  денежных  средств на</w:t>
      </w:r>
      <w:r w:rsidR="007D5000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банковских    депозитах.    При    формировании   Плана   (проекта   Плана)</w:t>
      </w:r>
      <w:r w:rsidR="007D5000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обособленном</w:t>
      </w:r>
      <w:proofErr w:type="gramStart"/>
      <w:r w:rsidRPr="00647888">
        <w:rPr>
          <w:rFonts w:ascii="Arial" w:hAnsi="Arial" w:cs="Arial"/>
        </w:rPr>
        <w:t>у(</w:t>
      </w:r>
      <w:proofErr w:type="spellStart"/>
      <w:proofErr w:type="gramEnd"/>
      <w:r w:rsidRPr="00647888">
        <w:rPr>
          <w:rFonts w:ascii="Arial" w:hAnsi="Arial" w:cs="Arial"/>
        </w:rPr>
        <w:t>ым</w:t>
      </w:r>
      <w:proofErr w:type="spellEnd"/>
      <w:r w:rsidRPr="00647888">
        <w:rPr>
          <w:rFonts w:ascii="Arial" w:hAnsi="Arial" w:cs="Arial"/>
        </w:rPr>
        <w:t>)   подразделению(ям)  показатель  прочих  выплат  включает</w:t>
      </w:r>
      <w:r w:rsidR="007D5000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показатель  поступлений  в  рамках  расчетов  между  головным учреждением и</w:t>
      </w:r>
      <w:r w:rsidR="007D5000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обособленным подразделением.</w:t>
      </w:r>
    </w:p>
    <w:p w:rsidR="00C947CE" w:rsidRDefault="00C947CE" w:rsidP="003A6DDC">
      <w:pPr>
        <w:pStyle w:val="ConsPlusNormal"/>
        <w:jc w:val="center"/>
      </w:pPr>
    </w:p>
    <w:p w:rsidR="007D5000" w:rsidRDefault="007D5000" w:rsidP="003A6DDC">
      <w:pPr>
        <w:pStyle w:val="ConsPlusNormal"/>
        <w:jc w:val="center"/>
      </w:pPr>
    </w:p>
    <w:p w:rsidR="007D5000" w:rsidRDefault="007D5000" w:rsidP="003A6DDC">
      <w:pPr>
        <w:pStyle w:val="ConsPlusNormal"/>
        <w:jc w:val="center"/>
      </w:pPr>
    </w:p>
    <w:p w:rsidR="007D5000" w:rsidRDefault="007D5000" w:rsidP="003A6DDC">
      <w:pPr>
        <w:pStyle w:val="ConsPlusNormal"/>
        <w:jc w:val="center"/>
      </w:pPr>
    </w:p>
    <w:p w:rsidR="008F2BF3" w:rsidRDefault="008F2BF3" w:rsidP="003A6DDC">
      <w:pPr>
        <w:pStyle w:val="ConsPlusNormal"/>
        <w:jc w:val="center"/>
      </w:pPr>
    </w:p>
    <w:p w:rsidR="008F2BF3" w:rsidRDefault="008F2BF3" w:rsidP="003A6DDC">
      <w:pPr>
        <w:pStyle w:val="ConsPlusNormal"/>
        <w:jc w:val="center"/>
      </w:pPr>
    </w:p>
    <w:p w:rsidR="007D5000" w:rsidRDefault="007D5000" w:rsidP="003A6DDC">
      <w:pPr>
        <w:pStyle w:val="ConsPlusNormal"/>
        <w:jc w:val="center"/>
      </w:pPr>
    </w:p>
    <w:p w:rsidR="007D5000" w:rsidRDefault="007D5000" w:rsidP="003A6DDC">
      <w:pPr>
        <w:pStyle w:val="ConsPlusNormal"/>
        <w:jc w:val="center"/>
      </w:pPr>
    </w:p>
    <w:p w:rsidR="007D5000" w:rsidRDefault="007D5000" w:rsidP="003A6DDC">
      <w:pPr>
        <w:pStyle w:val="ConsPlusNormal"/>
        <w:jc w:val="center"/>
      </w:pPr>
    </w:p>
    <w:p w:rsidR="007D5000" w:rsidRDefault="007D5000" w:rsidP="003A6DDC">
      <w:pPr>
        <w:pStyle w:val="ConsPlusNormal"/>
        <w:jc w:val="center"/>
      </w:pPr>
    </w:p>
    <w:p w:rsidR="007D5000" w:rsidRDefault="007D5000" w:rsidP="003A6DDC">
      <w:pPr>
        <w:pStyle w:val="ConsPlusNormal"/>
        <w:jc w:val="center"/>
      </w:pPr>
    </w:p>
    <w:p w:rsidR="007D5000" w:rsidRDefault="007D5000" w:rsidP="003A6DDC">
      <w:pPr>
        <w:pStyle w:val="ConsPlusNormal"/>
        <w:jc w:val="center"/>
      </w:pPr>
    </w:p>
    <w:p w:rsidR="007D5000" w:rsidRDefault="007D5000" w:rsidP="003A6DDC">
      <w:pPr>
        <w:pStyle w:val="ConsPlusNormal"/>
        <w:jc w:val="center"/>
      </w:pPr>
    </w:p>
    <w:p w:rsidR="007D5000" w:rsidRDefault="007D5000" w:rsidP="007D5000">
      <w:pPr>
        <w:pStyle w:val="ConsPlusNormal"/>
        <w:jc w:val="center"/>
      </w:pPr>
      <w:r>
        <w:lastRenderedPageBreak/>
        <w:t xml:space="preserve">Раздел 2. Сведения по выплатам на закупки товаров, работ, услуг </w:t>
      </w:r>
      <w:r>
        <w:rPr>
          <w:rStyle w:val="af3"/>
        </w:rPr>
        <w:t>9</w:t>
      </w:r>
    </w:p>
    <w:p w:rsidR="007D5000" w:rsidRDefault="007D5000" w:rsidP="007D5000">
      <w:pPr>
        <w:pStyle w:val="ConsPlusNormal"/>
        <w:jc w:val="center"/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819"/>
        <w:gridCol w:w="140"/>
        <w:gridCol w:w="7084"/>
        <w:gridCol w:w="552"/>
        <w:gridCol w:w="299"/>
        <w:gridCol w:w="561"/>
        <w:gridCol w:w="290"/>
        <w:gridCol w:w="555"/>
        <w:gridCol w:w="722"/>
        <w:gridCol w:w="558"/>
        <w:gridCol w:w="857"/>
        <w:gridCol w:w="412"/>
        <w:gridCol w:w="1012"/>
        <w:gridCol w:w="259"/>
        <w:gridCol w:w="1122"/>
      </w:tblGrid>
      <w:tr w:rsidR="009943C3" w:rsidTr="00B04AB5">
        <w:tc>
          <w:tcPr>
            <w:tcW w:w="269" w:type="pct"/>
            <w:vMerge w:val="restart"/>
            <w:vAlign w:val="center"/>
          </w:tcPr>
          <w:p w:rsidR="007D5000" w:rsidRDefault="009C5124" w:rsidP="00E07525">
            <w:pPr>
              <w:pStyle w:val="ConsPlusNormal"/>
              <w:ind w:left="-142" w:right="-107"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pct"/>
            <w:gridSpan w:val="3"/>
            <w:vMerge w:val="restart"/>
            <w:vAlign w:val="center"/>
          </w:tcPr>
          <w:p w:rsidR="007D5000" w:rsidRDefault="007D5000" w:rsidP="00E07525">
            <w:pPr>
              <w:pStyle w:val="ConsPlusNormal"/>
              <w:ind w:left="-107" w:right="-109" w:firstLine="0"/>
              <w:jc w:val="center"/>
            </w:pPr>
            <w:r>
              <w:t>Наименование показателя</w:t>
            </w:r>
          </w:p>
        </w:tc>
        <w:tc>
          <w:tcPr>
            <w:tcW w:w="282" w:type="pct"/>
            <w:gridSpan w:val="2"/>
            <w:vMerge w:val="restart"/>
            <w:vAlign w:val="center"/>
          </w:tcPr>
          <w:p w:rsidR="007D5000" w:rsidRDefault="007D5000" w:rsidP="00E07525">
            <w:pPr>
              <w:pStyle w:val="ConsPlusNormal"/>
              <w:ind w:left="-109" w:right="-109" w:firstLine="0"/>
              <w:jc w:val="center"/>
            </w:pPr>
            <w:r>
              <w:t>Коды строк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7D5000" w:rsidRDefault="007D5000" w:rsidP="00E07525">
            <w:pPr>
              <w:pStyle w:val="ConsPlusNormal"/>
              <w:ind w:left="-107" w:right="-108" w:firstLine="0"/>
              <w:jc w:val="center"/>
            </w:pPr>
            <w:r>
              <w:t>Год начала закупки</w:t>
            </w:r>
          </w:p>
        </w:tc>
        <w:tc>
          <w:tcPr>
            <w:tcW w:w="1621" w:type="pct"/>
            <w:gridSpan w:val="7"/>
          </w:tcPr>
          <w:p w:rsidR="007D5000" w:rsidRDefault="007D5000" w:rsidP="00E07525">
            <w:pPr>
              <w:pStyle w:val="ConsPlusNormal"/>
              <w:ind w:firstLine="0"/>
              <w:jc w:val="center"/>
            </w:pPr>
            <w:r>
              <w:t>Сумма</w:t>
            </w:r>
          </w:p>
        </w:tc>
      </w:tr>
      <w:tr w:rsidR="009943C3" w:rsidTr="00B04AB5">
        <w:tc>
          <w:tcPr>
            <w:tcW w:w="269" w:type="pct"/>
            <w:vMerge/>
          </w:tcPr>
          <w:p w:rsidR="007D5000" w:rsidRDefault="007D5000" w:rsidP="00E07525">
            <w:pPr>
              <w:pStyle w:val="ConsPlusNormal"/>
              <w:ind w:firstLine="0"/>
              <w:jc w:val="center"/>
            </w:pPr>
          </w:p>
        </w:tc>
        <w:tc>
          <w:tcPr>
            <w:tcW w:w="2551" w:type="pct"/>
            <w:gridSpan w:val="3"/>
            <w:vMerge/>
          </w:tcPr>
          <w:p w:rsidR="007D5000" w:rsidRDefault="007D5000" w:rsidP="00E07525">
            <w:pPr>
              <w:pStyle w:val="ConsPlusNormal"/>
              <w:ind w:firstLine="0"/>
              <w:jc w:val="center"/>
            </w:pPr>
          </w:p>
        </w:tc>
        <w:tc>
          <w:tcPr>
            <w:tcW w:w="282" w:type="pct"/>
            <w:gridSpan w:val="2"/>
            <w:vMerge/>
          </w:tcPr>
          <w:p w:rsidR="007D5000" w:rsidRDefault="007D5000" w:rsidP="00E07525">
            <w:pPr>
              <w:pStyle w:val="ConsPlusNormal"/>
              <w:ind w:firstLine="0"/>
              <w:jc w:val="center"/>
            </w:pPr>
          </w:p>
        </w:tc>
        <w:tc>
          <w:tcPr>
            <w:tcW w:w="277" w:type="pct"/>
            <w:gridSpan w:val="2"/>
            <w:vMerge/>
          </w:tcPr>
          <w:p w:rsidR="007D5000" w:rsidRDefault="007D5000" w:rsidP="00E07525">
            <w:pPr>
              <w:pStyle w:val="ConsPlusNormal"/>
              <w:ind w:firstLine="0"/>
              <w:jc w:val="center"/>
            </w:pPr>
          </w:p>
        </w:tc>
        <w:tc>
          <w:tcPr>
            <w:tcW w:w="420" w:type="pct"/>
            <w:gridSpan w:val="2"/>
          </w:tcPr>
          <w:p w:rsidR="007D5000" w:rsidRPr="003A6DDC" w:rsidRDefault="007D5000" w:rsidP="009943C3">
            <w:pPr>
              <w:pStyle w:val="ConsPlusNormal"/>
              <w:ind w:left="-97" w:right="-119" w:firstLine="0"/>
              <w:jc w:val="center"/>
            </w:pPr>
            <w:r w:rsidRPr="003A6DDC">
              <w:t xml:space="preserve">на 20___г. </w:t>
            </w:r>
            <w:r>
              <w:t>(</w:t>
            </w:r>
            <w:r w:rsidRPr="003A6DDC">
              <w:t>текущий финансовый год</w:t>
            </w:r>
            <w:r>
              <w:t>)</w:t>
            </w:r>
          </w:p>
        </w:tc>
        <w:tc>
          <w:tcPr>
            <w:tcW w:w="416" w:type="pct"/>
            <w:gridSpan w:val="2"/>
          </w:tcPr>
          <w:p w:rsidR="007D5000" w:rsidRPr="003A6DDC" w:rsidRDefault="007D5000" w:rsidP="009943C3">
            <w:pPr>
              <w:ind w:left="-111" w:right="-107"/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7D5000" w:rsidRPr="003A6DDC" w:rsidRDefault="007D5000" w:rsidP="009943C3">
            <w:pPr>
              <w:ind w:left="-11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3A6DDC">
              <w:rPr>
                <w:rFonts w:ascii="Arial" w:hAnsi="Arial" w:cs="Arial"/>
              </w:rPr>
              <w:t>первый год планового периода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17" w:type="pct"/>
            <w:gridSpan w:val="2"/>
          </w:tcPr>
          <w:p w:rsidR="007D5000" w:rsidRPr="003A6DDC" w:rsidRDefault="007D5000" w:rsidP="009943C3">
            <w:pPr>
              <w:ind w:left="-110" w:right="-104"/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7D5000" w:rsidRPr="003A6DDC" w:rsidRDefault="007D5000" w:rsidP="009943C3">
            <w:pPr>
              <w:ind w:left="-110"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(второй</w:t>
            </w:r>
            <w:r w:rsidRPr="003A6DDC">
              <w:rPr>
                <w:rFonts w:ascii="Arial" w:hAnsi="Arial" w:cs="Arial"/>
              </w:rPr>
              <w:t xml:space="preserve"> год планового периода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68" w:type="pct"/>
          </w:tcPr>
          <w:p w:rsidR="007D5000" w:rsidRPr="003A6DDC" w:rsidRDefault="007D5000" w:rsidP="00E07525">
            <w:pPr>
              <w:pStyle w:val="ConsPlusNormal"/>
              <w:ind w:left="-108" w:right="-142" w:firstLine="0"/>
              <w:jc w:val="center"/>
            </w:pPr>
            <w:r>
              <w:t>за пределами планового периода</w:t>
            </w:r>
          </w:p>
        </w:tc>
      </w:tr>
      <w:tr w:rsidR="009943C3" w:rsidTr="00B04AB5">
        <w:tc>
          <w:tcPr>
            <w:tcW w:w="269" w:type="pct"/>
          </w:tcPr>
          <w:p w:rsidR="007D5000" w:rsidRDefault="007D5000" w:rsidP="00E07525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2551" w:type="pct"/>
            <w:gridSpan w:val="3"/>
          </w:tcPr>
          <w:p w:rsidR="007D5000" w:rsidRDefault="007D5000" w:rsidP="00E07525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282" w:type="pct"/>
            <w:gridSpan w:val="2"/>
          </w:tcPr>
          <w:p w:rsidR="007D5000" w:rsidRDefault="007D5000" w:rsidP="00E07525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277" w:type="pct"/>
            <w:gridSpan w:val="2"/>
          </w:tcPr>
          <w:p w:rsidR="007D5000" w:rsidRDefault="007D5000" w:rsidP="00E07525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420" w:type="pct"/>
            <w:gridSpan w:val="2"/>
          </w:tcPr>
          <w:p w:rsidR="007D5000" w:rsidRDefault="007D5000" w:rsidP="00E07525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416" w:type="pct"/>
            <w:gridSpan w:val="2"/>
          </w:tcPr>
          <w:p w:rsidR="007D5000" w:rsidRDefault="007D5000" w:rsidP="00E07525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417" w:type="pct"/>
            <w:gridSpan w:val="2"/>
          </w:tcPr>
          <w:p w:rsidR="007D5000" w:rsidRDefault="007D5000" w:rsidP="00E07525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368" w:type="pct"/>
          </w:tcPr>
          <w:p w:rsidR="007D5000" w:rsidRDefault="007D5000" w:rsidP="00E07525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9943C3" w:rsidRPr="007D5000" w:rsidTr="00B04AB5">
        <w:tc>
          <w:tcPr>
            <w:tcW w:w="269" w:type="pct"/>
          </w:tcPr>
          <w:p w:rsidR="007D5000" w:rsidRPr="007D5000" w:rsidRDefault="007D5000" w:rsidP="007D5000">
            <w:pPr>
              <w:pStyle w:val="ConsPlusNormal"/>
              <w:ind w:firstLine="0"/>
              <w:jc w:val="center"/>
              <w:rPr>
                <w:b/>
              </w:rPr>
            </w:pPr>
            <w:r w:rsidRPr="007D5000">
              <w:rPr>
                <w:b/>
              </w:rPr>
              <w:t>1</w:t>
            </w:r>
          </w:p>
        </w:tc>
        <w:tc>
          <w:tcPr>
            <w:tcW w:w="2551" w:type="pct"/>
            <w:gridSpan w:val="3"/>
          </w:tcPr>
          <w:p w:rsidR="007D5000" w:rsidRPr="007D5000" w:rsidRDefault="007D5000" w:rsidP="00A2195A">
            <w:pPr>
              <w:pStyle w:val="ConsPlusNonformat"/>
              <w:rPr>
                <w:b/>
              </w:rPr>
            </w:pPr>
            <w:r w:rsidRPr="007D5000">
              <w:rPr>
                <w:rFonts w:ascii="Arial" w:hAnsi="Arial" w:cs="Arial"/>
                <w:b/>
              </w:rPr>
              <w:t>Выплаты на закупку товаров, работ, услуг, всего</w:t>
            </w:r>
            <w:r w:rsidRPr="007D5000">
              <w:rPr>
                <w:rStyle w:val="af3"/>
                <w:b/>
              </w:rPr>
              <w:t>10</w:t>
            </w:r>
          </w:p>
        </w:tc>
        <w:tc>
          <w:tcPr>
            <w:tcW w:w="282" w:type="pct"/>
            <w:gridSpan w:val="2"/>
          </w:tcPr>
          <w:p w:rsidR="007D5000" w:rsidRPr="007D5000" w:rsidRDefault="007D5000" w:rsidP="007D5000">
            <w:pPr>
              <w:pStyle w:val="ConsPlusNormal"/>
              <w:ind w:firstLine="0"/>
              <w:jc w:val="center"/>
              <w:rPr>
                <w:b/>
              </w:rPr>
            </w:pPr>
            <w:r w:rsidRPr="007D5000">
              <w:rPr>
                <w:b/>
              </w:rPr>
              <w:t>26000</w:t>
            </w:r>
          </w:p>
        </w:tc>
        <w:tc>
          <w:tcPr>
            <w:tcW w:w="277" w:type="pct"/>
            <w:gridSpan w:val="2"/>
          </w:tcPr>
          <w:p w:rsidR="007D5000" w:rsidRPr="007D5000" w:rsidRDefault="007D5000" w:rsidP="007D5000">
            <w:pPr>
              <w:pStyle w:val="ConsPlusNormal"/>
              <w:ind w:firstLine="0"/>
              <w:jc w:val="center"/>
              <w:rPr>
                <w:b/>
              </w:rPr>
            </w:pPr>
            <w:r w:rsidRPr="007D5000">
              <w:rPr>
                <w:b/>
              </w:rPr>
              <w:t>х</w:t>
            </w:r>
          </w:p>
        </w:tc>
        <w:tc>
          <w:tcPr>
            <w:tcW w:w="420" w:type="pct"/>
            <w:gridSpan w:val="2"/>
          </w:tcPr>
          <w:p w:rsidR="007D5000" w:rsidRPr="007D5000" w:rsidRDefault="007D5000" w:rsidP="007D5000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</w:tcPr>
          <w:p w:rsidR="007D5000" w:rsidRPr="007D5000" w:rsidRDefault="007D5000" w:rsidP="007D5000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</w:tcPr>
          <w:p w:rsidR="007D5000" w:rsidRPr="007D5000" w:rsidRDefault="007D5000" w:rsidP="007D5000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368" w:type="pct"/>
          </w:tcPr>
          <w:p w:rsidR="007D5000" w:rsidRPr="007D5000" w:rsidRDefault="007D5000" w:rsidP="007D5000">
            <w:pPr>
              <w:pStyle w:val="ConsPlusNormal"/>
              <w:ind w:firstLine="0"/>
              <w:jc w:val="center"/>
              <w:rPr>
                <w:b/>
              </w:rPr>
            </w:pPr>
          </w:p>
        </w:tc>
      </w:tr>
      <w:tr w:rsidR="009943C3" w:rsidTr="00B04AB5">
        <w:tc>
          <w:tcPr>
            <w:tcW w:w="269" w:type="pct"/>
            <w:vAlign w:val="bottom"/>
          </w:tcPr>
          <w:p w:rsidR="007D5000" w:rsidRDefault="00A2195A" w:rsidP="00CE32D0">
            <w:pPr>
              <w:pStyle w:val="ConsPlusNormal"/>
              <w:ind w:firstLine="0"/>
              <w:jc w:val="center"/>
            </w:pPr>
            <w:r>
              <w:t>1.1.</w:t>
            </w:r>
          </w:p>
        </w:tc>
        <w:tc>
          <w:tcPr>
            <w:tcW w:w="2551" w:type="pct"/>
            <w:gridSpan w:val="3"/>
            <w:vAlign w:val="center"/>
          </w:tcPr>
          <w:p w:rsidR="007D5000" w:rsidRPr="00A2195A" w:rsidRDefault="00A2195A" w:rsidP="00CE32D0">
            <w:pPr>
              <w:pStyle w:val="ConsPlusNormal"/>
              <w:ind w:firstLine="35"/>
            </w:pPr>
            <w:r w:rsidRPr="00A2195A">
              <w:t>в том числе:</w:t>
            </w:r>
          </w:p>
          <w:p w:rsidR="00A2195A" w:rsidRDefault="009943C3" w:rsidP="009943C3">
            <w:pPr>
              <w:pStyle w:val="ConsPlusNonformat"/>
              <w:jc w:val="both"/>
            </w:pPr>
            <w:r w:rsidRPr="009943C3">
              <w:rPr>
                <w:rFonts w:ascii="Arial" w:hAnsi="Arial" w:cs="Arial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</w:t>
            </w:r>
            <w:r>
              <w:rPr>
                <w:rFonts w:ascii="Arial" w:hAnsi="Arial" w:cs="Arial"/>
              </w:rPr>
              <w:t>№</w:t>
            </w:r>
            <w:r w:rsidRPr="009943C3">
              <w:rPr>
                <w:rFonts w:ascii="Arial" w:hAnsi="Arial" w:cs="Arial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</w:t>
            </w:r>
            <w:proofErr w:type="gramStart"/>
            <w:r w:rsidRPr="009943C3">
              <w:rPr>
                <w:rFonts w:ascii="Arial" w:hAnsi="Arial" w:cs="Arial"/>
              </w:rPr>
              <w:t>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32,ст. 5135) (далее - Федеральный закон № 223-ФЗ)12</w:t>
            </w:r>
            <w:r w:rsidR="00932914" w:rsidRPr="007D5000">
              <w:rPr>
                <w:rStyle w:val="af3"/>
                <w:b/>
              </w:rPr>
              <w:t xml:space="preserve"> 1</w:t>
            </w:r>
            <w:r w:rsidR="00932914">
              <w:rPr>
                <w:rStyle w:val="af3"/>
                <w:b/>
              </w:rPr>
              <w:t>1</w:t>
            </w:r>
            <w:proofErr w:type="gramEnd"/>
          </w:p>
        </w:tc>
        <w:tc>
          <w:tcPr>
            <w:tcW w:w="282" w:type="pct"/>
            <w:gridSpan w:val="2"/>
            <w:vAlign w:val="bottom"/>
          </w:tcPr>
          <w:p w:rsidR="007D5000" w:rsidRDefault="00CE32D0" w:rsidP="00CE32D0">
            <w:pPr>
              <w:pStyle w:val="ConsPlusNormal"/>
              <w:ind w:firstLine="0"/>
              <w:jc w:val="center"/>
            </w:pPr>
            <w:r>
              <w:t>26100</w:t>
            </w:r>
          </w:p>
        </w:tc>
        <w:tc>
          <w:tcPr>
            <w:tcW w:w="277" w:type="pct"/>
            <w:gridSpan w:val="2"/>
            <w:vAlign w:val="bottom"/>
          </w:tcPr>
          <w:p w:rsidR="007D5000" w:rsidRDefault="007D5000" w:rsidP="00CE32D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20" w:type="pct"/>
            <w:gridSpan w:val="2"/>
            <w:vAlign w:val="bottom"/>
          </w:tcPr>
          <w:p w:rsidR="007D5000" w:rsidRDefault="007D5000" w:rsidP="00CE32D0">
            <w:pPr>
              <w:pStyle w:val="ConsPlusNormal"/>
              <w:ind w:firstLine="0"/>
              <w:jc w:val="center"/>
            </w:pPr>
          </w:p>
        </w:tc>
        <w:tc>
          <w:tcPr>
            <w:tcW w:w="416" w:type="pct"/>
            <w:gridSpan w:val="2"/>
            <w:vAlign w:val="bottom"/>
          </w:tcPr>
          <w:p w:rsidR="007D5000" w:rsidRDefault="007D5000" w:rsidP="00CE32D0">
            <w:pPr>
              <w:pStyle w:val="ConsPlusNormal"/>
              <w:ind w:firstLine="0"/>
              <w:jc w:val="center"/>
            </w:pPr>
          </w:p>
        </w:tc>
        <w:tc>
          <w:tcPr>
            <w:tcW w:w="417" w:type="pct"/>
            <w:gridSpan w:val="2"/>
            <w:vAlign w:val="bottom"/>
          </w:tcPr>
          <w:p w:rsidR="007D5000" w:rsidRDefault="007D5000" w:rsidP="00CE32D0">
            <w:pPr>
              <w:pStyle w:val="ConsPlusNormal"/>
              <w:ind w:firstLine="0"/>
              <w:jc w:val="center"/>
            </w:pPr>
          </w:p>
        </w:tc>
        <w:tc>
          <w:tcPr>
            <w:tcW w:w="368" w:type="pct"/>
            <w:vAlign w:val="bottom"/>
          </w:tcPr>
          <w:p w:rsidR="007D5000" w:rsidRDefault="007D5000" w:rsidP="00CE32D0">
            <w:pPr>
              <w:pStyle w:val="ConsPlusNormal"/>
              <w:ind w:firstLine="0"/>
              <w:jc w:val="center"/>
            </w:pPr>
          </w:p>
        </w:tc>
      </w:tr>
      <w:tr w:rsidR="009943C3" w:rsidRPr="007768C3" w:rsidTr="00B04AB5">
        <w:tc>
          <w:tcPr>
            <w:tcW w:w="269" w:type="pct"/>
            <w:vAlign w:val="bottom"/>
          </w:tcPr>
          <w:p w:rsidR="007D5000" w:rsidRPr="00CE32D0" w:rsidRDefault="00CE32D0" w:rsidP="0024078A">
            <w:pPr>
              <w:pStyle w:val="ConsPlusNormal"/>
              <w:ind w:firstLine="0"/>
              <w:jc w:val="center"/>
            </w:pPr>
            <w:r w:rsidRPr="00CE32D0">
              <w:t>1.2.</w:t>
            </w:r>
          </w:p>
        </w:tc>
        <w:tc>
          <w:tcPr>
            <w:tcW w:w="2551" w:type="pct"/>
            <w:gridSpan w:val="3"/>
            <w:vAlign w:val="center"/>
          </w:tcPr>
          <w:p w:rsidR="007D5000" w:rsidRPr="00E551EF" w:rsidRDefault="00CE32D0" w:rsidP="00CF69EB">
            <w:pPr>
              <w:pStyle w:val="ConsPlusNonformat"/>
              <w:ind w:hanging="107"/>
              <w:jc w:val="both"/>
              <w:rPr>
                <w:b/>
              </w:rPr>
            </w:pPr>
            <w:r w:rsidRPr="00E551EF">
              <w:rPr>
                <w:rFonts w:ascii="Arial" w:hAnsi="Arial" w:cs="Arial"/>
              </w:rPr>
              <w:t xml:space="preserve"> по контрактам (договорам), планируемым к заключению в   соответствующем финансовом году без применения норм   Федерального </w:t>
            </w:r>
            <w:hyperlink r:id="rId15" w:history="1">
              <w:r w:rsidRPr="00E551EF">
                <w:rPr>
                  <w:rFonts w:ascii="Arial" w:hAnsi="Arial" w:cs="Arial"/>
                </w:rPr>
                <w:t>закона</w:t>
              </w:r>
            </w:hyperlink>
            <w:r w:rsidRPr="00E551EF">
              <w:rPr>
                <w:rFonts w:ascii="Arial" w:hAnsi="Arial" w:cs="Arial"/>
              </w:rPr>
              <w:t xml:space="preserve"> </w:t>
            </w:r>
            <w:r w:rsidR="00CF69EB">
              <w:rPr>
                <w:rFonts w:ascii="Arial" w:hAnsi="Arial" w:cs="Arial"/>
              </w:rPr>
              <w:t>№</w:t>
            </w:r>
            <w:r w:rsidRPr="00E551EF">
              <w:rPr>
                <w:rFonts w:ascii="Arial" w:hAnsi="Arial" w:cs="Arial"/>
              </w:rPr>
              <w:t xml:space="preserve"> 44-ФЗ и Федерального закона № 223-ФЗ </w:t>
            </w:r>
            <w:r w:rsidRPr="00E551EF">
              <w:rPr>
                <w:rStyle w:val="af3"/>
                <w:b/>
              </w:rPr>
              <w:t>11</w:t>
            </w:r>
            <w:r w:rsidRPr="00E551EF">
              <w:rPr>
                <w:rFonts w:ascii="Arial" w:hAnsi="Arial" w:cs="Arial"/>
              </w:rPr>
              <w:t xml:space="preserve">     </w:t>
            </w:r>
            <w:r w:rsidRPr="00E551EF">
              <w:t xml:space="preserve">  </w:t>
            </w:r>
          </w:p>
        </w:tc>
        <w:tc>
          <w:tcPr>
            <w:tcW w:w="282" w:type="pct"/>
            <w:gridSpan w:val="2"/>
            <w:vAlign w:val="bottom"/>
          </w:tcPr>
          <w:p w:rsidR="007D5000" w:rsidRPr="00CE32D0" w:rsidRDefault="00CE32D0" w:rsidP="00CE32D0">
            <w:pPr>
              <w:pStyle w:val="ConsPlusNormal"/>
              <w:ind w:firstLine="0"/>
              <w:jc w:val="center"/>
            </w:pPr>
            <w:r w:rsidRPr="00CE32D0">
              <w:t>26200</w:t>
            </w:r>
          </w:p>
        </w:tc>
        <w:tc>
          <w:tcPr>
            <w:tcW w:w="277" w:type="pct"/>
            <w:gridSpan w:val="2"/>
            <w:vAlign w:val="bottom"/>
          </w:tcPr>
          <w:p w:rsidR="007D5000" w:rsidRDefault="007D5000" w:rsidP="00CE32D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20" w:type="pct"/>
            <w:gridSpan w:val="2"/>
            <w:vAlign w:val="bottom"/>
          </w:tcPr>
          <w:p w:rsidR="007D5000" w:rsidRPr="007768C3" w:rsidRDefault="007D5000" w:rsidP="00CE32D0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vAlign w:val="bottom"/>
          </w:tcPr>
          <w:p w:rsidR="007D5000" w:rsidRPr="007768C3" w:rsidRDefault="007D5000" w:rsidP="00CE32D0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17" w:type="pct"/>
            <w:gridSpan w:val="2"/>
            <w:vAlign w:val="bottom"/>
          </w:tcPr>
          <w:p w:rsidR="007D5000" w:rsidRPr="007768C3" w:rsidRDefault="007D5000" w:rsidP="00CE32D0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368" w:type="pct"/>
            <w:vAlign w:val="bottom"/>
          </w:tcPr>
          <w:p w:rsidR="007D5000" w:rsidRPr="007768C3" w:rsidRDefault="007D5000" w:rsidP="00CE32D0">
            <w:pPr>
              <w:pStyle w:val="ConsPlusNormal"/>
              <w:ind w:firstLine="0"/>
              <w:jc w:val="center"/>
              <w:rPr>
                <w:b/>
              </w:rPr>
            </w:pPr>
          </w:p>
        </w:tc>
      </w:tr>
      <w:tr w:rsidR="009943C3" w:rsidTr="00B04AB5">
        <w:tc>
          <w:tcPr>
            <w:tcW w:w="269" w:type="pct"/>
            <w:vAlign w:val="bottom"/>
          </w:tcPr>
          <w:p w:rsidR="007D5000" w:rsidRPr="00CE32D0" w:rsidRDefault="00CE32D0" w:rsidP="0024078A">
            <w:pPr>
              <w:pStyle w:val="ConsPlusNormal"/>
              <w:ind w:firstLine="142"/>
              <w:jc w:val="center"/>
            </w:pPr>
            <w:r>
              <w:t>1.3.</w:t>
            </w:r>
          </w:p>
        </w:tc>
        <w:tc>
          <w:tcPr>
            <w:tcW w:w="2551" w:type="pct"/>
            <w:gridSpan w:val="3"/>
            <w:vAlign w:val="center"/>
          </w:tcPr>
          <w:p w:rsidR="007D5000" w:rsidRPr="00E551EF" w:rsidRDefault="00CE32D0" w:rsidP="00CF69EB">
            <w:pPr>
              <w:pStyle w:val="ConsPlusNormal"/>
              <w:ind w:firstLine="0"/>
            </w:pPr>
            <w:r w:rsidRPr="00E551EF">
              <w:t xml:space="preserve">по контрактам (договорам), заключенным до начала текущего финансового года с учетом требований  Федерального </w:t>
            </w:r>
            <w:hyperlink r:id="rId16" w:history="1">
              <w:r w:rsidRPr="00E551EF">
                <w:t>закона</w:t>
              </w:r>
            </w:hyperlink>
            <w:r w:rsidRPr="00E551EF">
              <w:t xml:space="preserve"> </w:t>
            </w:r>
            <w:r w:rsidR="00CF69EB">
              <w:t>№</w:t>
            </w:r>
            <w:r w:rsidRPr="00E551EF">
              <w:t>44-ФЗ и Федерального закона № 223-ФЗ</w:t>
            </w:r>
            <w:r w:rsidRPr="00E551EF">
              <w:rPr>
                <w:rStyle w:val="af3"/>
                <w:b/>
              </w:rPr>
              <w:t>12</w:t>
            </w:r>
            <w:r w:rsidRPr="00E551EF">
              <w:t xml:space="preserve">       </w:t>
            </w:r>
          </w:p>
        </w:tc>
        <w:tc>
          <w:tcPr>
            <w:tcW w:w="282" w:type="pct"/>
            <w:gridSpan w:val="2"/>
            <w:vAlign w:val="bottom"/>
          </w:tcPr>
          <w:p w:rsidR="007D5000" w:rsidRPr="00CE32D0" w:rsidRDefault="00E07525" w:rsidP="00CE32D0">
            <w:pPr>
              <w:pStyle w:val="ConsPlusNormal"/>
              <w:ind w:firstLine="0"/>
              <w:jc w:val="center"/>
            </w:pPr>
            <w:r>
              <w:t>26300</w:t>
            </w:r>
          </w:p>
        </w:tc>
        <w:tc>
          <w:tcPr>
            <w:tcW w:w="277" w:type="pct"/>
            <w:gridSpan w:val="2"/>
            <w:vAlign w:val="bottom"/>
          </w:tcPr>
          <w:p w:rsidR="007D5000" w:rsidRDefault="007D5000" w:rsidP="00CE32D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20" w:type="pct"/>
            <w:gridSpan w:val="2"/>
            <w:vAlign w:val="bottom"/>
          </w:tcPr>
          <w:p w:rsidR="007D5000" w:rsidRDefault="007D5000" w:rsidP="00CE32D0">
            <w:pPr>
              <w:pStyle w:val="ConsPlusNormal"/>
              <w:ind w:firstLine="0"/>
              <w:jc w:val="center"/>
            </w:pPr>
          </w:p>
        </w:tc>
        <w:tc>
          <w:tcPr>
            <w:tcW w:w="416" w:type="pct"/>
            <w:gridSpan w:val="2"/>
            <w:vAlign w:val="bottom"/>
          </w:tcPr>
          <w:p w:rsidR="007D5000" w:rsidRDefault="007D5000" w:rsidP="00CE32D0">
            <w:pPr>
              <w:pStyle w:val="ConsPlusNormal"/>
              <w:ind w:firstLine="0"/>
              <w:jc w:val="center"/>
            </w:pPr>
          </w:p>
        </w:tc>
        <w:tc>
          <w:tcPr>
            <w:tcW w:w="417" w:type="pct"/>
            <w:gridSpan w:val="2"/>
            <w:vAlign w:val="bottom"/>
          </w:tcPr>
          <w:p w:rsidR="007D5000" w:rsidRDefault="007D5000" w:rsidP="00CE32D0">
            <w:pPr>
              <w:pStyle w:val="ConsPlusNormal"/>
              <w:ind w:firstLine="0"/>
              <w:jc w:val="center"/>
            </w:pPr>
          </w:p>
        </w:tc>
        <w:tc>
          <w:tcPr>
            <w:tcW w:w="368" w:type="pct"/>
            <w:vAlign w:val="bottom"/>
          </w:tcPr>
          <w:p w:rsidR="007D5000" w:rsidRDefault="007D5000" w:rsidP="00CE32D0">
            <w:pPr>
              <w:pStyle w:val="ConsPlusNormal"/>
              <w:ind w:firstLine="0"/>
              <w:jc w:val="center"/>
            </w:pPr>
          </w:p>
        </w:tc>
      </w:tr>
      <w:tr w:rsidR="009943C3" w:rsidTr="00B04AB5">
        <w:tc>
          <w:tcPr>
            <w:tcW w:w="269" w:type="pct"/>
            <w:vAlign w:val="bottom"/>
          </w:tcPr>
          <w:p w:rsidR="00CE32D0" w:rsidRDefault="00CE32D0" w:rsidP="0024078A">
            <w:pPr>
              <w:pStyle w:val="ConsPlusNormal"/>
              <w:ind w:firstLine="142"/>
              <w:jc w:val="center"/>
            </w:pPr>
            <w:r>
              <w:t>1.4.</w:t>
            </w:r>
          </w:p>
        </w:tc>
        <w:tc>
          <w:tcPr>
            <w:tcW w:w="2551" w:type="pct"/>
            <w:gridSpan w:val="3"/>
            <w:vAlign w:val="center"/>
          </w:tcPr>
          <w:p w:rsidR="00CE32D0" w:rsidRPr="00CE32D0" w:rsidRDefault="005F7664" w:rsidP="00CE32D0">
            <w:pPr>
              <w:pStyle w:val="ConsPlusNormal"/>
              <w:ind w:firstLine="0"/>
            </w:pPr>
            <w:r>
              <w:t>п</w:t>
            </w:r>
            <w:r w:rsidR="00CE32D0">
              <w:t>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="00CE32D0">
              <w:rPr>
                <w:rStyle w:val="af3"/>
                <w:b/>
              </w:rPr>
              <w:t>12</w:t>
            </w:r>
          </w:p>
        </w:tc>
        <w:tc>
          <w:tcPr>
            <w:tcW w:w="282" w:type="pct"/>
            <w:gridSpan w:val="2"/>
            <w:vAlign w:val="bottom"/>
          </w:tcPr>
          <w:p w:rsidR="00CE32D0" w:rsidRPr="00CE32D0" w:rsidRDefault="00E07525" w:rsidP="00CE32D0">
            <w:pPr>
              <w:pStyle w:val="ConsPlusNormal"/>
              <w:ind w:firstLine="0"/>
              <w:jc w:val="center"/>
            </w:pPr>
            <w:r>
              <w:t>26400</w:t>
            </w:r>
          </w:p>
        </w:tc>
        <w:tc>
          <w:tcPr>
            <w:tcW w:w="277" w:type="pct"/>
            <w:gridSpan w:val="2"/>
            <w:vAlign w:val="bottom"/>
          </w:tcPr>
          <w:p w:rsidR="00CE32D0" w:rsidRDefault="00CE32D0" w:rsidP="00CE32D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20" w:type="pct"/>
            <w:gridSpan w:val="2"/>
            <w:vAlign w:val="bottom"/>
          </w:tcPr>
          <w:p w:rsidR="00CE32D0" w:rsidRDefault="00CE32D0" w:rsidP="00CE32D0">
            <w:pPr>
              <w:pStyle w:val="ConsPlusNormal"/>
              <w:ind w:firstLine="0"/>
              <w:jc w:val="center"/>
            </w:pPr>
          </w:p>
        </w:tc>
        <w:tc>
          <w:tcPr>
            <w:tcW w:w="416" w:type="pct"/>
            <w:gridSpan w:val="2"/>
            <w:vAlign w:val="bottom"/>
          </w:tcPr>
          <w:p w:rsidR="00CE32D0" w:rsidRDefault="00CE32D0" w:rsidP="00CE32D0">
            <w:pPr>
              <w:pStyle w:val="ConsPlusNormal"/>
              <w:ind w:firstLine="0"/>
              <w:jc w:val="center"/>
            </w:pPr>
          </w:p>
        </w:tc>
        <w:tc>
          <w:tcPr>
            <w:tcW w:w="417" w:type="pct"/>
            <w:gridSpan w:val="2"/>
            <w:vAlign w:val="bottom"/>
          </w:tcPr>
          <w:p w:rsidR="00CE32D0" w:rsidRDefault="00CE32D0" w:rsidP="00CE32D0">
            <w:pPr>
              <w:pStyle w:val="ConsPlusNormal"/>
              <w:ind w:firstLine="0"/>
              <w:jc w:val="center"/>
            </w:pPr>
          </w:p>
        </w:tc>
        <w:tc>
          <w:tcPr>
            <w:tcW w:w="368" w:type="pct"/>
            <w:vAlign w:val="bottom"/>
          </w:tcPr>
          <w:p w:rsidR="00CE32D0" w:rsidRDefault="00CE32D0" w:rsidP="00CE32D0">
            <w:pPr>
              <w:pStyle w:val="ConsPlusNormal"/>
              <w:ind w:firstLine="0"/>
              <w:jc w:val="center"/>
            </w:pPr>
          </w:p>
        </w:tc>
      </w:tr>
      <w:tr w:rsidR="009943C3" w:rsidTr="00B04AB5">
        <w:tc>
          <w:tcPr>
            <w:tcW w:w="269" w:type="pct"/>
            <w:vAlign w:val="bottom"/>
          </w:tcPr>
          <w:p w:rsidR="00E07525" w:rsidRDefault="00E07525" w:rsidP="0024078A">
            <w:pPr>
              <w:pStyle w:val="ConsPlusNormal"/>
              <w:ind w:firstLine="142"/>
              <w:jc w:val="center"/>
            </w:pPr>
            <w:r>
              <w:t>1.4.1</w:t>
            </w:r>
          </w:p>
        </w:tc>
        <w:tc>
          <w:tcPr>
            <w:tcW w:w="2551" w:type="pct"/>
            <w:gridSpan w:val="3"/>
            <w:vAlign w:val="center"/>
          </w:tcPr>
          <w:p w:rsidR="00E07525" w:rsidRDefault="00E07525" w:rsidP="00E07525">
            <w:pPr>
              <w:pStyle w:val="ConsPlusNormal"/>
              <w:ind w:left="177" w:firstLine="0"/>
            </w:pPr>
            <w:r>
              <w:t>в том числе:</w:t>
            </w:r>
          </w:p>
          <w:p w:rsidR="00E07525" w:rsidRDefault="00E07525" w:rsidP="00E07525">
            <w:pPr>
              <w:pStyle w:val="ConsPlusNormal"/>
              <w:ind w:left="174" w:firstLine="0"/>
            </w:pPr>
            <w: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282" w:type="pct"/>
            <w:gridSpan w:val="2"/>
            <w:vAlign w:val="bottom"/>
          </w:tcPr>
          <w:p w:rsidR="00E07525" w:rsidRPr="00CE32D0" w:rsidRDefault="00E07525" w:rsidP="00CE32D0">
            <w:pPr>
              <w:pStyle w:val="ConsPlusNormal"/>
              <w:ind w:firstLine="0"/>
              <w:jc w:val="center"/>
            </w:pPr>
            <w:r>
              <w:t>26410</w:t>
            </w:r>
          </w:p>
        </w:tc>
        <w:tc>
          <w:tcPr>
            <w:tcW w:w="277" w:type="pct"/>
            <w:gridSpan w:val="2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20" w:type="pct"/>
            <w:gridSpan w:val="2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</w:p>
        </w:tc>
        <w:tc>
          <w:tcPr>
            <w:tcW w:w="416" w:type="pct"/>
            <w:gridSpan w:val="2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</w:p>
        </w:tc>
        <w:tc>
          <w:tcPr>
            <w:tcW w:w="417" w:type="pct"/>
            <w:gridSpan w:val="2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</w:p>
        </w:tc>
        <w:tc>
          <w:tcPr>
            <w:tcW w:w="368" w:type="pct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</w:p>
        </w:tc>
      </w:tr>
      <w:tr w:rsidR="009943C3" w:rsidTr="00B04AB5">
        <w:tc>
          <w:tcPr>
            <w:tcW w:w="269" w:type="pct"/>
            <w:vAlign w:val="bottom"/>
          </w:tcPr>
          <w:p w:rsidR="00CE32D0" w:rsidRDefault="00E07525" w:rsidP="009943C3">
            <w:pPr>
              <w:pStyle w:val="ConsPlusNormal"/>
              <w:ind w:right="-108" w:hanging="142"/>
              <w:jc w:val="center"/>
            </w:pPr>
            <w:r>
              <w:t>1.4.1.1</w:t>
            </w:r>
          </w:p>
        </w:tc>
        <w:tc>
          <w:tcPr>
            <w:tcW w:w="2551" w:type="pct"/>
            <w:gridSpan w:val="3"/>
            <w:vAlign w:val="center"/>
          </w:tcPr>
          <w:p w:rsidR="00E07525" w:rsidRDefault="00E07525" w:rsidP="00E07525">
            <w:pPr>
              <w:pStyle w:val="ConsPlusNormal"/>
              <w:ind w:left="458" w:firstLine="0"/>
            </w:pPr>
            <w:r>
              <w:t>в том числе:</w:t>
            </w:r>
          </w:p>
          <w:p w:rsidR="00CE32D0" w:rsidRPr="00CE32D0" w:rsidRDefault="00E07525" w:rsidP="00E07525">
            <w:pPr>
              <w:pStyle w:val="ConsPlusNormal"/>
              <w:ind w:left="458" w:firstLine="0"/>
            </w:pPr>
            <w:r>
              <w:t>в соответствии с Федеральным законом № 44-ФЗ</w:t>
            </w:r>
          </w:p>
        </w:tc>
        <w:tc>
          <w:tcPr>
            <w:tcW w:w="282" w:type="pct"/>
            <w:gridSpan w:val="2"/>
            <w:vAlign w:val="bottom"/>
          </w:tcPr>
          <w:p w:rsidR="00CE32D0" w:rsidRPr="00CE32D0" w:rsidRDefault="00E07525" w:rsidP="00CE32D0">
            <w:pPr>
              <w:pStyle w:val="ConsPlusNormal"/>
              <w:ind w:firstLine="0"/>
              <w:jc w:val="center"/>
            </w:pPr>
            <w:r>
              <w:t>26411</w:t>
            </w:r>
          </w:p>
        </w:tc>
        <w:tc>
          <w:tcPr>
            <w:tcW w:w="277" w:type="pct"/>
            <w:gridSpan w:val="2"/>
            <w:vAlign w:val="bottom"/>
          </w:tcPr>
          <w:p w:rsidR="00CE32D0" w:rsidRDefault="0024078A" w:rsidP="00CE32D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20" w:type="pct"/>
            <w:gridSpan w:val="2"/>
            <w:vAlign w:val="bottom"/>
          </w:tcPr>
          <w:p w:rsidR="00CE32D0" w:rsidRDefault="00CE32D0" w:rsidP="00CE32D0">
            <w:pPr>
              <w:pStyle w:val="ConsPlusNormal"/>
              <w:ind w:firstLine="0"/>
              <w:jc w:val="center"/>
            </w:pPr>
          </w:p>
        </w:tc>
        <w:tc>
          <w:tcPr>
            <w:tcW w:w="416" w:type="pct"/>
            <w:gridSpan w:val="2"/>
            <w:vAlign w:val="bottom"/>
          </w:tcPr>
          <w:p w:rsidR="00CE32D0" w:rsidRDefault="00CE32D0" w:rsidP="00CE32D0">
            <w:pPr>
              <w:pStyle w:val="ConsPlusNormal"/>
              <w:ind w:firstLine="0"/>
              <w:jc w:val="center"/>
            </w:pPr>
          </w:p>
        </w:tc>
        <w:tc>
          <w:tcPr>
            <w:tcW w:w="417" w:type="pct"/>
            <w:gridSpan w:val="2"/>
            <w:vAlign w:val="bottom"/>
          </w:tcPr>
          <w:p w:rsidR="00CE32D0" w:rsidRDefault="00CE32D0" w:rsidP="00CE32D0">
            <w:pPr>
              <w:pStyle w:val="ConsPlusNormal"/>
              <w:ind w:firstLine="0"/>
              <w:jc w:val="center"/>
            </w:pPr>
          </w:p>
        </w:tc>
        <w:tc>
          <w:tcPr>
            <w:tcW w:w="368" w:type="pct"/>
            <w:vAlign w:val="bottom"/>
          </w:tcPr>
          <w:p w:rsidR="00CE32D0" w:rsidRDefault="00CE32D0" w:rsidP="00CE32D0">
            <w:pPr>
              <w:pStyle w:val="ConsPlusNormal"/>
              <w:ind w:firstLine="0"/>
              <w:jc w:val="center"/>
            </w:pPr>
          </w:p>
        </w:tc>
      </w:tr>
      <w:tr w:rsidR="009943C3" w:rsidTr="00B04AB5">
        <w:tc>
          <w:tcPr>
            <w:tcW w:w="269" w:type="pct"/>
            <w:vAlign w:val="bottom"/>
          </w:tcPr>
          <w:p w:rsidR="00E07525" w:rsidRDefault="00E07525" w:rsidP="009943C3">
            <w:pPr>
              <w:pStyle w:val="ConsPlusNormal"/>
              <w:ind w:right="-108" w:hanging="142"/>
              <w:jc w:val="center"/>
            </w:pPr>
            <w:r>
              <w:t>1.4.1.2</w:t>
            </w:r>
          </w:p>
        </w:tc>
        <w:tc>
          <w:tcPr>
            <w:tcW w:w="2551" w:type="pct"/>
            <w:gridSpan w:val="3"/>
            <w:vAlign w:val="center"/>
          </w:tcPr>
          <w:p w:rsidR="00E07525" w:rsidRDefault="00E07525" w:rsidP="00E07525">
            <w:pPr>
              <w:pStyle w:val="ConsPlusNormal"/>
              <w:ind w:left="458" w:firstLine="0"/>
            </w:pPr>
            <w:r>
              <w:t>в соответствии с Федеральным законом № 223-ФЗ</w:t>
            </w:r>
            <w:r>
              <w:rPr>
                <w:rStyle w:val="af3"/>
                <w:b/>
              </w:rPr>
              <w:t>13</w:t>
            </w:r>
          </w:p>
        </w:tc>
        <w:tc>
          <w:tcPr>
            <w:tcW w:w="282" w:type="pct"/>
            <w:gridSpan w:val="2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  <w:r>
              <w:t>26412</w:t>
            </w:r>
          </w:p>
        </w:tc>
        <w:tc>
          <w:tcPr>
            <w:tcW w:w="277" w:type="pct"/>
            <w:gridSpan w:val="2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20" w:type="pct"/>
            <w:gridSpan w:val="2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</w:p>
        </w:tc>
        <w:tc>
          <w:tcPr>
            <w:tcW w:w="416" w:type="pct"/>
            <w:gridSpan w:val="2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</w:p>
        </w:tc>
        <w:tc>
          <w:tcPr>
            <w:tcW w:w="417" w:type="pct"/>
            <w:gridSpan w:val="2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</w:p>
        </w:tc>
        <w:tc>
          <w:tcPr>
            <w:tcW w:w="368" w:type="pct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</w:p>
        </w:tc>
      </w:tr>
      <w:tr w:rsidR="009943C3" w:rsidTr="00B04AB5">
        <w:tc>
          <w:tcPr>
            <w:tcW w:w="269" w:type="pct"/>
            <w:vAlign w:val="bottom"/>
          </w:tcPr>
          <w:p w:rsidR="00E07525" w:rsidRDefault="00E07525" w:rsidP="0024078A">
            <w:pPr>
              <w:pStyle w:val="ConsPlusNormal"/>
              <w:ind w:firstLine="142"/>
              <w:jc w:val="center"/>
            </w:pPr>
            <w:r>
              <w:t>1.4.2</w:t>
            </w:r>
          </w:p>
        </w:tc>
        <w:tc>
          <w:tcPr>
            <w:tcW w:w="2551" w:type="pct"/>
            <w:gridSpan w:val="3"/>
            <w:vAlign w:val="center"/>
          </w:tcPr>
          <w:p w:rsidR="00E07525" w:rsidRDefault="00E07525" w:rsidP="00E07525">
            <w:pPr>
              <w:pStyle w:val="ConsPlusNormal"/>
              <w:ind w:left="174" w:firstLine="3"/>
            </w:pPr>
            <w: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282" w:type="pct"/>
            <w:gridSpan w:val="2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  <w:r>
              <w:t>26420</w:t>
            </w:r>
          </w:p>
        </w:tc>
        <w:tc>
          <w:tcPr>
            <w:tcW w:w="277" w:type="pct"/>
            <w:gridSpan w:val="2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20" w:type="pct"/>
            <w:gridSpan w:val="2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</w:p>
        </w:tc>
        <w:tc>
          <w:tcPr>
            <w:tcW w:w="416" w:type="pct"/>
            <w:gridSpan w:val="2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</w:p>
        </w:tc>
        <w:tc>
          <w:tcPr>
            <w:tcW w:w="417" w:type="pct"/>
            <w:gridSpan w:val="2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</w:p>
        </w:tc>
        <w:tc>
          <w:tcPr>
            <w:tcW w:w="368" w:type="pct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</w:p>
        </w:tc>
      </w:tr>
      <w:tr w:rsidR="009943C3" w:rsidTr="00B04AB5">
        <w:tc>
          <w:tcPr>
            <w:tcW w:w="269" w:type="pct"/>
            <w:vAlign w:val="bottom"/>
          </w:tcPr>
          <w:p w:rsidR="00E07525" w:rsidRDefault="0024078A" w:rsidP="009943C3">
            <w:pPr>
              <w:pStyle w:val="ConsPlusNormal"/>
              <w:ind w:right="-108" w:hanging="142"/>
              <w:jc w:val="center"/>
            </w:pPr>
            <w:r>
              <w:t>1.4.2</w:t>
            </w:r>
            <w:r w:rsidR="00E07525">
              <w:t>.1</w:t>
            </w:r>
          </w:p>
        </w:tc>
        <w:tc>
          <w:tcPr>
            <w:tcW w:w="2551" w:type="pct"/>
            <w:gridSpan w:val="3"/>
            <w:vAlign w:val="center"/>
          </w:tcPr>
          <w:p w:rsidR="00E07525" w:rsidRDefault="00E07525" w:rsidP="00E07525">
            <w:pPr>
              <w:pStyle w:val="ConsPlusNormal"/>
              <w:ind w:left="458" w:firstLine="0"/>
            </w:pPr>
            <w:r>
              <w:t>в том числе:</w:t>
            </w:r>
          </w:p>
          <w:p w:rsidR="00E07525" w:rsidRPr="00CE32D0" w:rsidRDefault="00E07525" w:rsidP="00E07525">
            <w:pPr>
              <w:pStyle w:val="ConsPlusNormal"/>
              <w:ind w:left="458" w:firstLine="0"/>
            </w:pPr>
            <w:r>
              <w:t>в соответствии с Федеральным законом № 44-ФЗ</w:t>
            </w:r>
          </w:p>
        </w:tc>
        <w:tc>
          <w:tcPr>
            <w:tcW w:w="282" w:type="pct"/>
            <w:gridSpan w:val="2"/>
            <w:vAlign w:val="bottom"/>
          </w:tcPr>
          <w:p w:rsidR="00E07525" w:rsidRPr="00CE32D0" w:rsidRDefault="00E07525" w:rsidP="0024078A">
            <w:pPr>
              <w:pStyle w:val="ConsPlusNormal"/>
              <w:ind w:firstLine="0"/>
              <w:jc w:val="center"/>
            </w:pPr>
            <w:r>
              <w:t>264</w:t>
            </w:r>
            <w:r w:rsidR="0024078A">
              <w:t>2</w:t>
            </w:r>
            <w:r>
              <w:t>1</w:t>
            </w:r>
          </w:p>
        </w:tc>
        <w:tc>
          <w:tcPr>
            <w:tcW w:w="277" w:type="pct"/>
            <w:gridSpan w:val="2"/>
            <w:vAlign w:val="bottom"/>
          </w:tcPr>
          <w:p w:rsidR="00E07525" w:rsidRDefault="0024078A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20" w:type="pct"/>
            <w:gridSpan w:val="2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</w:p>
        </w:tc>
        <w:tc>
          <w:tcPr>
            <w:tcW w:w="416" w:type="pct"/>
            <w:gridSpan w:val="2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</w:p>
        </w:tc>
        <w:tc>
          <w:tcPr>
            <w:tcW w:w="417" w:type="pct"/>
            <w:gridSpan w:val="2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</w:p>
        </w:tc>
        <w:tc>
          <w:tcPr>
            <w:tcW w:w="368" w:type="pct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</w:p>
        </w:tc>
      </w:tr>
      <w:tr w:rsidR="009943C3" w:rsidTr="00B04AB5">
        <w:tc>
          <w:tcPr>
            <w:tcW w:w="269" w:type="pct"/>
            <w:vAlign w:val="bottom"/>
          </w:tcPr>
          <w:p w:rsidR="00E07525" w:rsidRDefault="00E07525" w:rsidP="009943C3">
            <w:pPr>
              <w:pStyle w:val="ConsPlusNormal"/>
              <w:ind w:right="-108" w:hanging="142"/>
              <w:jc w:val="center"/>
            </w:pPr>
            <w:r>
              <w:t>1.4.</w:t>
            </w:r>
            <w:r w:rsidR="0024078A">
              <w:t>2</w:t>
            </w:r>
            <w:r>
              <w:t>.2</w:t>
            </w:r>
          </w:p>
        </w:tc>
        <w:tc>
          <w:tcPr>
            <w:tcW w:w="2551" w:type="pct"/>
            <w:gridSpan w:val="3"/>
            <w:vAlign w:val="center"/>
          </w:tcPr>
          <w:p w:rsidR="00E07525" w:rsidRDefault="00E07525" w:rsidP="00E07525">
            <w:pPr>
              <w:pStyle w:val="ConsPlusNormal"/>
              <w:ind w:left="458" w:firstLine="0"/>
            </w:pPr>
            <w:r>
              <w:t>в соответствии с Федеральным законом № 223-ФЗ</w:t>
            </w:r>
            <w:r>
              <w:rPr>
                <w:rStyle w:val="af3"/>
                <w:b/>
              </w:rPr>
              <w:t>13</w:t>
            </w:r>
          </w:p>
        </w:tc>
        <w:tc>
          <w:tcPr>
            <w:tcW w:w="282" w:type="pct"/>
            <w:gridSpan w:val="2"/>
            <w:vAlign w:val="bottom"/>
          </w:tcPr>
          <w:p w:rsidR="00E07525" w:rsidRDefault="00E07525" w:rsidP="00E551EF">
            <w:pPr>
              <w:pStyle w:val="ConsPlusNormal"/>
              <w:ind w:firstLine="0"/>
              <w:jc w:val="center"/>
            </w:pPr>
            <w:r>
              <w:t>264</w:t>
            </w:r>
            <w:r w:rsidR="0024078A">
              <w:t>2</w:t>
            </w:r>
            <w:r w:rsidR="00E551EF">
              <w:t>2</w:t>
            </w:r>
          </w:p>
        </w:tc>
        <w:tc>
          <w:tcPr>
            <w:tcW w:w="277" w:type="pct"/>
            <w:gridSpan w:val="2"/>
            <w:vAlign w:val="bottom"/>
          </w:tcPr>
          <w:p w:rsidR="00E07525" w:rsidRDefault="00E07525" w:rsidP="00E07525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20" w:type="pct"/>
            <w:gridSpan w:val="2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</w:p>
        </w:tc>
        <w:tc>
          <w:tcPr>
            <w:tcW w:w="416" w:type="pct"/>
            <w:gridSpan w:val="2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</w:p>
        </w:tc>
        <w:tc>
          <w:tcPr>
            <w:tcW w:w="417" w:type="pct"/>
            <w:gridSpan w:val="2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</w:p>
        </w:tc>
        <w:tc>
          <w:tcPr>
            <w:tcW w:w="368" w:type="pct"/>
            <w:vAlign w:val="bottom"/>
          </w:tcPr>
          <w:p w:rsidR="00E07525" w:rsidRDefault="00E07525" w:rsidP="00CE32D0">
            <w:pPr>
              <w:pStyle w:val="ConsPlusNormal"/>
              <w:ind w:firstLine="0"/>
              <w:jc w:val="center"/>
            </w:pPr>
          </w:p>
        </w:tc>
      </w:tr>
      <w:tr w:rsidR="00E551EF" w:rsidTr="004F06C6">
        <w:tc>
          <w:tcPr>
            <w:tcW w:w="315" w:type="pct"/>
            <w:gridSpan w:val="2"/>
            <w:vMerge w:val="restart"/>
            <w:vAlign w:val="center"/>
          </w:tcPr>
          <w:p w:rsidR="00E551EF" w:rsidRDefault="00E551EF" w:rsidP="004F06C6">
            <w:pPr>
              <w:pStyle w:val="ConsPlusNormal"/>
              <w:ind w:left="-142" w:right="-107" w:firstLine="0"/>
              <w:jc w:val="center"/>
            </w:pPr>
          </w:p>
        </w:tc>
        <w:tc>
          <w:tcPr>
            <w:tcW w:w="2324" w:type="pct"/>
            <w:vMerge w:val="restart"/>
            <w:vAlign w:val="center"/>
          </w:tcPr>
          <w:p w:rsidR="00E551EF" w:rsidRDefault="00E551EF" w:rsidP="004F06C6">
            <w:pPr>
              <w:pStyle w:val="ConsPlusNormal"/>
              <w:ind w:left="-107" w:right="-109" w:firstLine="0"/>
              <w:jc w:val="center"/>
            </w:pPr>
            <w:r>
              <w:t>Наименование показателя</w:t>
            </w:r>
          </w:p>
        </w:tc>
        <w:tc>
          <w:tcPr>
            <w:tcW w:w="279" w:type="pct"/>
            <w:gridSpan w:val="2"/>
            <w:vMerge w:val="restart"/>
            <w:vAlign w:val="center"/>
          </w:tcPr>
          <w:p w:rsidR="00E551EF" w:rsidRDefault="00E551EF" w:rsidP="004F06C6">
            <w:pPr>
              <w:pStyle w:val="ConsPlusNormal"/>
              <w:ind w:left="-109" w:right="-109" w:firstLine="0"/>
              <w:jc w:val="center"/>
            </w:pPr>
            <w:r>
              <w:t>Коды строк</w:t>
            </w:r>
          </w:p>
        </w:tc>
        <w:tc>
          <w:tcPr>
            <w:tcW w:w="279" w:type="pct"/>
            <w:gridSpan w:val="2"/>
            <w:vMerge w:val="restart"/>
            <w:vAlign w:val="center"/>
          </w:tcPr>
          <w:p w:rsidR="00E551EF" w:rsidRDefault="00E551EF" w:rsidP="004F06C6">
            <w:pPr>
              <w:pStyle w:val="ConsPlusNormal"/>
              <w:ind w:left="-107" w:right="-108" w:firstLine="0"/>
              <w:jc w:val="center"/>
            </w:pPr>
            <w:r>
              <w:t>Год начала закупки</w:t>
            </w:r>
          </w:p>
        </w:tc>
        <w:tc>
          <w:tcPr>
            <w:tcW w:w="1803" w:type="pct"/>
            <w:gridSpan w:val="8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Сумма</w:t>
            </w:r>
          </w:p>
        </w:tc>
      </w:tr>
      <w:tr w:rsidR="00E551EF" w:rsidTr="004F06C6">
        <w:tc>
          <w:tcPr>
            <w:tcW w:w="315" w:type="pct"/>
            <w:gridSpan w:val="2"/>
            <w:vMerge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2324" w:type="pct"/>
            <w:vMerge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279" w:type="pct"/>
            <w:gridSpan w:val="2"/>
            <w:vMerge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279" w:type="pct"/>
            <w:gridSpan w:val="2"/>
            <w:vMerge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gridSpan w:val="2"/>
          </w:tcPr>
          <w:p w:rsidR="00E551EF" w:rsidRPr="003A6DDC" w:rsidRDefault="00E551EF" w:rsidP="004F06C6">
            <w:pPr>
              <w:pStyle w:val="ConsPlusNormal"/>
              <w:ind w:firstLine="0"/>
              <w:jc w:val="center"/>
            </w:pPr>
            <w:r w:rsidRPr="003A6DDC">
              <w:t xml:space="preserve">на 20___г. </w:t>
            </w:r>
            <w:r>
              <w:t>(</w:t>
            </w:r>
            <w:r w:rsidRPr="003A6DDC">
              <w:t>текущий финансовый год</w:t>
            </w:r>
            <w:r>
              <w:t>)</w:t>
            </w:r>
          </w:p>
        </w:tc>
        <w:tc>
          <w:tcPr>
            <w:tcW w:w="464" w:type="pct"/>
            <w:gridSpan w:val="2"/>
          </w:tcPr>
          <w:p w:rsidR="00E551EF" w:rsidRPr="003A6DDC" w:rsidRDefault="00E551EF" w:rsidP="004F06C6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E551EF" w:rsidRPr="003A6DDC" w:rsidRDefault="00E551EF" w:rsidP="004F0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3A6DDC">
              <w:rPr>
                <w:rFonts w:ascii="Arial" w:hAnsi="Arial" w:cs="Arial"/>
              </w:rPr>
              <w:t>первый год планового периода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67" w:type="pct"/>
            <w:gridSpan w:val="2"/>
          </w:tcPr>
          <w:p w:rsidR="00E551EF" w:rsidRPr="003A6DDC" w:rsidRDefault="00E551EF" w:rsidP="004F06C6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E551EF" w:rsidRPr="003A6DDC" w:rsidRDefault="00E551EF" w:rsidP="004F0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(второй</w:t>
            </w:r>
            <w:r w:rsidRPr="003A6DDC">
              <w:rPr>
                <w:rFonts w:ascii="Arial" w:hAnsi="Arial" w:cs="Arial"/>
              </w:rPr>
              <w:t xml:space="preserve"> год планового периода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53" w:type="pct"/>
            <w:gridSpan w:val="2"/>
          </w:tcPr>
          <w:p w:rsidR="00E551EF" w:rsidRPr="003A6DDC" w:rsidRDefault="00E551EF" w:rsidP="004F06C6">
            <w:pPr>
              <w:pStyle w:val="ConsPlusNormal"/>
              <w:ind w:left="-108" w:right="-142" w:firstLine="0"/>
              <w:jc w:val="center"/>
            </w:pPr>
            <w:r>
              <w:t>за пределами планового периода</w:t>
            </w:r>
          </w:p>
        </w:tc>
      </w:tr>
      <w:tr w:rsidR="00E551EF" w:rsidTr="004F06C6">
        <w:tc>
          <w:tcPr>
            <w:tcW w:w="315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2324" w:type="pct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279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279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419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464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467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453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E551EF" w:rsidTr="004F06C6">
        <w:tc>
          <w:tcPr>
            <w:tcW w:w="315" w:type="pct"/>
            <w:gridSpan w:val="2"/>
          </w:tcPr>
          <w:p w:rsidR="00E551EF" w:rsidRDefault="00E551EF" w:rsidP="004F06C6">
            <w:pPr>
              <w:pStyle w:val="ConsPlusNormal"/>
              <w:ind w:firstLine="142"/>
              <w:jc w:val="center"/>
            </w:pPr>
            <w:r>
              <w:t>1.4.3</w:t>
            </w:r>
          </w:p>
        </w:tc>
        <w:tc>
          <w:tcPr>
            <w:tcW w:w="2324" w:type="pct"/>
          </w:tcPr>
          <w:p w:rsidR="00E551EF" w:rsidRDefault="00E551EF" w:rsidP="004F06C6">
            <w:pPr>
              <w:pStyle w:val="ConsPlusNormal"/>
              <w:ind w:left="174" w:firstLine="3"/>
            </w:pPr>
            <w:r>
              <w:t>за счет субсидий, предоставляемых на осуществление капитальных вложений</w:t>
            </w:r>
            <w:r>
              <w:rPr>
                <w:rStyle w:val="af3"/>
                <w:b/>
              </w:rPr>
              <w:t>14</w:t>
            </w:r>
          </w:p>
        </w:tc>
        <w:tc>
          <w:tcPr>
            <w:tcW w:w="279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26430</w:t>
            </w:r>
          </w:p>
        </w:tc>
        <w:tc>
          <w:tcPr>
            <w:tcW w:w="279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19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64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67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53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</w:tr>
      <w:tr w:rsidR="00E551EF" w:rsidTr="004F06C6">
        <w:tc>
          <w:tcPr>
            <w:tcW w:w="315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1.4.4</w:t>
            </w:r>
          </w:p>
        </w:tc>
        <w:tc>
          <w:tcPr>
            <w:tcW w:w="2324" w:type="pct"/>
          </w:tcPr>
          <w:p w:rsidR="00E551EF" w:rsidRDefault="00E551EF" w:rsidP="004F06C6">
            <w:pPr>
              <w:pStyle w:val="ConsPlusNormal"/>
              <w:ind w:left="458" w:hanging="284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279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26440</w:t>
            </w:r>
          </w:p>
        </w:tc>
        <w:tc>
          <w:tcPr>
            <w:tcW w:w="279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19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64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67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53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</w:tr>
      <w:tr w:rsidR="00E551EF" w:rsidTr="004F06C6">
        <w:tc>
          <w:tcPr>
            <w:tcW w:w="315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1.4.4.1</w:t>
            </w:r>
          </w:p>
        </w:tc>
        <w:tc>
          <w:tcPr>
            <w:tcW w:w="2324" w:type="pct"/>
          </w:tcPr>
          <w:p w:rsidR="00E551EF" w:rsidRDefault="00E551EF" w:rsidP="004F06C6">
            <w:pPr>
              <w:pStyle w:val="ConsPlusNormal"/>
              <w:ind w:left="458" w:firstLine="0"/>
            </w:pPr>
            <w:r>
              <w:t>в том числе:</w:t>
            </w:r>
          </w:p>
          <w:p w:rsidR="00E551EF" w:rsidRPr="00CE32D0" w:rsidRDefault="00E551EF" w:rsidP="004F06C6">
            <w:pPr>
              <w:pStyle w:val="ConsPlusNormal"/>
              <w:ind w:left="458" w:firstLine="0"/>
            </w:pPr>
            <w:r>
              <w:t>в соответствии с Федеральным законом № 44-ФЗ</w:t>
            </w:r>
          </w:p>
        </w:tc>
        <w:tc>
          <w:tcPr>
            <w:tcW w:w="279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  <w:p w:rsidR="00E551EF" w:rsidRPr="00CE32D0" w:rsidRDefault="00E551EF" w:rsidP="004F06C6">
            <w:pPr>
              <w:pStyle w:val="ConsPlusNormal"/>
              <w:ind w:firstLine="0"/>
              <w:jc w:val="center"/>
            </w:pPr>
            <w:r>
              <w:t>26441</w:t>
            </w:r>
          </w:p>
        </w:tc>
        <w:tc>
          <w:tcPr>
            <w:tcW w:w="279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19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64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67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53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</w:tr>
      <w:tr w:rsidR="00E551EF" w:rsidTr="004F06C6">
        <w:tc>
          <w:tcPr>
            <w:tcW w:w="315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1.4.4.2</w:t>
            </w:r>
          </w:p>
        </w:tc>
        <w:tc>
          <w:tcPr>
            <w:tcW w:w="2324" w:type="pct"/>
          </w:tcPr>
          <w:p w:rsidR="00E551EF" w:rsidRDefault="00E551EF" w:rsidP="004F06C6">
            <w:pPr>
              <w:pStyle w:val="ConsPlusNormal"/>
              <w:ind w:left="458" w:firstLine="0"/>
            </w:pPr>
            <w:r>
              <w:t>в соответствии с Федеральным законом № 223-ФЗ</w:t>
            </w:r>
            <w:r>
              <w:rPr>
                <w:rStyle w:val="af3"/>
                <w:b/>
              </w:rPr>
              <w:t>13</w:t>
            </w:r>
          </w:p>
        </w:tc>
        <w:tc>
          <w:tcPr>
            <w:tcW w:w="279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26442</w:t>
            </w:r>
          </w:p>
        </w:tc>
        <w:tc>
          <w:tcPr>
            <w:tcW w:w="279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19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64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67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53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</w:tr>
      <w:tr w:rsidR="00E551EF" w:rsidTr="004F06C6">
        <w:tc>
          <w:tcPr>
            <w:tcW w:w="315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1.4.5</w:t>
            </w:r>
          </w:p>
        </w:tc>
        <w:tc>
          <w:tcPr>
            <w:tcW w:w="2324" w:type="pct"/>
          </w:tcPr>
          <w:p w:rsidR="00E551EF" w:rsidRDefault="00E551EF" w:rsidP="004F06C6">
            <w:pPr>
              <w:pStyle w:val="ConsPlusNormal"/>
              <w:ind w:left="458" w:hanging="284"/>
            </w:pPr>
            <w:r>
              <w:t>за счет прочих источников финансового обеспечения</w:t>
            </w:r>
          </w:p>
        </w:tc>
        <w:tc>
          <w:tcPr>
            <w:tcW w:w="279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26450</w:t>
            </w:r>
          </w:p>
        </w:tc>
        <w:tc>
          <w:tcPr>
            <w:tcW w:w="279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19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64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67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53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</w:tr>
      <w:tr w:rsidR="00E551EF" w:rsidTr="004F06C6">
        <w:tc>
          <w:tcPr>
            <w:tcW w:w="315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1.4.5.1</w:t>
            </w:r>
          </w:p>
        </w:tc>
        <w:tc>
          <w:tcPr>
            <w:tcW w:w="2324" w:type="pct"/>
          </w:tcPr>
          <w:p w:rsidR="00E551EF" w:rsidRDefault="00E551EF" w:rsidP="004F06C6">
            <w:pPr>
              <w:pStyle w:val="ConsPlusNormal"/>
              <w:ind w:left="458" w:firstLine="0"/>
            </w:pPr>
            <w:r>
              <w:t>в том числе:</w:t>
            </w:r>
          </w:p>
          <w:p w:rsidR="00E551EF" w:rsidRPr="00CE32D0" w:rsidRDefault="00E551EF" w:rsidP="004F06C6">
            <w:pPr>
              <w:pStyle w:val="ConsPlusNormal"/>
              <w:ind w:left="458" w:firstLine="0"/>
            </w:pPr>
            <w:r>
              <w:t>в соответствии с Федеральным законом № 44-ФЗ</w:t>
            </w:r>
          </w:p>
        </w:tc>
        <w:tc>
          <w:tcPr>
            <w:tcW w:w="279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  <w:p w:rsidR="00E551EF" w:rsidRPr="00CE32D0" w:rsidRDefault="00E551EF" w:rsidP="004F06C6">
            <w:pPr>
              <w:pStyle w:val="ConsPlusNormal"/>
              <w:ind w:firstLine="0"/>
              <w:jc w:val="center"/>
            </w:pPr>
            <w:r>
              <w:t>26451</w:t>
            </w:r>
          </w:p>
        </w:tc>
        <w:tc>
          <w:tcPr>
            <w:tcW w:w="279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19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64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67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53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</w:tr>
      <w:tr w:rsidR="00E551EF" w:rsidTr="004F06C6">
        <w:tc>
          <w:tcPr>
            <w:tcW w:w="315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1.4.5.2</w:t>
            </w:r>
          </w:p>
        </w:tc>
        <w:tc>
          <w:tcPr>
            <w:tcW w:w="2324" w:type="pct"/>
          </w:tcPr>
          <w:p w:rsidR="00E551EF" w:rsidRDefault="00E551EF" w:rsidP="004F06C6">
            <w:pPr>
              <w:pStyle w:val="ConsPlusNormal"/>
              <w:ind w:left="458" w:firstLine="0"/>
            </w:pPr>
            <w:r>
              <w:t>в соответствии с Федеральным законом № 223-ФЗ</w:t>
            </w:r>
          </w:p>
        </w:tc>
        <w:tc>
          <w:tcPr>
            <w:tcW w:w="279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26452</w:t>
            </w:r>
          </w:p>
        </w:tc>
        <w:tc>
          <w:tcPr>
            <w:tcW w:w="279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19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64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67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53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</w:tr>
      <w:tr w:rsidR="00E551EF" w:rsidTr="004F06C6">
        <w:tc>
          <w:tcPr>
            <w:tcW w:w="315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2324" w:type="pct"/>
          </w:tcPr>
          <w:p w:rsidR="00E551EF" w:rsidRDefault="00E551EF" w:rsidP="004F06C6">
            <w:pPr>
              <w:pStyle w:val="ConsPlusNormal"/>
              <w:ind w:left="33" w:firstLine="0"/>
            </w:pPr>
            <w: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  <w:r>
              <w:rPr>
                <w:rStyle w:val="af3"/>
                <w:b/>
              </w:rPr>
              <w:t>15</w:t>
            </w:r>
          </w:p>
        </w:tc>
        <w:tc>
          <w:tcPr>
            <w:tcW w:w="279" w:type="pct"/>
            <w:gridSpan w:val="2"/>
            <w:vAlign w:val="bottom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26500</w:t>
            </w:r>
          </w:p>
        </w:tc>
        <w:tc>
          <w:tcPr>
            <w:tcW w:w="279" w:type="pct"/>
            <w:gridSpan w:val="2"/>
            <w:vAlign w:val="bottom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19" w:type="pct"/>
            <w:gridSpan w:val="2"/>
            <w:vAlign w:val="bottom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64" w:type="pct"/>
            <w:gridSpan w:val="2"/>
            <w:vAlign w:val="bottom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67" w:type="pct"/>
            <w:gridSpan w:val="2"/>
            <w:vAlign w:val="bottom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53" w:type="pct"/>
            <w:gridSpan w:val="2"/>
            <w:vAlign w:val="bottom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</w:tr>
      <w:tr w:rsidR="00E551EF" w:rsidTr="004F06C6">
        <w:tc>
          <w:tcPr>
            <w:tcW w:w="315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2324" w:type="pct"/>
          </w:tcPr>
          <w:p w:rsidR="00E551EF" w:rsidRDefault="00E551EF" w:rsidP="004F06C6">
            <w:pPr>
              <w:pStyle w:val="ConsPlusNormal"/>
              <w:ind w:left="33" w:firstLine="567"/>
            </w:pPr>
            <w:r>
              <w:t>в том числе по году начала закупки:</w:t>
            </w:r>
          </w:p>
          <w:p w:rsidR="00E551EF" w:rsidRDefault="00E551EF" w:rsidP="004F06C6">
            <w:pPr>
              <w:pStyle w:val="ConsPlusNormal"/>
              <w:ind w:left="33" w:firstLine="567"/>
            </w:pPr>
          </w:p>
        </w:tc>
        <w:tc>
          <w:tcPr>
            <w:tcW w:w="279" w:type="pct"/>
            <w:gridSpan w:val="2"/>
            <w:vAlign w:val="bottom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26510</w:t>
            </w:r>
          </w:p>
        </w:tc>
        <w:tc>
          <w:tcPr>
            <w:tcW w:w="279" w:type="pct"/>
            <w:gridSpan w:val="2"/>
            <w:vAlign w:val="bottom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gridSpan w:val="2"/>
            <w:vAlign w:val="bottom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64" w:type="pct"/>
            <w:gridSpan w:val="2"/>
            <w:vAlign w:val="bottom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67" w:type="pct"/>
            <w:gridSpan w:val="2"/>
            <w:vAlign w:val="bottom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53" w:type="pct"/>
            <w:gridSpan w:val="2"/>
            <w:vAlign w:val="bottom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</w:tr>
      <w:tr w:rsidR="00E551EF" w:rsidTr="004F06C6">
        <w:tc>
          <w:tcPr>
            <w:tcW w:w="315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2324" w:type="pct"/>
          </w:tcPr>
          <w:p w:rsidR="00E551EF" w:rsidRDefault="00E551EF" w:rsidP="004F06C6">
            <w:pPr>
              <w:pStyle w:val="ConsPlusNormal"/>
              <w:ind w:left="33" w:firstLine="0"/>
            </w:pPr>
            <w: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</w:p>
        </w:tc>
        <w:tc>
          <w:tcPr>
            <w:tcW w:w="279" w:type="pct"/>
            <w:gridSpan w:val="2"/>
            <w:vAlign w:val="bottom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26600</w:t>
            </w:r>
          </w:p>
        </w:tc>
        <w:tc>
          <w:tcPr>
            <w:tcW w:w="279" w:type="pct"/>
            <w:gridSpan w:val="2"/>
            <w:vAlign w:val="bottom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19" w:type="pct"/>
            <w:gridSpan w:val="2"/>
            <w:vAlign w:val="bottom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64" w:type="pct"/>
            <w:gridSpan w:val="2"/>
            <w:vAlign w:val="bottom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67" w:type="pct"/>
            <w:gridSpan w:val="2"/>
            <w:vAlign w:val="bottom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53" w:type="pct"/>
            <w:gridSpan w:val="2"/>
            <w:vAlign w:val="bottom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</w:tr>
      <w:tr w:rsidR="00E551EF" w:rsidTr="004F06C6">
        <w:tc>
          <w:tcPr>
            <w:tcW w:w="315" w:type="pct"/>
            <w:gridSpan w:val="2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2324" w:type="pct"/>
          </w:tcPr>
          <w:p w:rsidR="00E551EF" w:rsidRDefault="00E551EF" w:rsidP="004F06C6">
            <w:pPr>
              <w:pStyle w:val="ConsPlusNormal"/>
              <w:ind w:left="33" w:firstLine="567"/>
            </w:pPr>
            <w:r>
              <w:t>в том числе по году начала закупки:</w:t>
            </w:r>
          </w:p>
          <w:p w:rsidR="00E551EF" w:rsidRDefault="00E551EF" w:rsidP="004F06C6">
            <w:pPr>
              <w:pStyle w:val="ConsPlusNormal"/>
              <w:ind w:left="33" w:firstLine="567"/>
            </w:pPr>
          </w:p>
        </w:tc>
        <w:tc>
          <w:tcPr>
            <w:tcW w:w="279" w:type="pct"/>
            <w:gridSpan w:val="2"/>
            <w:vAlign w:val="bottom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  <w:r>
              <w:t>26610</w:t>
            </w:r>
          </w:p>
        </w:tc>
        <w:tc>
          <w:tcPr>
            <w:tcW w:w="279" w:type="pct"/>
            <w:gridSpan w:val="2"/>
            <w:vAlign w:val="bottom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gridSpan w:val="2"/>
            <w:vAlign w:val="bottom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64" w:type="pct"/>
            <w:gridSpan w:val="2"/>
            <w:vAlign w:val="bottom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67" w:type="pct"/>
            <w:gridSpan w:val="2"/>
            <w:vAlign w:val="bottom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  <w:tc>
          <w:tcPr>
            <w:tcW w:w="453" w:type="pct"/>
            <w:gridSpan w:val="2"/>
            <w:vAlign w:val="bottom"/>
          </w:tcPr>
          <w:p w:rsidR="00E551EF" w:rsidRDefault="00E551EF" w:rsidP="004F06C6">
            <w:pPr>
              <w:pStyle w:val="ConsPlusNormal"/>
              <w:ind w:firstLine="0"/>
              <w:jc w:val="center"/>
            </w:pPr>
          </w:p>
        </w:tc>
      </w:tr>
    </w:tbl>
    <w:p w:rsidR="00E551EF" w:rsidRDefault="00E551EF" w:rsidP="00E551EF">
      <w:pPr>
        <w:pStyle w:val="ConsPlusNormal"/>
        <w:jc w:val="center"/>
      </w:pPr>
    </w:p>
    <w:p w:rsidR="0084132B" w:rsidRDefault="0084132B" w:rsidP="0084132B">
      <w:pPr>
        <w:pStyle w:val="ConsPlusNormal"/>
      </w:pPr>
      <w:r>
        <w:t>Руководитель учреждения</w:t>
      </w:r>
    </w:p>
    <w:p w:rsidR="0084132B" w:rsidRDefault="0084132B" w:rsidP="0084132B">
      <w:pPr>
        <w:pStyle w:val="ConsPlusNormal"/>
      </w:pPr>
      <w:r>
        <w:t>(уполномоченное лицо учреждения)  __________________________   ______________________ ______________________________</w:t>
      </w:r>
    </w:p>
    <w:p w:rsidR="0084132B" w:rsidRDefault="0084132B" w:rsidP="0084132B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(должность)                                           (подпись)                                       (расшифровка подписи) </w:t>
      </w:r>
    </w:p>
    <w:p w:rsidR="0084132B" w:rsidRPr="0084132B" w:rsidRDefault="0084132B" w:rsidP="0084132B">
      <w:pPr>
        <w:pStyle w:val="ConsPlusNormal"/>
      </w:pPr>
      <w:r>
        <w:t>Исполнитель</w:t>
      </w:r>
      <w:r w:rsidR="00E551EF">
        <w:t xml:space="preserve">                                        __________________________ _______________________ ___________________</w:t>
      </w:r>
    </w:p>
    <w:p w:rsidR="0084132B" w:rsidRPr="0084132B" w:rsidRDefault="00E551EF" w:rsidP="0084132B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84132B">
        <w:rPr>
          <w:sz w:val="16"/>
          <w:szCs w:val="16"/>
        </w:rPr>
        <w:t>(должность)                                      (фамилия, инициалы)                    (телефон)</w:t>
      </w:r>
    </w:p>
    <w:p w:rsidR="00E551EF" w:rsidRDefault="00E551EF" w:rsidP="0084132B">
      <w:pPr>
        <w:pStyle w:val="ConsPlusNormal"/>
      </w:pPr>
      <w:r>
        <w:t>«___» _________________ 20 ____г.</w:t>
      </w:r>
      <w:r w:rsidR="0084132B">
        <w:t xml:space="preserve"> </w:t>
      </w:r>
    </w:p>
    <w:p w:rsidR="00E551EF" w:rsidRDefault="00E551EF" w:rsidP="0084132B">
      <w:pPr>
        <w:pStyle w:val="ConsPlusNormal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897"/>
      </w:tblGrid>
      <w:tr w:rsidR="00E551EF" w:rsidTr="00E551EF">
        <w:tc>
          <w:tcPr>
            <w:tcW w:w="8897" w:type="dxa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</w:tcPr>
          <w:p w:rsidR="00E551EF" w:rsidRPr="00E551EF" w:rsidRDefault="00E551EF" w:rsidP="0084132B">
            <w:pPr>
              <w:pStyle w:val="ConsPlusNormal"/>
              <w:ind w:firstLine="0"/>
            </w:pPr>
            <w:r w:rsidRPr="00E551EF">
              <w:t>СОГЛАСОВАНО</w:t>
            </w:r>
          </w:p>
          <w:p w:rsidR="00E551EF" w:rsidRPr="00E551EF" w:rsidRDefault="00E551EF" w:rsidP="0084132B">
            <w:pPr>
              <w:pStyle w:val="ConsPlusNormal"/>
              <w:ind w:firstLine="0"/>
            </w:pPr>
            <w:r w:rsidRPr="00E551EF">
              <w:t>_____________________________________________________</w:t>
            </w:r>
            <w:r>
              <w:t>_________________________</w:t>
            </w:r>
            <w:r w:rsidRPr="00E551EF">
              <w:t xml:space="preserve"> </w:t>
            </w:r>
          </w:p>
          <w:p w:rsidR="00E551EF" w:rsidRPr="00E551EF" w:rsidRDefault="00E551EF" w:rsidP="00E551E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Pr="00E551EF">
              <w:rPr>
                <w:sz w:val="16"/>
                <w:szCs w:val="16"/>
              </w:rPr>
              <w:t>(наименование должности уполномоченного лица органа-учредителя)</w:t>
            </w:r>
          </w:p>
          <w:p w:rsidR="00E551EF" w:rsidRPr="00E551EF" w:rsidRDefault="00E551EF" w:rsidP="00E551EF">
            <w:pPr>
              <w:pStyle w:val="ConsPlusNormal"/>
              <w:ind w:firstLine="0"/>
              <w:rPr>
                <w:sz w:val="16"/>
                <w:szCs w:val="16"/>
              </w:rPr>
            </w:pPr>
            <w:r w:rsidRPr="00E551EF">
              <w:rPr>
                <w:sz w:val="16"/>
                <w:szCs w:val="16"/>
              </w:rPr>
              <w:t>_______________________________               ___________________________________</w:t>
            </w:r>
            <w:r>
              <w:rPr>
                <w:sz w:val="16"/>
                <w:szCs w:val="16"/>
              </w:rPr>
              <w:t>_______________________</w:t>
            </w:r>
          </w:p>
          <w:p w:rsidR="00E551EF" w:rsidRPr="00E551EF" w:rsidRDefault="00E551EF" w:rsidP="00E551EF">
            <w:pPr>
              <w:pStyle w:val="ConsPlusNormal"/>
              <w:ind w:firstLine="0"/>
              <w:rPr>
                <w:sz w:val="16"/>
                <w:szCs w:val="16"/>
              </w:rPr>
            </w:pPr>
            <w:r w:rsidRPr="00E551EF">
              <w:rPr>
                <w:sz w:val="16"/>
                <w:szCs w:val="16"/>
              </w:rPr>
              <w:t xml:space="preserve">                          (подпись)                                                                      (расшифровка подписи)</w:t>
            </w:r>
          </w:p>
          <w:p w:rsidR="00E551EF" w:rsidRPr="00E551EF" w:rsidRDefault="00E551EF" w:rsidP="00E551EF">
            <w:pPr>
              <w:pStyle w:val="ConsPlusNormal"/>
              <w:ind w:firstLine="0"/>
              <w:rPr>
                <w:sz w:val="16"/>
                <w:szCs w:val="16"/>
              </w:rPr>
            </w:pPr>
          </w:p>
          <w:p w:rsidR="00E551EF" w:rsidRPr="00E551EF" w:rsidRDefault="00E551EF" w:rsidP="00E551EF">
            <w:pPr>
              <w:pStyle w:val="ConsPlusNormal"/>
              <w:ind w:firstLine="0"/>
              <w:rPr>
                <w:sz w:val="16"/>
                <w:szCs w:val="16"/>
              </w:rPr>
            </w:pPr>
            <w:r w:rsidRPr="00E551EF">
              <w:rPr>
                <w:sz w:val="16"/>
                <w:szCs w:val="16"/>
              </w:rPr>
              <w:t>«____» _____________________ 20____г.</w:t>
            </w:r>
          </w:p>
        </w:tc>
      </w:tr>
    </w:tbl>
    <w:p w:rsidR="0084132B" w:rsidRDefault="00CF69EB" w:rsidP="00CF69EB">
      <w:pPr>
        <w:pStyle w:val="ConsPlusNormal"/>
        <w:ind w:firstLine="0"/>
      </w:pPr>
      <w:r>
        <w:lastRenderedPageBreak/>
        <w:t>________________________________</w:t>
      </w:r>
      <w:r w:rsidR="0084132B">
        <w:t xml:space="preserve">        </w:t>
      </w:r>
    </w:p>
    <w:p w:rsidR="00CF69EB" w:rsidRPr="004F06C6" w:rsidRDefault="00CF69EB" w:rsidP="00CF69EB">
      <w:pPr>
        <w:pStyle w:val="ConsPlusNormal"/>
        <w:ind w:firstLine="0"/>
      </w:pPr>
    </w:p>
    <w:p w:rsidR="00CF69EB" w:rsidRPr="004F06C6" w:rsidRDefault="00CF69EB" w:rsidP="00CF69EB">
      <w:pPr>
        <w:pStyle w:val="ConsPlusNonformat"/>
        <w:jc w:val="both"/>
        <w:rPr>
          <w:rFonts w:ascii="Arial" w:hAnsi="Arial" w:cs="Arial"/>
        </w:rPr>
      </w:pPr>
      <w:r w:rsidRPr="004F06C6">
        <w:rPr>
          <w:rStyle w:val="af3"/>
          <w:rFonts w:ascii="Arial" w:hAnsi="Arial" w:cs="Arial"/>
        </w:rPr>
        <w:t>9</w:t>
      </w:r>
      <w:r w:rsidRPr="004F06C6">
        <w:rPr>
          <w:rFonts w:ascii="Arial" w:hAnsi="Arial" w:cs="Arial"/>
        </w:rPr>
        <w:t xml:space="preserve"> В  </w:t>
      </w:r>
      <w:hyperlink w:anchor="P815" w:history="1">
        <w:r w:rsidRPr="004F06C6">
          <w:rPr>
            <w:rFonts w:ascii="Arial" w:hAnsi="Arial" w:cs="Arial"/>
          </w:rPr>
          <w:t>Разделе 2</w:t>
        </w:r>
      </w:hyperlink>
      <w:r w:rsidRPr="004F06C6">
        <w:rPr>
          <w:rFonts w:ascii="Arial" w:hAnsi="Arial" w:cs="Arial"/>
        </w:rPr>
        <w:t xml:space="preserve"> «Сведения по выплатам на закупку товаров, работ, услуг» Плана  детализируются  показатели  выплат  по  расходам на закупку товаров, работ, услуг, отраженные в </w:t>
      </w:r>
      <w:hyperlink w:anchor="P632" w:history="1">
        <w:r w:rsidRPr="004F06C6">
          <w:rPr>
            <w:rFonts w:ascii="Arial" w:hAnsi="Arial" w:cs="Arial"/>
          </w:rPr>
          <w:t>строке 2600 Раздела 1</w:t>
        </w:r>
      </w:hyperlink>
      <w:r w:rsidRPr="004F06C6">
        <w:rPr>
          <w:rFonts w:ascii="Arial" w:hAnsi="Arial" w:cs="Arial"/>
        </w:rPr>
        <w:t xml:space="preserve"> «Поступления и выплаты» Плана.</w:t>
      </w:r>
    </w:p>
    <w:p w:rsidR="00CF69EB" w:rsidRPr="004F06C6" w:rsidRDefault="00CF69EB" w:rsidP="00CF69EB">
      <w:pPr>
        <w:pStyle w:val="ConsPlusNonformat"/>
        <w:jc w:val="both"/>
        <w:rPr>
          <w:rFonts w:ascii="Arial" w:hAnsi="Arial" w:cs="Arial"/>
        </w:rPr>
      </w:pPr>
      <w:r w:rsidRPr="004F06C6">
        <w:rPr>
          <w:rStyle w:val="af3"/>
          <w:rFonts w:ascii="Arial" w:hAnsi="Arial" w:cs="Arial"/>
        </w:rPr>
        <w:t xml:space="preserve">10 </w:t>
      </w:r>
      <w:proofErr w:type="gramStart"/>
      <w:r w:rsidRPr="004F06C6">
        <w:rPr>
          <w:rFonts w:ascii="Arial" w:hAnsi="Arial" w:cs="Arial"/>
        </w:rPr>
        <w:t xml:space="preserve">Плановые  показатели  выплат  на  закупку  товаров, работ, услуг по </w:t>
      </w:r>
      <w:hyperlink w:anchor="P842" w:history="1">
        <w:r w:rsidRPr="004F06C6">
          <w:rPr>
            <w:rFonts w:ascii="Arial" w:hAnsi="Arial" w:cs="Arial"/>
          </w:rPr>
          <w:t>строке 26000 Раздела 2</w:t>
        </w:r>
      </w:hyperlink>
      <w:r w:rsidRPr="004F06C6">
        <w:rPr>
          <w:rFonts w:ascii="Arial" w:hAnsi="Arial" w:cs="Arial"/>
        </w:rPr>
        <w:t xml:space="preserve"> «Сведения по выплатам на закупку товаров, работ, услуг» Плана распределяются на выплаты по контрактам  (договорам), заключенным  (планируемым к заключению)</w:t>
      </w:r>
      <w:r w:rsidR="004F06C6">
        <w:rPr>
          <w:rFonts w:ascii="Arial" w:hAnsi="Arial" w:cs="Arial"/>
        </w:rPr>
        <w:t xml:space="preserve"> </w:t>
      </w:r>
      <w:r w:rsidR="00F21FC8" w:rsidRPr="004F06C6">
        <w:rPr>
          <w:rFonts w:ascii="Arial" w:hAnsi="Arial" w:cs="Arial"/>
        </w:rPr>
        <w:t xml:space="preserve">в  соответствии </w:t>
      </w:r>
      <w:r w:rsidRPr="004F06C6">
        <w:rPr>
          <w:rFonts w:ascii="Arial" w:hAnsi="Arial" w:cs="Arial"/>
        </w:rPr>
        <w:t xml:space="preserve">с гражданским законодательством Российской </w:t>
      </w:r>
      <w:r w:rsidR="00F21FC8" w:rsidRPr="004F06C6">
        <w:rPr>
          <w:rFonts w:ascii="Arial" w:hAnsi="Arial" w:cs="Arial"/>
        </w:rPr>
        <w:t xml:space="preserve">Федерации </w:t>
      </w:r>
      <w:hyperlink w:anchor="P876" w:history="1">
        <w:r w:rsidRPr="004F06C6">
          <w:rPr>
            <w:rFonts w:ascii="Arial" w:hAnsi="Arial" w:cs="Arial"/>
          </w:rPr>
          <w:t>строки 26100</w:t>
        </w:r>
      </w:hyperlink>
      <w:r w:rsidRPr="004F06C6">
        <w:rPr>
          <w:rFonts w:ascii="Arial" w:hAnsi="Arial" w:cs="Arial"/>
        </w:rPr>
        <w:t xml:space="preserve"> и </w:t>
      </w:r>
      <w:hyperlink w:anchor="P895" w:history="1">
        <w:r w:rsidRPr="004F06C6">
          <w:rPr>
            <w:rFonts w:ascii="Arial" w:hAnsi="Arial" w:cs="Arial"/>
          </w:rPr>
          <w:t>26200</w:t>
        </w:r>
      </w:hyperlink>
      <w:r w:rsidR="00F21FC8" w:rsidRPr="004F06C6">
        <w:rPr>
          <w:rFonts w:ascii="Arial" w:hAnsi="Arial" w:cs="Arial"/>
        </w:rPr>
        <w:t>)</w:t>
      </w:r>
      <w:r w:rsidRPr="004F06C6">
        <w:rPr>
          <w:rFonts w:ascii="Arial" w:hAnsi="Arial" w:cs="Arial"/>
        </w:rPr>
        <w:t xml:space="preserve">, а также по контрактам  </w:t>
      </w:r>
      <w:r w:rsidR="00F21FC8" w:rsidRPr="004F06C6">
        <w:rPr>
          <w:rFonts w:ascii="Arial" w:hAnsi="Arial" w:cs="Arial"/>
        </w:rPr>
        <w:t>(</w:t>
      </w:r>
      <w:r w:rsidRPr="004F06C6">
        <w:rPr>
          <w:rFonts w:ascii="Arial" w:hAnsi="Arial" w:cs="Arial"/>
        </w:rPr>
        <w:t>договорам),   заключаемым в соответствии с требованиями законодательства Российской Федерации</w:t>
      </w:r>
      <w:r w:rsidR="00F21FC8" w:rsidRPr="004F06C6">
        <w:rPr>
          <w:rFonts w:ascii="Arial" w:hAnsi="Arial" w:cs="Arial"/>
        </w:rPr>
        <w:t xml:space="preserve"> </w:t>
      </w:r>
      <w:r w:rsidRPr="004F06C6">
        <w:rPr>
          <w:rFonts w:ascii="Arial" w:hAnsi="Arial" w:cs="Arial"/>
        </w:rPr>
        <w:t>и иных нормативных правовых</w:t>
      </w:r>
      <w:proofErr w:type="gramEnd"/>
      <w:r w:rsidRPr="004F06C6">
        <w:rPr>
          <w:rFonts w:ascii="Arial" w:hAnsi="Arial" w:cs="Arial"/>
        </w:rPr>
        <w:t xml:space="preserve"> </w:t>
      </w:r>
      <w:proofErr w:type="gramStart"/>
      <w:r w:rsidRPr="004F06C6">
        <w:rPr>
          <w:rFonts w:ascii="Arial" w:hAnsi="Arial" w:cs="Arial"/>
        </w:rPr>
        <w:t>актов о контрактной системе в сфере закупок товаров, работ,</w:t>
      </w:r>
      <w:r w:rsidR="00F21FC8" w:rsidRPr="004F06C6">
        <w:rPr>
          <w:rFonts w:ascii="Arial" w:hAnsi="Arial" w:cs="Arial"/>
        </w:rPr>
        <w:t xml:space="preserve"> </w:t>
      </w:r>
      <w:r w:rsidRPr="004F06C6">
        <w:rPr>
          <w:rFonts w:ascii="Arial" w:hAnsi="Arial" w:cs="Arial"/>
        </w:rPr>
        <w:t>услуг</w:t>
      </w:r>
      <w:r w:rsidR="00F21FC8" w:rsidRPr="004F06C6">
        <w:rPr>
          <w:rFonts w:ascii="Arial" w:hAnsi="Arial" w:cs="Arial"/>
        </w:rPr>
        <w:t xml:space="preserve"> </w:t>
      </w:r>
      <w:r w:rsidRPr="004F06C6">
        <w:rPr>
          <w:rFonts w:ascii="Arial" w:hAnsi="Arial" w:cs="Arial"/>
        </w:rPr>
        <w:t>для</w:t>
      </w:r>
      <w:r w:rsidR="00F21FC8" w:rsidRPr="004F06C6">
        <w:rPr>
          <w:rFonts w:ascii="Arial" w:hAnsi="Arial" w:cs="Arial"/>
        </w:rPr>
        <w:t xml:space="preserve"> </w:t>
      </w:r>
      <w:r w:rsidRPr="004F06C6">
        <w:rPr>
          <w:rFonts w:ascii="Arial" w:hAnsi="Arial" w:cs="Arial"/>
        </w:rPr>
        <w:t>государственных</w:t>
      </w:r>
      <w:r w:rsidR="00F21FC8" w:rsidRPr="004F06C6">
        <w:rPr>
          <w:rFonts w:ascii="Arial" w:hAnsi="Arial" w:cs="Arial"/>
        </w:rPr>
        <w:t xml:space="preserve"> </w:t>
      </w:r>
      <w:r w:rsidRPr="004F06C6">
        <w:rPr>
          <w:rFonts w:ascii="Arial" w:hAnsi="Arial" w:cs="Arial"/>
        </w:rPr>
        <w:t>и муниципальных нужд,</w:t>
      </w:r>
      <w:r w:rsidR="00F21FC8" w:rsidRPr="004F06C6">
        <w:rPr>
          <w:rFonts w:ascii="Arial" w:hAnsi="Arial" w:cs="Arial"/>
        </w:rPr>
        <w:t xml:space="preserve"> </w:t>
      </w:r>
      <w:r w:rsidRPr="004F06C6">
        <w:rPr>
          <w:rFonts w:ascii="Arial" w:hAnsi="Arial" w:cs="Arial"/>
        </w:rPr>
        <w:t xml:space="preserve">с детализацией указанных выплат по контрактам </w:t>
      </w:r>
      <w:r w:rsidR="00F21FC8" w:rsidRPr="004F06C6">
        <w:rPr>
          <w:rFonts w:ascii="Arial" w:hAnsi="Arial" w:cs="Arial"/>
        </w:rPr>
        <w:t>(</w:t>
      </w:r>
      <w:r w:rsidRPr="004F06C6">
        <w:rPr>
          <w:rFonts w:ascii="Arial" w:hAnsi="Arial" w:cs="Arial"/>
        </w:rPr>
        <w:t xml:space="preserve">договорам), заключенным  до начала текущего финансового года </w:t>
      </w:r>
      <w:hyperlink w:anchor="P913" w:history="1">
        <w:r w:rsidRPr="004F06C6">
          <w:rPr>
            <w:rFonts w:ascii="Arial" w:hAnsi="Arial" w:cs="Arial"/>
          </w:rPr>
          <w:t>(строка 26300)</w:t>
        </w:r>
      </w:hyperlink>
      <w:r w:rsidRPr="004F06C6">
        <w:rPr>
          <w:rFonts w:ascii="Arial" w:hAnsi="Arial" w:cs="Arial"/>
        </w:rPr>
        <w:t xml:space="preserve"> и планируемым к заключению в соответствующем финансовом году </w:t>
      </w:r>
      <w:hyperlink w:anchor="P932" w:history="1">
        <w:r w:rsidRPr="004F06C6">
          <w:rPr>
            <w:rFonts w:ascii="Arial" w:hAnsi="Arial" w:cs="Arial"/>
          </w:rPr>
          <w:t>(строка 26400)</w:t>
        </w:r>
      </w:hyperlink>
      <w:r w:rsidRPr="004F06C6">
        <w:rPr>
          <w:rFonts w:ascii="Arial" w:hAnsi="Arial" w:cs="Arial"/>
        </w:rPr>
        <w:t xml:space="preserve">и должны соответствовать показателям соответствующих граф по </w:t>
      </w:r>
      <w:hyperlink w:anchor="P632" w:history="1">
        <w:r w:rsidRPr="004F06C6">
          <w:rPr>
            <w:rFonts w:ascii="Arial" w:hAnsi="Arial" w:cs="Arial"/>
          </w:rPr>
          <w:t>строке 2600 Раздела 1</w:t>
        </w:r>
      </w:hyperlink>
      <w:r w:rsidRPr="004F06C6">
        <w:rPr>
          <w:rFonts w:ascii="Arial" w:hAnsi="Arial" w:cs="Arial"/>
        </w:rPr>
        <w:t xml:space="preserve"> </w:t>
      </w:r>
      <w:r w:rsidR="00F21FC8" w:rsidRPr="004F06C6">
        <w:rPr>
          <w:rFonts w:ascii="Arial" w:hAnsi="Arial" w:cs="Arial"/>
        </w:rPr>
        <w:t>«</w:t>
      </w:r>
      <w:r w:rsidRPr="004F06C6">
        <w:rPr>
          <w:rFonts w:ascii="Arial" w:hAnsi="Arial" w:cs="Arial"/>
        </w:rPr>
        <w:t>Поступления и выплаты</w:t>
      </w:r>
      <w:r w:rsidR="00F21FC8" w:rsidRPr="004F06C6">
        <w:rPr>
          <w:rFonts w:ascii="Arial" w:hAnsi="Arial" w:cs="Arial"/>
        </w:rPr>
        <w:t>»</w:t>
      </w:r>
      <w:r w:rsidRPr="004F06C6">
        <w:rPr>
          <w:rFonts w:ascii="Arial" w:hAnsi="Arial" w:cs="Arial"/>
        </w:rPr>
        <w:t xml:space="preserve"> Плана.</w:t>
      </w:r>
      <w:proofErr w:type="gramEnd"/>
    </w:p>
    <w:p w:rsidR="00CF69EB" w:rsidRPr="004F06C6" w:rsidRDefault="00F21FC8" w:rsidP="00CF69EB">
      <w:pPr>
        <w:pStyle w:val="ConsPlusNonformat"/>
        <w:jc w:val="both"/>
        <w:rPr>
          <w:rFonts w:ascii="Arial" w:hAnsi="Arial" w:cs="Arial"/>
        </w:rPr>
      </w:pPr>
      <w:r w:rsidRPr="004F06C6">
        <w:rPr>
          <w:rStyle w:val="af3"/>
          <w:rFonts w:ascii="Arial" w:hAnsi="Arial" w:cs="Arial"/>
        </w:rPr>
        <w:t>11</w:t>
      </w:r>
      <w:r w:rsidRPr="004F06C6">
        <w:rPr>
          <w:rFonts w:ascii="Arial" w:hAnsi="Arial" w:cs="Arial"/>
        </w:rPr>
        <w:t xml:space="preserve"> </w:t>
      </w:r>
      <w:r w:rsidR="00CF69EB" w:rsidRPr="004F06C6">
        <w:rPr>
          <w:rFonts w:ascii="Arial" w:hAnsi="Arial" w:cs="Arial"/>
        </w:rPr>
        <w:t>Указывается сумма договоров (контрактов)</w:t>
      </w:r>
      <w:r w:rsidRPr="004F06C6">
        <w:rPr>
          <w:rFonts w:ascii="Arial" w:hAnsi="Arial" w:cs="Arial"/>
        </w:rPr>
        <w:t xml:space="preserve"> </w:t>
      </w:r>
      <w:r w:rsidR="00CF69EB" w:rsidRPr="004F06C6">
        <w:rPr>
          <w:rFonts w:ascii="Arial" w:hAnsi="Arial" w:cs="Arial"/>
        </w:rPr>
        <w:t>о</w:t>
      </w:r>
      <w:r w:rsidRPr="004F06C6">
        <w:rPr>
          <w:rFonts w:ascii="Arial" w:hAnsi="Arial" w:cs="Arial"/>
        </w:rPr>
        <w:t xml:space="preserve"> </w:t>
      </w:r>
      <w:r w:rsidR="00CF69EB" w:rsidRPr="004F06C6">
        <w:rPr>
          <w:rFonts w:ascii="Arial" w:hAnsi="Arial" w:cs="Arial"/>
        </w:rPr>
        <w:t xml:space="preserve">закупках товаров, работ, услуг, заключенных без учета требований Федерального  </w:t>
      </w:r>
      <w:hyperlink r:id="rId17" w:history="1">
        <w:r w:rsidR="00CF69EB" w:rsidRPr="004F06C6">
          <w:rPr>
            <w:rFonts w:ascii="Arial" w:hAnsi="Arial" w:cs="Arial"/>
          </w:rPr>
          <w:t>закона</w:t>
        </w:r>
      </w:hyperlink>
      <w:r w:rsidR="00CF69EB" w:rsidRPr="004F06C6">
        <w:rPr>
          <w:rFonts w:ascii="Arial" w:hAnsi="Arial" w:cs="Arial"/>
        </w:rPr>
        <w:t xml:space="preserve"> </w:t>
      </w:r>
      <w:r w:rsidRPr="004F06C6">
        <w:rPr>
          <w:rFonts w:ascii="Arial" w:hAnsi="Arial" w:cs="Arial"/>
        </w:rPr>
        <w:t>№</w:t>
      </w:r>
      <w:r w:rsidR="00CF69EB" w:rsidRPr="004F06C6">
        <w:rPr>
          <w:rFonts w:ascii="Arial" w:hAnsi="Arial" w:cs="Arial"/>
        </w:rPr>
        <w:t xml:space="preserve"> 44-ФЗ и Федерального </w:t>
      </w:r>
      <w:hyperlink r:id="rId18" w:history="1">
        <w:r w:rsidR="00CF69EB" w:rsidRPr="004F06C6">
          <w:rPr>
            <w:rFonts w:ascii="Arial" w:hAnsi="Arial" w:cs="Arial"/>
          </w:rPr>
          <w:t>закона</w:t>
        </w:r>
      </w:hyperlink>
      <w:r w:rsidR="00CF69EB" w:rsidRPr="004F06C6">
        <w:rPr>
          <w:rFonts w:ascii="Arial" w:hAnsi="Arial" w:cs="Arial"/>
        </w:rPr>
        <w:t xml:space="preserve"> </w:t>
      </w:r>
      <w:r w:rsidRPr="004F06C6">
        <w:rPr>
          <w:rFonts w:ascii="Arial" w:hAnsi="Arial" w:cs="Arial"/>
        </w:rPr>
        <w:t>№</w:t>
      </w:r>
      <w:r w:rsidR="00CF69EB" w:rsidRPr="004F06C6">
        <w:rPr>
          <w:rFonts w:ascii="Arial" w:hAnsi="Arial" w:cs="Arial"/>
        </w:rPr>
        <w:t xml:space="preserve"> 223-ФЗ, в  случаях, предусмотренных указанными федеральными законами.</w:t>
      </w:r>
    </w:p>
    <w:p w:rsidR="00CF69EB" w:rsidRPr="004F06C6" w:rsidRDefault="00F21FC8" w:rsidP="00CF69EB">
      <w:pPr>
        <w:pStyle w:val="ConsPlusNonformat"/>
        <w:jc w:val="both"/>
        <w:rPr>
          <w:rFonts w:ascii="Arial" w:hAnsi="Arial" w:cs="Arial"/>
        </w:rPr>
      </w:pPr>
      <w:r w:rsidRPr="004F06C6">
        <w:rPr>
          <w:rStyle w:val="af3"/>
          <w:rFonts w:ascii="Arial" w:hAnsi="Arial" w:cs="Arial"/>
        </w:rPr>
        <w:t>12</w:t>
      </w:r>
      <w:r w:rsidRPr="004F06C6">
        <w:rPr>
          <w:rFonts w:ascii="Arial" w:hAnsi="Arial" w:cs="Arial"/>
        </w:rPr>
        <w:t xml:space="preserve"> </w:t>
      </w:r>
      <w:r w:rsidR="00CF69EB" w:rsidRPr="004F06C6">
        <w:rPr>
          <w:rFonts w:ascii="Arial" w:hAnsi="Arial" w:cs="Arial"/>
        </w:rPr>
        <w:t xml:space="preserve">Указывается сумма закупок товаров, работ, услуг, осуществляемых в соответствии с Федеральным </w:t>
      </w:r>
      <w:hyperlink r:id="rId19" w:history="1">
        <w:r w:rsidR="00CF69EB" w:rsidRPr="004F06C6">
          <w:rPr>
            <w:rFonts w:ascii="Arial" w:hAnsi="Arial" w:cs="Arial"/>
          </w:rPr>
          <w:t>законом</w:t>
        </w:r>
      </w:hyperlink>
      <w:r w:rsidR="00CF69EB" w:rsidRPr="004F06C6">
        <w:rPr>
          <w:rFonts w:ascii="Arial" w:hAnsi="Arial" w:cs="Arial"/>
        </w:rPr>
        <w:t xml:space="preserve"> </w:t>
      </w:r>
      <w:r w:rsidRPr="004F06C6">
        <w:rPr>
          <w:rFonts w:ascii="Arial" w:hAnsi="Arial" w:cs="Arial"/>
        </w:rPr>
        <w:t>№</w:t>
      </w:r>
      <w:r w:rsidR="00CF69EB" w:rsidRPr="004F06C6">
        <w:rPr>
          <w:rFonts w:ascii="Arial" w:hAnsi="Arial" w:cs="Arial"/>
        </w:rPr>
        <w:t xml:space="preserve"> 44-ФЗ и Федеральным </w:t>
      </w:r>
      <w:hyperlink r:id="rId20" w:history="1">
        <w:r w:rsidR="00CF69EB" w:rsidRPr="004F06C6">
          <w:rPr>
            <w:rFonts w:ascii="Arial" w:hAnsi="Arial" w:cs="Arial"/>
          </w:rPr>
          <w:t>законом</w:t>
        </w:r>
      </w:hyperlink>
      <w:r w:rsidR="00CF69EB" w:rsidRPr="004F06C6">
        <w:rPr>
          <w:rFonts w:ascii="Arial" w:hAnsi="Arial" w:cs="Arial"/>
        </w:rPr>
        <w:t xml:space="preserve"> </w:t>
      </w:r>
      <w:r w:rsidRPr="004F06C6">
        <w:rPr>
          <w:rFonts w:ascii="Arial" w:hAnsi="Arial" w:cs="Arial"/>
        </w:rPr>
        <w:t>№</w:t>
      </w:r>
      <w:r w:rsidR="00CF69EB" w:rsidRPr="004F06C6">
        <w:rPr>
          <w:rFonts w:ascii="Arial" w:hAnsi="Arial" w:cs="Arial"/>
        </w:rPr>
        <w:t xml:space="preserve"> 223-ФЗ.</w:t>
      </w:r>
    </w:p>
    <w:p w:rsidR="00CF69EB" w:rsidRPr="004F06C6" w:rsidRDefault="00F21FC8" w:rsidP="00CF69EB">
      <w:pPr>
        <w:pStyle w:val="ConsPlusNonformat"/>
        <w:jc w:val="both"/>
        <w:rPr>
          <w:rFonts w:ascii="Arial" w:hAnsi="Arial" w:cs="Arial"/>
        </w:rPr>
      </w:pPr>
      <w:r w:rsidRPr="004F06C6">
        <w:rPr>
          <w:rStyle w:val="af3"/>
          <w:rFonts w:ascii="Arial" w:hAnsi="Arial" w:cs="Arial"/>
        </w:rPr>
        <w:t>13</w:t>
      </w:r>
      <w:r w:rsidR="00CF69EB" w:rsidRPr="004F06C6">
        <w:rPr>
          <w:rFonts w:ascii="Arial" w:hAnsi="Arial" w:cs="Arial"/>
        </w:rPr>
        <w:t xml:space="preserve"> Государственным (муниципальным) бюджетным учреждением показатель не формируется.</w:t>
      </w:r>
    </w:p>
    <w:p w:rsidR="00CF69EB" w:rsidRPr="004F06C6" w:rsidRDefault="00F21FC8" w:rsidP="00CF69EB">
      <w:pPr>
        <w:pStyle w:val="ConsPlusNonformat"/>
        <w:jc w:val="both"/>
        <w:rPr>
          <w:rFonts w:ascii="Arial" w:hAnsi="Arial" w:cs="Arial"/>
        </w:rPr>
      </w:pPr>
      <w:r w:rsidRPr="004F06C6">
        <w:rPr>
          <w:rStyle w:val="af3"/>
          <w:rFonts w:ascii="Arial" w:hAnsi="Arial" w:cs="Arial"/>
        </w:rPr>
        <w:t>14</w:t>
      </w:r>
      <w:r w:rsidR="00CF69EB" w:rsidRPr="004F06C6">
        <w:rPr>
          <w:rFonts w:ascii="Arial" w:hAnsi="Arial" w:cs="Arial"/>
        </w:rPr>
        <w:t xml:space="preserve"> Указывается сумма закупок товаров, работ, услуг, осуществляемых в соответствии с Федеральным </w:t>
      </w:r>
      <w:hyperlink r:id="rId21" w:history="1">
        <w:r w:rsidR="00CF69EB" w:rsidRPr="004F06C6">
          <w:rPr>
            <w:rFonts w:ascii="Arial" w:hAnsi="Arial" w:cs="Arial"/>
          </w:rPr>
          <w:t>законом</w:t>
        </w:r>
      </w:hyperlink>
      <w:r w:rsidR="00CF69EB" w:rsidRPr="004F06C6">
        <w:rPr>
          <w:rFonts w:ascii="Arial" w:hAnsi="Arial" w:cs="Arial"/>
        </w:rPr>
        <w:t xml:space="preserve"> </w:t>
      </w:r>
      <w:r w:rsidRPr="004F06C6">
        <w:rPr>
          <w:rFonts w:ascii="Arial" w:hAnsi="Arial" w:cs="Arial"/>
        </w:rPr>
        <w:t>№</w:t>
      </w:r>
      <w:r w:rsidR="00CF69EB" w:rsidRPr="004F06C6">
        <w:rPr>
          <w:rFonts w:ascii="Arial" w:hAnsi="Arial" w:cs="Arial"/>
        </w:rPr>
        <w:t xml:space="preserve"> 44-ФЗ.</w:t>
      </w:r>
    </w:p>
    <w:p w:rsidR="00CF69EB" w:rsidRPr="004F06C6" w:rsidRDefault="00F21FC8" w:rsidP="00CF69EB">
      <w:pPr>
        <w:pStyle w:val="ConsPlusNonformat"/>
        <w:jc w:val="both"/>
        <w:rPr>
          <w:rFonts w:ascii="Arial" w:hAnsi="Arial" w:cs="Arial"/>
        </w:rPr>
      </w:pPr>
      <w:r w:rsidRPr="004F06C6">
        <w:rPr>
          <w:rStyle w:val="af3"/>
          <w:rFonts w:ascii="Arial" w:hAnsi="Arial" w:cs="Arial"/>
        </w:rPr>
        <w:t>15</w:t>
      </w:r>
      <w:r w:rsidRPr="004F06C6">
        <w:rPr>
          <w:rFonts w:ascii="Arial" w:hAnsi="Arial" w:cs="Arial"/>
        </w:rPr>
        <w:t xml:space="preserve"> </w:t>
      </w:r>
      <w:r w:rsidR="00CF69EB" w:rsidRPr="004F06C6">
        <w:rPr>
          <w:rFonts w:ascii="Arial" w:hAnsi="Arial" w:cs="Arial"/>
        </w:rPr>
        <w:t xml:space="preserve">Плановые показатели выплат на закупку товаров, работ, услуг по строке 26500 государственного (муниципального) бюджетного учреждения должен быть не менее суммы показателей </w:t>
      </w:r>
      <w:hyperlink w:anchor="P941" w:history="1">
        <w:r w:rsidR="00CF69EB" w:rsidRPr="004F06C6">
          <w:rPr>
            <w:rFonts w:ascii="Arial" w:hAnsi="Arial" w:cs="Arial"/>
          </w:rPr>
          <w:t>строк 26410</w:t>
        </w:r>
      </w:hyperlink>
      <w:r w:rsidR="00CF69EB" w:rsidRPr="004F06C6">
        <w:rPr>
          <w:rFonts w:ascii="Arial" w:hAnsi="Arial" w:cs="Arial"/>
        </w:rPr>
        <w:t xml:space="preserve">, </w:t>
      </w:r>
      <w:hyperlink w:anchor="P970" w:history="1">
        <w:r w:rsidR="00CF69EB" w:rsidRPr="004F06C6">
          <w:rPr>
            <w:rFonts w:ascii="Arial" w:hAnsi="Arial" w:cs="Arial"/>
          </w:rPr>
          <w:t>26420</w:t>
        </w:r>
      </w:hyperlink>
      <w:r w:rsidR="00CF69EB" w:rsidRPr="004F06C6">
        <w:rPr>
          <w:rFonts w:ascii="Arial" w:hAnsi="Arial" w:cs="Arial"/>
        </w:rPr>
        <w:t>,</w:t>
      </w:r>
      <w:r w:rsidRPr="004F06C6">
        <w:rPr>
          <w:rFonts w:ascii="Arial" w:hAnsi="Arial" w:cs="Arial"/>
        </w:rPr>
        <w:t xml:space="preserve"> </w:t>
      </w:r>
      <w:hyperlink w:anchor="P1004" w:history="1">
        <w:r w:rsidR="00CF69EB" w:rsidRPr="004F06C6">
          <w:rPr>
            <w:rFonts w:ascii="Arial" w:hAnsi="Arial" w:cs="Arial"/>
          </w:rPr>
          <w:t>26430</w:t>
        </w:r>
      </w:hyperlink>
      <w:r w:rsidR="00CF69EB" w:rsidRPr="004F06C6">
        <w:rPr>
          <w:rFonts w:ascii="Arial" w:hAnsi="Arial" w:cs="Arial"/>
        </w:rPr>
        <w:t xml:space="preserve">, </w:t>
      </w:r>
      <w:hyperlink w:anchor="P1012" w:history="1">
        <w:r w:rsidR="00CF69EB" w:rsidRPr="004F06C6">
          <w:rPr>
            <w:rFonts w:ascii="Arial" w:hAnsi="Arial" w:cs="Arial"/>
          </w:rPr>
          <w:t>26440</w:t>
        </w:r>
      </w:hyperlink>
      <w:r w:rsidR="00CF69EB" w:rsidRPr="004F06C6">
        <w:rPr>
          <w:rFonts w:ascii="Arial" w:hAnsi="Arial" w:cs="Arial"/>
        </w:rPr>
        <w:t xml:space="preserve"> по </w:t>
      </w:r>
      <w:r w:rsidRPr="004F06C6">
        <w:rPr>
          <w:rFonts w:ascii="Arial" w:hAnsi="Arial" w:cs="Arial"/>
        </w:rPr>
        <w:t xml:space="preserve">соответствующей </w:t>
      </w:r>
      <w:r w:rsidR="00CF69EB" w:rsidRPr="004F06C6">
        <w:rPr>
          <w:rFonts w:ascii="Arial" w:hAnsi="Arial" w:cs="Arial"/>
        </w:rPr>
        <w:t xml:space="preserve">графе,   государственного (муниципального) автономного учреждения - не менее показателя </w:t>
      </w:r>
      <w:hyperlink w:anchor="P1004" w:history="1">
        <w:r w:rsidR="00CF69EB" w:rsidRPr="004F06C6">
          <w:rPr>
            <w:rFonts w:ascii="Arial" w:hAnsi="Arial" w:cs="Arial"/>
          </w:rPr>
          <w:t>строки 26430</w:t>
        </w:r>
      </w:hyperlink>
      <w:r w:rsidR="00CF69EB" w:rsidRPr="004F06C6">
        <w:rPr>
          <w:rFonts w:ascii="Arial" w:hAnsi="Arial" w:cs="Arial"/>
        </w:rPr>
        <w:t xml:space="preserve"> по соответствующей графе.</w:t>
      </w:r>
    </w:p>
    <w:p w:rsidR="00CF69EB" w:rsidRDefault="00CF69EB" w:rsidP="00CF69EB">
      <w:pPr>
        <w:pStyle w:val="ConsPlusNormal"/>
        <w:ind w:firstLine="0"/>
        <w:sectPr w:rsidR="00CF69EB" w:rsidSect="000C367C">
          <w:pgSz w:w="16838" w:h="11906" w:orient="landscape" w:code="9"/>
          <w:pgMar w:top="1701" w:right="678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478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4F06C6" w:rsidTr="004F06C6">
        <w:tc>
          <w:tcPr>
            <w:tcW w:w="4784" w:type="dxa"/>
          </w:tcPr>
          <w:p w:rsidR="004F06C6" w:rsidRDefault="004F06C6" w:rsidP="00882D8A">
            <w:pPr>
              <w:pStyle w:val="ConsPlusNormal"/>
              <w:ind w:firstLine="0"/>
              <w:outlineLvl w:val="1"/>
            </w:pPr>
            <w:r>
              <w:lastRenderedPageBreak/>
              <w:t>Приложение 2</w:t>
            </w:r>
          </w:p>
          <w:p w:rsidR="004F06C6" w:rsidRDefault="004F06C6" w:rsidP="00882D8A">
            <w:pPr>
              <w:pStyle w:val="ConsPlusNormal"/>
              <w:ind w:firstLine="0"/>
              <w:outlineLvl w:val="1"/>
            </w:pPr>
            <w:r>
              <w:t xml:space="preserve">к Порядку составления и утверждения плана финансово-хозяйственной деятельности муниципальных бюджетных и автономных учреждений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(</w:t>
            </w:r>
            <w:proofErr w:type="spellStart"/>
            <w:r>
              <w:t>Светлоярского</w:t>
            </w:r>
            <w:proofErr w:type="spellEnd"/>
            <w:r>
              <w:t xml:space="preserve"> городского поселения)</w:t>
            </w:r>
            <w:r w:rsidR="00B04AB5">
              <w:t xml:space="preserve"> Волгоградской области</w:t>
            </w:r>
          </w:p>
          <w:p w:rsidR="00C310B8" w:rsidRDefault="00C310B8" w:rsidP="00D55D20">
            <w:pPr>
              <w:pStyle w:val="ConsPlusNormal"/>
              <w:ind w:firstLine="0"/>
              <w:outlineLvl w:val="1"/>
            </w:pPr>
            <w:r>
              <w:t xml:space="preserve">от </w:t>
            </w:r>
            <w:r w:rsidR="00D55D20">
              <w:t>06.09.2019</w:t>
            </w:r>
            <w:r>
              <w:t xml:space="preserve"> № </w:t>
            </w:r>
            <w:r w:rsidR="00D55D20">
              <w:t>1867</w:t>
            </w:r>
            <w:bookmarkStart w:id="3" w:name="_GoBack"/>
            <w:bookmarkEnd w:id="3"/>
          </w:p>
        </w:tc>
      </w:tr>
    </w:tbl>
    <w:p w:rsidR="00732C82" w:rsidRPr="004F06C6" w:rsidRDefault="00732C82" w:rsidP="00732C82">
      <w:pPr>
        <w:pStyle w:val="ConsPlusNormal"/>
        <w:jc w:val="both"/>
      </w:pPr>
    </w:p>
    <w:p w:rsidR="00732C82" w:rsidRPr="004F06C6" w:rsidRDefault="00732C82" w:rsidP="00732C82">
      <w:pPr>
        <w:pStyle w:val="ConsPlusNormal"/>
        <w:jc w:val="both"/>
      </w:pPr>
    </w:p>
    <w:p w:rsidR="00732C82" w:rsidRPr="004F06C6" w:rsidRDefault="00732C82" w:rsidP="004F06C6">
      <w:pPr>
        <w:pStyle w:val="ConsPlusNonformat"/>
        <w:jc w:val="right"/>
        <w:rPr>
          <w:rFonts w:ascii="Arial" w:hAnsi="Arial" w:cs="Arial"/>
        </w:rPr>
      </w:pPr>
      <w:r w:rsidRPr="004F06C6">
        <w:rPr>
          <w:rFonts w:ascii="Arial" w:hAnsi="Arial" w:cs="Arial"/>
        </w:rPr>
        <w:t xml:space="preserve">                                                      Рекомендуемый образец</w:t>
      </w:r>
    </w:p>
    <w:p w:rsidR="00732C82" w:rsidRPr="004F06C6" w:rsidRDefault="00732C82" w:rsidP="00732C82">
      <w:pPr>
        <w:pStyle w:val="ConsPlusNonformat"/>
        <w:jc w:val="both"/>
        <w:rPr>
          <w:rFonts w:ascii="Arial" w:hAnsi="Arial" w:cs="Arial"/>
        </w:rPr>
      </w:pPr>
    </w:p>
    <w:p w:rsidR="008B2B64" w:rsidRDefault="008B2B64" w:rsidP="004F06C6">
      <w:pPr>
        <w:pStyle w:val="ConsPlusNonformat"/>
        <w:jc w:val="center"/>
        <w:rPr>
          <w:rFonts w:ascii="Arial" w:hAnsi="Arial" w:cs="Arial"/>
        </w:rPr>
      </w:pPr>
      <w:bookmarkStart w:id="4" w:name="P1187"/>
      <w:bookmarkEnd w:id="4"/>
    </w:p>
    <w:p w:rsidR="00B04AB5" w:rsidRDefault="00B04AB5" w:rsidP="004F06C6">
      <w:pPr>
        <w:pStyle w:val="ConsPlusNonformat"/>
        <w:jc w:val="center"/>
        <w:rPr>
          <w:rFonts w:ascii="Arial" w:hAnsi="Arial" w:cs="Arial"/>
        </w:rPr>
      </w:pPr>
    </w:p>
    <w:p w:rsidR="00732C82" w:rsidRPr="004F06C6" w:rsidRDefault="00732C82" w:rsidP="004F06C6">
      <w:pPr>
        <w:pStyle w:val="ConsPlusNonformat"/>
        <w:jc w:val="center"/>
        <w:rPr>
          <w:rFonts w:ascii="Arial" w:hAnsi="Arial" w:cs="Arial"/>
        </w:rPr>
      </w:pPr>
      <w:r w:rsidRPr="004F06C6">
        <w:rPr>
          <w:rFonts w:ascii="Arial" w:hAnsi="Arial" w:cs="Arial"/>
        </w:rPr>
        <w:t>Обоснования (расчеты) плановых показателей поступлений и выплат</w:t>
      </w:r>
    </w:p>
    <w:p w:rsidR="00732C82" w:rsidRDefault="00732C82" w:rsidP="004F06C6">
      <w:pPr>
        <w:pStyle w:val="ConsPlusNonformat"/>
        <w:jc w:val="center"/>
        <w:rPr>
          <w:rFonts w:ascii="Arial" w:hAnsi="Arial" w:cs="Arial"/>
        </w:rPr>
      </w:pPr>
      <w:r w:rsidRPr="004F06C6">
        <w:rPr>
          <w:rFonts w:ascii="Arial" w:hAnsi="Arial" w:cs="Arial"/>
        </w:rPr>
        <w:t>на 20 ___ г. и плановый период 20 __ и 20 ___ годов</w:t>
      </w:r>
    </w:p>
    <w:p w:rsidR="00FB53FA" w:rsidRPr="004F06C6" w:rsidRDefault="00FB53FA" w:rsidP="004F06C6">
      <w:pPr>
        <w:pStyle w:val="ConsPlusNonformat"/>
        <w:jc w:val="center"/>
        <w:rPr>
          <w:rFonts w:ascii="Arial" w:hAnsi="Arial" w:cs="Arial"/>
        </w:rPr>
      </w:pPr>
    </w:p>
    <w:p w:rsidR="00732C82" w:rsidRPr="004F06C6" w:rsidRDefault="00732C82" w:rsidP="00732C82">
      <w:pPr>
        <w:pStyle w:val="ConsPlusNonformat"/>
        <w:jc w:val="both"/>
        <w:rPr>
          <w:rFonts w:ascii="Arial" w:hAnsi="Arial" w:cs="Arial"/>
        </w:rPr>
      </w:pPr>
    </w:p>
    <w:p w:rsidR="00732C82" w:rsidRDefault="00732C82" w:rsidP="00FB53FA">
      <w:pPr>
        <w:pStyle w:val="ConsPlusNonformat"/>
        <w:jc w:val="center"/>
        <w:rPr>
          <w:rFonts w:ascii="Arial" w:hAnsi="Arial" w:cs="Arial"/>
        </w:rPr>
      </w:pPr>
      <w:r w:rsidRPr="004F06C6">
        <w:rPr>
          <w:rFonts w:ascii="Arial" w:hAnsi="Arial" w:cs="Arial"/>
        </w:rPr>
        <w:t>1. Обоснования (расчеты) поступлений по доходам от арендной платы за</w:t>
      </w:r>
      <w:r w:rsidR="00026D68">
        <w:rPr>
          <w:rFonts w:ascii="Arial" w:hAnsi="Arial" w:cs="Arial"/>
        </w:rPr>
        <w:t xml:space="preserve"> </w:t>
      </w:r>
      <w:r w:rsidRPr="004F06C6">
        <w:rPr>
          <w:rFonts w:ascii="Arial" w:hAnsi="Arial" w:cs="Arial"/>
        </w:rPr>
        <w:t xml:space="preserve">                        использование собственности</w:t>
      </w:r>
    </w:p>
    <w:p w:rsidR="00026D68" w:rsidRDefault="00026D68" w:rsidP="00732C82">
      <w:pPr>
        <w:pStyle w:val="ConsPlusNonformat"/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984"/>
        <w:gridCol w:w="2233"/>
      </w:tblGrid>
      <w:tr w:rsidR="00026D68" w:rsidTr="00B04AB5">
        <w:tc>
          <w:tcPr>
            <w:tcW w:w="675" w:type="dxa"/>
          </w:tcPr>
          <w:p w:rsidR="00026D68" w:rsidRDefault="00026D68" w:rsidP="00026D68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835" w:type="dxa"/>
          </w:tcPr>
          <w:p w:rsidR="00026D68" w:rsidRDefault="00026D68" w:rsidP="00026D68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60" w:type="dxa"/>
          </w:tcPr>
          <w:p w:rsidR="00026D68" w:rsidRDefault="00026D68" w:rsidP="00026D68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1984" w:type="dxa"/>
          </w:tcPr>
          <w:p w:rsidR="00026D68" w:rsidRDefault="00026D68" w:rsidP="00026D68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арендной платы, руб.</w:t>
            </w:r>
          </w:p>
        </w:tc>
        <w:tc>
          <w:tcPr>
            <w:tcW w:w="2233" w:type="dxa"/>
          </w:tcPr>
          <w:p w:rsidR="00026D68" w:rsidRDefault="00026D68" w:rsidP="00026D68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поступлений, руб.</w:t>
            </w:r>
          </w:p>
        </w:tc>
      </w:tr>
      <w:tr w:rsidR="00026D68" w:rsidTr="00B04AB5">
        <w:tc>
          <w:tcPr>
            <w:tcW w:w="675" w:type="dxa"/>
          </w:tcPr>
          <w:p w:rsidR="00026D68" w:rsidRDefault="00026D68" w:rsidP="00026D68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026D68" w:rsidRDefault="00026D68" w:rsidP="00026D68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026D68" w:rsidRDefault="00026D68" w:rsidP="00026D68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026D68" w:rsidRDefault="00026D68" w:rsidP="00026D68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33" w:type="dxa"/>
          </w:tcPr>
          <w:p w:rsidR="00026D68" w:rsidRDefault="00026D68" w:rsidP="00026D68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26D68" w:rsidTr="00B04AB5">
        <w:tc>
          <w:tcPr>
            <w:tcW w:w="675" w:type="dxa"/>
          </w:tcPr>
          <w:p w:rsidR="00026D68" w:rsidRDefault="00026D68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26D68" w:rsidRDefault="00026D68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26D68" w:rsidRDefault="00026D68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6D68" w:rsidRDefault="00026D68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026D68" w:rsidRDefault="00026D68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026D68" w:rsidTr="00B04AB5">
        <w:tc>
          <w:tcPr>
            <w:tcW w:w="675" w:type="dxa"/>
          </w:tcPr>
          <w:p w:rsidR="00026D68" w:rsidRDefault="00026D68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26D68" w:rsidRDefault="00026D68" w:rsidP="00E86E04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560" w:type="dxa"/>
          </w:tcPr>
          <w:p w:rsidR="00026D68" w:rsidRDefault="00026D68" w:rsidP="00026D68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</w:tcPr>
          <w:p w:rsidR="00026D68" w:rsidRDefault="00026D68" w:rsidP="00026D68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2233" w:type="dxa"/>
          </w:tcPr>
          <w:p w:rsidR="00026D68" w:rsidRDefault="00026D68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026D68" w:rsidRDefault="00026D68" w:rsidP="00732C82">
      <w:pPr>
        <w:pStyle w:val="ConsPlusNonformat"/>
        <w:jc w:val="both"/>
        <w:rPr>
          <w:rFonts w:ascii="Arial" w:hAnsi="Arial" w:cs="Arial"/>
        </w:rPr>
      </w:pPr>
    </w:p>
    <w:p w:rsidR="00732C82" w:rsidRDefault="00732C82" w:rsidP="00FB53FA">
      <w:pPr>
        <w:pStyle w:val="ConsPlusNonformat"/>
        <w:jc w:val="center"/>
        <w:rPr>
          <w:rFonts w:ascii="Arial" w:hAnsi="Arial" w:cs="Arial"/>
        </w:rPr>
      </w:pPr>
      <w:r w:rsidRPr="004F06C6">
        <w:rPr>
          <w:rFonts w:ascii="Arial" w:hAnsi="Arial" w:cs="Arial"/>
        </w:rPr>
        <w:t>2. Обоснования (расчеты) поступлений по доходам от оказания услуг</w:t>
      </w:r>
      <w:r w:rsidR="00026D68">
        <w:rPr>
          <w:rFonts w:ascii="Arial" w:hAnsi="Arial" w:cs="Arial"/>
        </w:rPr>
        <w:t xml:space="preserve"> </w:t>
      </w:r>
      <w:r w:rsidRPr="004F06C6">
        <w:rPr>
          <w:rFonts w:ascii="Arial" w:hAnsi="Arial" w:cs="Arial"/>
        </w:rPr>
        <w:t xml:space="preserve">(выполнения работ) в рамках </w:t>
      </w:r>
      <w:r w:rsidR="00026D68">
        <w:rPr>
          <w:rFonts w:ascii="Arial" w:hAnsi="Arial" w:cs="Arial"/>
        </w:rPr>
        <w:t>муниципального</w:t>
      </w:r>
      <w:r w:rsidRPr="004F06C6">
        <w:rPr>
          <w:rFonts w:ascii="Arial" w:hAnsi="Arial" w:cs="Arial"/>
        </w:rPr>
        <w:t xml:space="preserve"> задания</w:t>
      </w:r>
    </w:p>
    <w:p w:rsidR="00FB53FA" w:rsidRDefault="00FB53FA" w:rsidP="00732C82">
      <w:pPr>
        <w:pStyle w:val="ConsPlusNonformat"/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984"/>
        <w:gridCol w:w="2233"/>
      </w:tblGrid>
      <w:tr w:rsidR="00FB53FA" w:rsidTr="00B04AB5">
        <w:tc>
          <w:tcPr>
            <w:tcW w:w="675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835" w:type="dxa"/>
          </w:tcPr>
          <w:p w:rsidR="00FB53FA" w:rsidRDefault="00FB53FA" w:rsidP="00FB53FA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услуги (работы)</w:t>
            </w:r>
          </w:p>
        </w:tc>
        <w:tc>
          <w:tcPr>
            <w:tcW w:w="1560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1984" w:type="dxa"/>
          </w:tcPr>
          <w:p w:rsidR="00FB53FA" w:rsidRPr="004F06C6" w:rsidRDefault="00FB53FA" w:rsidP="00095502">
            <w:pPr>
              <w:pStyle w:val="ConsPlusNormal"/>
              <w:ind w:firstLine="0"/>
              <w:jc w:val="center"/>
            </w:pPr>
            <w:r>
              <w:t>Стоимость услуги (работы)</w:t>
            </w:r>
            <w:r w:rsidRPr="004F06C6">
              <w:t>, руб.</w:t>
            </w:r>
          </w:p>
        </w:tc>
        <w:tc>
          <w:tcPr>
            <w:tcW w:w="2233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поступлений, руб.</w:t>
            </w:r>
          </w:p>
        </w:tc>
      </w:tr>
      <w:tr w:rsidR="00FB53FA" w:rsidTr="00B04AB5">
        <w:tc>
          <w:tcPr>
            <w:tcW w:w="675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33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B53FA" w:rsidTr="00B04AB5">
        <w:tc>
          <w:tcPr>
            <w:tcW w:w="675" w:type="dxa"/>
          </w:tcPr>
          <w:p w:rsidR="00FB53FA" w:rsidRDefault="00FB53FA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B53FA" w:rsidRDefault="00FB53FA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B53FA" w:rsidRDefault="00FB53FA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53FA" w:rsidRDefault="00FB53FA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FB53FA" w:rsidRDefault="00FB53FA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FB53FA" w:rsidTr="00B04AB5">
        <w:tc>
          <w:tcPr>
            <w:tcW w:w="675" w:type="dxa"/>
          </w:tcPr>
          <w:p w:rsidR="00FB53FA" w:rsidRDefault="00FB53FA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B53FA" w:rsidRDefault="00FB53FA" w:rsidP="00E86E04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560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2233" w:type="dxa"/>
          </w:tcPr>
          <w:p w:rsidR="00FB53FA" w:rsidRDefault="00FB53FA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FB53FA" w:rsidRDefault="00FB53FA" w:rsidP="00732C82">
      <w:pPr>
        <w:pStyle w:val="ConsPlusNonformat"/>
        <w:jc w:val="both"/>
        <w:rPr>
          <w:rFonts w:ascii="Arial" w:hAnsi="Arial" w:cs="Arial"/>
        </w:rPr>
      </w:pPr>
    </w:p>
    <w:p w:rsidR="00E86E04" w:rsidRDefault="00E86E04" w:rsidP="00E86E04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F06C6">
        <w:rPr>
          <w:rFonts w:ascii="Arial" w:hAnsi="Arial" w:cs="Arial"/>
        </w:rPr>
        <w:t>. Обоснования (расчеты) поступлений по доходам от оказания услуг</w:t>
      </w:r>
      <w:r>
        <w:rPr>
          <w:rFonts w:ascii="Arial" w:hAnsi="Arial" w:cs="Arial"/>
        </w:rPr>
        <w:t xml:space="preserve"> </w:t>
      </w:r>
      <w:r w:rsidRPr="004F06C6">
        <w:rPr>
          <w:rFonts w:ascii="Arial" w:hAnsi="Arial" w:cs="Arial"/>
        </w:rPr>
        <w:t xml:space="preserve">(выполнения работ) </w:t>
      </w:r>
      <w:r>
        <w:rPr>
          <w:rFonts w:ascii="Arial" w:hAnsi="Arial" w:cs="Arial"/>
        </w:rPr>
        <w:t>сверх установленного</w:t>
      </w:r>
      <w:r w:rsidRPr="004F06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Pr="004F06C6">
        <w:rPr>
          <w:rFonts w:ascii="Arial" w:hAnsi="Arial" w:cs="Arial"/>
        </w:rPr>
        <w:t xml:space="preserve"> задания</w:t>
      </w:r>
    </w:p>
    <w:p w:rsidR="00E86E04" w:rsidRDefault="00E86E04" w:rsidP="00E86E04">
      <w:pPr>
        <w:pStyle w:val="ConsPlusNonformat"/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984"/>
        <w:gridCol w:w="2233"/>
      </w:tblGrid>
      <w:tr w:rsidR="00E86E04" w:rsidTr="00B04AB5">
        <w:tc>
          <w:tcPr>
            <w:tcW w:w="675" w:type="dxa"/>
          </w:tcPr>
          <w:p w:rsidR="00E86E04" w:rsidRDefault="00E86E0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835" w:type="dxa"/>
          </w:tcPr>
          <w:p w:rsidR="00E86E04" w:rsidRDefault="00E86E0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услуги (работы)</w:t>
            </w:r>
          </w:p>
        </w:tc>
        <w:tc>
          <w:tcPr>
            <w:tcW w:w="1560" w:type="dxa"/>
          </w:tcPr>
          <w:p w:rsidR="00E86E04" w:rsidRDefault="00E86E0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1984" w:type="dxa"/>
          </w:tcPr>
          <w:p w:rsidR="00E86E04" w:rsidRPr="004F06C6" w:rsidRDefault="00E86E04" w:rsidP="00095502">
            <w:pPr>
              <w:pStyle w:val="ConsPlusNormal"/>
              <w:ind w:firstLine="0"/>
              <w:jc w:val="center"/>
            </w:pPr>
            <w:r>
              <w:t>Стоимость услуги (работы)</w:t>
            </w:r>
            <w:r w:rsidRPr="004F06C6">
              <w:t>, руб.</w:t>
            </w:r>
          </w:p>
        </w:tc>
        <w:tc>
          <w:tcPr>
            <w:tcW w:w="2233" w:type="dxa"/>
          </w:tcPr>
          <w:p w:rsidR="00E86E04" w:rsidRDefault="00E86E0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поступлений, руб.</w:t>
            </w:r>
          </w:p>
        </w:tc>
      </w:tr>
      <w:tr w:rsidR="00E86E04" w:rsidTr="00B04AB5">
        <w:tc>
          <w:tcPr>
            <w:tcW w:w="675" w:type="dxa"/>
          </w:tcPr>
          <w:p w:rsidR="00E86E04" w:rsidRDefault="00E86E0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E86E04" w:rsidRDefault="00E86E0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E86E04" w:rsidRDefault="00E86E0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E86E04" w:rsidRDefault="00E86E0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33" w:type="dxa"/>
          </w:tcPr>
          <w:p w:rsidR="00E86E04" w:rsidRDefault="00E86E0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86E04" w:rsidTr="00B04AB5">
        <w:tc>
          <w:tcPr>
            <w:tcW w:w="675" w:type="dxa"/>
          </w:tcPr>
          <w:p w:rsidR="00E86E04" w:rsidRDefault="00E86E04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86E04" w:rsidRDefault="00E86E04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86E04" w:rsidRDefault="00E86E04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86E04" w:rsidRDefault="00E86E04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E86E04" w:rsidRDefault="00E86E04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E86E04" w:rsidTr="00B04AB5">
        <w:tc>
          <w:tcPr>
            <w:tcW w:w="675" w:type="dxa"/>
          </w:tcPr>
          <w:p w:rsidR="00E86E04" w:rsidRDefault="00E86E04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86E04" w:rsidRDefault="00E86E04" w:rsidP="00E86E04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560" w:type="dxa"/>
          </w:tcPr>
          <w:p w:rsidR="00E86E04" w:rsidRDefault="00E86E0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</w:tcPr>
          <w:p w:rsidR="00E86E04" w:rsidRDefault="00E86E0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2233" w:type="dxa"/>
          </w:tcPr>
          <w:p w:rsidR="00E86E04" w:rsidRDefault="00E86E04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FB53FA" w:rsidRDefault="00FB53FA" w:rsidP="00732C82">
      <w:pPr>
        <w:pStyle w:val="ConsPlusNonformat"/>
        <w:jc w:val="both"/>
        <w:rPr>
          <w:rFonts w:ascii="Arial" w:hAnsi="Arial" w:cs="Arial"/>
        </w:rPr>
      </w:pPr>
    </w:p>
    <w:p w:rsidR="00732C82" w:rsidRDefault="00E86E04" w:rsidP="00FB53FA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32C82" w:rsidRPr="004F06C6">
        <w:rPr>
          <w:rFonts w:ascii="Arial" w:hAnsi="Arial" w:cs="Arial"/>
        </w:rPr>
        <w:t>. Обоснования (расчеты) поступлений по доходам от оказания услуг</w:t>
      </w:r>
      <w:r w:rsidR="00FB53FA">
        <w:rPr>
          <w:rFonts w:ascii="Arial" w:hAnsi="Arial" w:cs="Arial"/>
        </w:rPr>
        <w:t xml:space="preserve"> </w:t>
      </w:r>
      <w:r w:rsidR="00732C82" w:rsidRPr="004F06C6">
        <w:rPr>
          <w:rFonts w:ascii="Arial" w:hAnsi="Arial" w:cs="Arial"/>
        </w:rPr>
        <w:t>(выполнения работ) на платной основе и от иной приносящей</w:t>
      </w:r>
      <w:r w:rsidR="00FB53FA">
        <w:rPr>
          <w:rFonts w:ascii="Arial" w:hAnsi="Arial" w:cs="Arial"/>
        </w:rPr>
        <w:t xml:space="preserve"> </w:t>
      </w:r>
      <w:r w:rsidR="00732C82" w:rsidRPr="004F06C6">
        <w:rPr>
          <w:rFonts w:ascii="Arial" w:hAnsi="Arial" w:cs="Arial"/>
        </w:rPr>
        <w:t>доход деятельности</w:t>
      </w:r>
    </w:p>
    <w:p w:rsidR="00FB53FA" w:rsidRDefault="00FB53FA" w:rsidP="00732C82">
      <w:pPr>
        <w:pStyle w:val="ConsPlusNonformat"/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984"/>
        <w:gridCol w:w="2233"/>
      </w:tblGrid>
      <w:tr w:rsidR="00FB53FA" w:rsidTr="00B04AB5">
        <w:tc>
          <w:tcPr>
            <w:tcW w:w="675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835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услуги (работы)</w:t>
            </w:r>
          </w:p>
        </w:tc>
        <w:tc>
          <w:tcPr>
            <w:tcW w:w="1560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1984" w:type="dxa"/>
          </w:tcPr>
          <w:p w:rsidR="00FB53FA" w:rsidRPr="004F06C6" w:rsidRDefault="00FB53FA" w:rsidP="00095502">
            <w:pPr>
              <w:pStyle w:val="ConsPlusNormal"/>
              <w:ind w:firstLine="0"/>
              <w:jc w:val="center"/>
            </w:pPr>
            <w:r>
              <w:t>Стоимость услуги (работы)</w:t>
            </w:r>
            <w:r w:rsidRPr="004F06C6">
              <w:t>, руб.</w:t>
            </w:r>
          </w:p>
        </w:tc>
        <w:tc>
          <w:tcPr>
            <w:tcW w:w="2233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поступлений, руб.</w:t>
            </w:r>
          </w:p>
        </w:tc>
      </w:tr>
      <w:tr w:rsidR="00FB53FA" w:rsidTr="00B04AB5">
        <w:tc>
          <w:tcPr>
            <w:tcW w:w="675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33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B53FA" w:rsidTr="00B04AB5">
        <w:tc>
          <w:tcPr>
            <w:tcW w:w="675" w:type="dxa"/>
          </w:tcPr>
          <w:p w:rsidR="00FB53FA" w:rsidRDefault="00FB53FA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B53FA" w:rsidRDefault="00FB53FA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B53FA" w:rsidRDefault="00FB53FA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53FA" w:rsidRDefault="00FB53FA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FB53FA" w:rsidRDefault="00FB53FA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FB53FA" w:rsidTr="00B04AB5">
        <w:tc>
          <w:tcPr>
            <w:tcW w:w="675" w:type="dxa"/>
          </w:tcPr>
          <w:p w:rsidR="00FB53FA" w:rsidRDefault="00FB53FA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B53FA" w:rsidRDefault="00FB53FA" w:rsidP="00B04AB5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560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2233" w:type="dxa"/>
          </w:tcPr>
          <w:p w:rsidR="00FB53FA" w:rsidRDefault="00FB53FA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FB53FA" w:rsidRDefault="00FB53FA" w:rsidP="00732C82">
      <w:pPr>
        <w:pStyle w:val="ConsPlusNonformat"/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89"/>
        <w:gridCol w:w="2262"/>
        <w:gridCol w:w="1461"/>
        <w:gridCol w:w="1430"/>
        <w:gridCol w:w="1526"/>
        <w:gridCol w:w="1919"/>
      </w:tblGrid>
      <w:tr w:rsidR="00E86E04" w:rsidTr="00EC1411">
        <w:tc>
          <w:tcPr>
            <w:tcW w:w="689" w:type="dxa"/>
          </w:tcPr>
          <w:p w:rsidR="00E86E04" w:rsidRDefault="00E86E0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262" w:type="dxa"/>
          </w:tcPr>
          <w:p w:rsidR="00E86E04" w:rsidRDefault="00E86E0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услуги (работы)</w:t>
            </w:r>
          </w:p>
        </w:tc>
        <w:tc>
          <w:tcPr>
            <w:tcW w:w="1461" w:type="dxa"/>
          </w:tcPr>
          <w:p w:rsidR="00E86E04" w:rsidRDefault="00E86E0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Поступления за ____ год</w:t>
            </w:r>
          </w:p>
        </w:tc>
        <w:tc>
          <w:tcPr>
            <w:tcW w:w="1430" w:type="dxa"/>
          </w:tcPr>
          <w:p w:rsidR="00E86E04" w:rsidRDefault="00E86E04" w:rsidP="00095502">
            <w:pPr>
              <w:pStyle w:val="ConsPlusNormal"/>
              <w:ind w:firstLine="0"/>
              <w:jc w:val="center"/>
            </w:pPr>
            <w:r>
              <w:t>Поступления за ____ год</w:t>
            </w:r>
          </w:p>
        </w:tc>
        <w:tc>
          <w:tcPr>
            <w:tcW w:w="1526" w:type="dxa"/>
          </w:tcPr>
          <w:p w:rsidR="00E86E04" w:rsidRPr="004F06C6" w:rsidRDefault="00E86E04" w:rsidP="00095502">
            <w:pPr>
              <w:pStyle w:val="ConsPlusNormal"/>
              <w:ind w:firstLine="0"/>
              <w:jc w:val="center"/>
            </w:pPr>
            <w:r>
              <w:t>Поступления за ____ год</w:t>
            </w:r>
          </w:p>
        </w:tc>
        <w:tc>
          <w:tcPr>
            <w:tcW w:w="1919" w:type="dxa"/>
          </w:tcPr>
          <w:p w:rsidR="00E86E04" w:rsidRDefault="00E86E0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Средняя сумма поступлений за</w:t>
            </w:r>
            <w:r w:rsidR="00F751F0">
              <w:rPr>
                <w:rFonts w:ascii="Arial" w:hAnsi="Arial" w:cs="Arial"/>
              </w:rPr>
              <w:t xml:space="preserve"> последние</w:t>
            </w:r>
            <w:r>
              <w:rPr>
                <w:rFonts w:ascii="Arial" w:hAnsi="Arial" w:cs="Arial"/>
              </w:rPr>
              <w:t xml:space="preserve"> три года, руб.</w:t>
            </w:r>
          </w:p>
        </w:tc>
      </w:tr>
      <w:tr w:rsidR="00E86E04" w:rsidTr="00EC1411">
        <w:tc>
          <w:tcPr>
            <w:tcW w:w="689" w:type="dxa"/>
          </w:tcPr>
          <w:p w:rsidR="00E86E04" w:rsidRDefault="00E86E0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2" w:type="dxa"/>
          </w:tcPr>
          <w:p w:rsidR="00E86E04" w:rsidRDefault="00E86E0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61" w:type="dxa"/>
          </w:tcPr>
          <w:p w:rsidR="00E86E04" w:rsidRDefault="00E86E0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30" w:type="dxa"/>
          </w:tcPr>
          <w:p w:rsidR="00E86E04" w:rsidRDefault="00E86E0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6" w:type="dxa"/>
          </w:tcPr>
          <w:p w:rsidR="00E86E04" w:rsidRDefault="00E86E04" w:rsidP="00E86E04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19" w:type="dxa"/>
          </w:tcPr>
          <w:p w:rsidR="00E86E04" w:rsidRDefault="00E86E04" w:rsidP="00E86E04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86E04" w:rsidTr="00EC1411">
        <w:tc>
          <w:tcPr>
            <w:tcW w:w="689" w:type="dxa"/>
          </w:tcPr>
          <w:p w:rsidR="00E86E04" w:rsidRDefault="00E86E04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E86E04" w:rsidRDefault="00E86E04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E86E04" w:rsidRDefault="00E86E04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:rsidR="00E86E04" w:rsidRDefault="00E86E04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E86E04" w:rsidRDefault="00E86E04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919" w:type="dxa"/>
          </w:tcPr>
          <w:p w:rsidR="00E86E04" w:rsidRDefault="00E86E04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B04AB5" w:rsidTr="00EC1411">
        <w:tc>
          <w:tcPr>
            <w:tcW w:w="689" w:type="dxa"/>
          </w:tcPr>
          <w:p w:rsidR="00B04AB5" w:rsidRDefault="00B04AB5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B04AB5" w:rsidRDefault="00B04AB5" w:rsidP="00B04AB5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461" w:type="dxa"/>
          </w:tcPr>
          <w:p w:rsidR="00B04AB5" w:rsidRDefault="00B04AB5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430" w:type="dxa"/>
          </w:tcPr>
          <w:p w:rsidR="00B04AB5" w:rsidRDefault="00B04AB5" w:rsidP="009532FB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526" w:type="dxa"/>
          </w:tcPr>
          <w:p w:rsidR="00B04AB5" w:rsidRDefault="00B04AB5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919" w:type="dxa"/>
          </w:tcPr>
          <w:p w:rsidR="00B04AB5" w:rsidRDefault="00B04AB5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B04AB5" w:rsidRDefault="00B04AB5" w:rsidP="00FB53FA">
      <w:pPr>
        <w:pStyle w:val="ConsPlusNonformat"/>
        <w:jc w:val="center"/>
        <w:rPr>
          <w:rFonts w:ascii="Arial" w:hAnsi="Arial" w:cs="Arial"/>
        </w:rPr>
      </w:pPr>
    </w:p>
    <w:p w:rsidR="00732C82" w:rsidRDefault="00F751F0" w:rsidP="00FB53FA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732C82" w:rsidRPr="00FB53FA">
        <w:rPr>
          <w:rFonts w:ascii="Arial" w:hAnsi="Arial" w:cs="Arial"/>
        </w:rPr>
        <w:t>. Обоснования (расчеты) поступлений в виде возмещения расходов, понесенных</w:t>
      </w:r>
      <w:r w:rsidR="00FB53FA" w:rsidRPr="00FB53FA">
        <w:rPr>
          <w:rFonts w:ascii="Arial" w:hAnsi="Arial" w:cs="Arial"/>
        </w:rPr>
        <w:t xml:space="preserve"> </w:t>
      </w:r>
      <w:r w:rsidR="00732C82" w:rsidRPr="00FB53FA">
        <w:rPr>
          <w:rFonts w:ascii="Arial" w:hAnsi="Arial" w:cs="Arial"/>
        </w:rPr>
        <w:t xml:space="preserve">в связи с эксплуатацией </w:t>
      </w:r>
      <w:r w:rsidR="00FB53FA" w:rsidRPr="00FB53FA">
        <w:rPr>
          <w:rFonts w:ascii="Arial" w:hAnsi="Arial" w:cs="Arial"/>
        </w:rPr>
        <w:t>муниципального</w:t>
      </w:r>
      <w:r w:rsidR="00732C82" w:rsidRPr="00FB53FA">
        <w:rPr>
          <w:rFonts w:ascii="Arial" w:hAnsi="Arial" w:cs="Arial"/>
        </w:rPr>
        <w:t xml:space="preserve"> имущества, закрепленного на праве</w:t>
      </w:r>
      <w:r w:rsidR="00FB53FA" w:rsidRPr="00FB53FA">
        <w:rPr>
          <w:rFonts w:ascii="Arial" w:hAnsi="Arial" w:cs="Arial"/>
        </w:rPr>
        <w:t xml:space="preserve"> </w:t>
      </w:r>
      <w:r w:rsidR="00732C82" w:rsidRPr="00FB53FA">
        <w:rPr>
          <w:rFonts w:ascii="Arial" w:hAnsi="Arial" w:cs="Arial"/>
        </w:rPr>
        <w:t>оперативного управления</w:t>
      </w:r>
      <w:r w:rsidR="00FB53FA">
        <w:rPr>
          <w:rFonts w:ascii="Arial" w:hAnsi="Arial" w:cs="Arial"/>
        </w:rPr>
        <w:t xml:space="preserve">  </w:t>
      </w:r>
    </w:p>
    <w:p w:rsidR="00FB53FA" w:rsidRDefault="00FB53FA" w:rsidP="00FB53FA">
      <w:pPr>
        <w:pStyle w:val="ConsPlusNonformat"/>
        <w:jc w:val="center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984"/>
        <w:gridCol w:w="2233"/>
      </w:tblGrid>
      <w:tr w:rsidR="00FB53FA" w:rsidTr="00B04AB5">
        <w:trPr>
          <w:trHeight w:val="596"/>
        </w:trPr>
        <w:tc>
          <w:tcPr>
            <w:tcW w:w="817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693" w:type="dxa"/>
          </w:tcPr>
          <w:p w:rsidR="00FB53FA" w:rsidRDefault="00FB53FA" w:rsidP="00FB53FA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560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услуг, руб.</w:t>
            </w:r>
          </w:p>
        </w:tc>
        <w:tc>
          <w:tcPr>
            <w:tcW w:w="1984" w:type="dxa"/>
          </w:tcPr>
          <w:p w:rsidR="00FB53FA" w:rsidRPr="004F06C6" w:rsidRDefault="00FB53FA" w:rsidP="00095502">
            <w:pPr>
              <w:pStyle w:val="ConsPlusNormal"/>
              <w:ind w:firstLine="0"/>
              <w:jc w:val="center"/>
            </w:pPr>
            <w:r>
              <w:t>Количество выплат в год</w:t>
            </w:r>
          </w:p>
        </w:tc>
        <w:tc>
          <w:tcPr>
            <w:tcW w:w="2233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поступлений, руб.</w:t>
            </w:r>
          </w:p>
        </w:tc>
      </w:tr>
      <w:tr w:rsidR="00FB53FA" w:rsidTr="00095502">
        <w:tc>
          <w:tcPr>
            <w:tcW w:w="817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33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B53FA" w:rsidTr="00095502">
        <w:tc>
          <w:tcPr>
            <w:tcW w:w="817" w:type="dxa"/>
          </w:tcPr>
          <w:p w:rsidR="00FB53FA" w:rsidRDefault="00FB53FA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B53FA" w:rsidRDefault="00FB53FA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B53FA" w:rsidRDefault="00FB53FA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53FA" w:rsidRDefault="00FB53FA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FB53FA" w:rsidRDefault="00FB53FA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FB53FA" w:rsidTr="00095502">
        <w:tc>
          <w:tcPr>
            <w:tcW w:w="817" w:type="dxa"/>
          </w:tcPr>
          <w:p w:rsidR="00FB53FA" w:rsidRDefault="00FB53FA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B53FA" w:rsidRDefault="00FB53FA" w:rsidP="00B04AB5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560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984" w:type="dxa"/>
          </w:tcPr>
          <w:p w:rsidR="00FB53FA" w:rsidRDefault="00FB53FA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2233" w:type="dxa"/>
          </w:tcPr>
          <w:p w:rsidR="00FB53FA" w:rsidRDefault="00FB53FA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732C82" w:rsidRPr="004F06C6" w:rsidRDefault="00732C82" w:rsidP="00732C82">
      <w:pPr>
        <w:pStyle w:val="ConsPlusNormal"/>
        <w:jc w:val="both"/>
      </w:pPr>
    </w:p>
    <w:p w:rsidR="00732C82" w:rsidRDefault="00F751F0" w:rsidP="008B2B64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32C82" w:rsidRPr="004F06C6">
        <w:rPr>
          <w:rFonts w:ascii="Arial" w:hAnsi="Arial" w:cs="Arial"/>
        </w:rPr>
        <w:t>. Обоснования (расчеты) поступлений по доходам в виде штрафов, пеней и</w:t>
      </w:r>
      <w:r w:rsidR="008B2B64">
        <w:rPr>
          <w:rFonts w:ascii="Arial" w:hAnsi="Arial" w:cs="Arial"/>
        </w:rPr>
        <w:t xml:space="preserve"> </w:t>
      </w:r>
      <w:r w:rsidR="00732C82" w:rsidRPr="004F06C6">
        <w:rPr>
          <w:rFonts w:ascii="Arial" w:hAnsi="Arial" w:cs="Arial"/>
        </w:rPr>
        <w:t>неустойки за нарушение условий контракта (договора)</w:t>
      </w:r>
    </w:p>
    <w:p w:rsidR="008B2B64" w:rsidRPr="004F06C6" w:rsidRDefault="008B2B64" w:rsidP="008B2B64">
      <w:pPr>
        <w:pStyle w:val="ConsPlusNonformat"/>
        <w:jc w:val="center"/>
        <w:rPr>
          <w:rFonts w:ascii="Arial" w:hAnsi="Arial" w:cs="Arial"/>
        </w:rPr>
      </w:pP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817"/>
        <w:gridCol w:w="2693"/>
        <w:gridCol w:w="2977"/>
        <w:gridCol w:w="2835"/>
      </w:tblGrid>
      <w:tr w:rsidR="008B2B64" w:rsidTr="00B04AB5">
        <w:trPr>
          <w:trHeight w:val="1164"/>
        </w:trPr>
        <w:tc>
          <w:tcPr>
            <w:tcW w:w="817" w:type="dxa"/>
          </w:tcPr>
          <w:p w:rsidR="008B2B64" w:rsidRDefault="008B2B6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693" w:type="dxa"/>
          </w:tcPr>
          <w:p w:rsidR="008B2B64" w:rsidRPr="008B2B64" w:rsidRDefault="008B2B6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8B2B64">
              <w:rPr>
                <w:rFonts w:ascii="Arial" w:hAnsi="Arial" w:cs="Arial"/>
              </w:rPr>
              <w:t>Предмет контракта (договора) (реквизиты)</w:t>
            </w:r>
          </w:p>
        </w:tc>
        <w:tc>
          <w:tcPr>
            <w:tcW w:w="2977" w:type="dxa"/>
          </w:tcPr>
          <w:p w:rsidR="008B2B64" w:rsidRPr="008B2B64" w:rsidRDefault="008B2B6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8B2B64">
              <w:rPr>
                <w:rFonts w:ascii="Arial" w:hAnsi="Arial" w:cs="Arial"/>
              </w:rPr>
              <w:t>Условия, нарушенные поставщиками (подрядчиками) в ходе исполнения контракта (договора)</w:t>
            </w:r>
          </w:p>
        </w:tc>
        <w:tc>
          <w:tcPr>
            <w:tcW w:w="2835" w:type="dxa"/>
          </w:tcPr>
          <w:p w:rsidR="008B2B64" w:rsidRPr="004F06C6" w:rsidRDefault="008B2B64" w:rsidP="00095502">
            <w:pPr>
              <w:pStyle w:val="ConsPlusNormal"/>
              <w:ind w:firstLine="0"/>
              <w:jc w:val="center"/>
            </w:pPr>
            <w:r w:rsidRPr="004F06C6">
              <w:t>Сумма штрафа (пени, неустойки), предусмотренная контрактом (договором), руб.</w:t>
            </w:r>
          </w:p>
        </w:tc>
      </w:tr>
      <w:tr w:rsidR="008B2B64" w:rsidTr="00427362">
        <w:tc>
          <w:tcPr>
            <w:tcW w:w="817" w:type="dxa"/>
          </w:tcPr>
          <w:p w:rsidR="008B2B64" w:rsidRDefault="008B2B6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8B2B64" w:rsidRDefault="008B2B6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8B2B64" w:rsidRDefault="008B2B6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8B2B64" w:rsidRDefault="008B2B6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B2B64" w:rsidTr="00427362">
        <w:tc>
          <w:tcPr>
            <w:tcW w:w="817" w:type="dxa"/>
          </w:tcPr>
          <w:p w:rsidR="008B2B64" w:rsidRDefault="008B2B64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B2B64" w:rsidRDefault="008B2B64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B2B64" w:rsidRDefault="008B2B64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B2B64" w:rsidRDefault="008B2B64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8B2B64" w:rsidTr="00427362">
        <w:tc>
          <w:tcPr>
            <w:tcW w:w="817" w:type="dxa"/>
          </w:tcPr>
          <w:p w:rsidR="008B2B64" w:rsidRDefault="008B2B64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B2B64" w:rsidRDefault="008B2B64" w:rsidP="00B04AB5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2977" w:type="dxa"/>
          </w:tcPr>
          <w:p w:rsidR="008B2B64" w:rsidRDefault="008B2B6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2835" w:type="dxa"/>
          </w:tcPr>
          <w:p w:rsidR="008B2B64" w:rsidRDefault="008B2B64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</w:tbl>
    <w:p w:rsidR="00732C82" w:rsidRPr="004F06C6" w:rsidRDefault="00732C82" w:rsidP="00732C82">
      <w:pPr>
        <w:pStyle w:val="ConsPlusNormal"/>
        <w:jc w:val="both"/>
      </w:pPr>
    </w:p>
    <w:p w:rsidR="00732C82" w:rsidRDefault="00F751F0" w:rsidP="00665303">
      <w:pPr>
        <w:pStyle w:val="ConsPlusNonformat"/>
        <w:ind w:left="993"/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65303">
        <w:rPr>
          <w:rFonts w:ascii="Arial" w:hAnsi="Arial" w:cs="Arial"/>
        </w:rPr>
        <w:t>.</w:t>
      </w:r>
      <w:r w:rsidR="00732C82" w:rsidRPr="004F06C6">
        <w:rPr>
          <w:rFonts w:ascii="Arial" w:hAnsi="Arial" w:cs="Arial"/>
        </w:rPr>
        <w:t>Обоснования (расчеты) поступлений по доходам от реализации</w:t>
      </w:r>
      <w:r w:rsidR="008B2B64">
        <w:rPr>
          <w:rFonts w:ascii="Arial" w:hAnsi="Arial" w:cs="Arial"/>
        </w:rPr>
        <w:t xml:space="preserve"> </w:t>
      </w:r>
      <w:r w:rsidR="00732C82" w:rsidRPr="004F06C6">
        <w:rPr>
          <w:rFonts w:ascii="Arial" w:hAnsi="Arial" w:cs="Arial"/>
        </w:rPr>
        <w:t>неиспользуемого</w:t>
      </w:r>
      <w:r w:rsidR="00665303">
        <w:rPr>
          <w:rFonts w:ascii="Arial" w:hAnsi="Arial" w:cs="Arial"/>
        </w:rPr>
        <w:t xml:space="preserve"> </w:t>
      </w:r>
      <w:r w:rsidR="00732C82" w:rsidRPr="004F06C6">
        <w:rPr>
          <w:rFonts w:ascii="Arial" w:hAnsi="Arial" w:cs="Arial"/>
        </w:rPr>
        <w:t>имущества, утиля, невозвратной тары, лома черных и цветных</w:t>
      </w:r>
      <w:r w:rsidR="008B2B64">
        <w:rPr>
          <w:rFonts w:ascii="Arial" w:hAnsi="Arial" w:cs="Arial"/>
        </w:rPr>
        <w:t xml:space="preserve"> </w:t>
      </w:r>
      <w:r w:rsidR="00732C82" w:rsidRPr="004F06C6">
        <w:rPr>
          <w:rFonts w:ascii="Arial" w:hAnsi="Arial" w:cs="Arial"/>
        </w:rPr>
        <w:t>металлов</w:t>
      </w:r>
    </w:p>
    <w:p w:rsidR="00665303" w:rsidRDefault="00665303" w:rsidP="00665303">
      <w:pPr>
        <w:pStyle w:val="ConsPlusNonformat"/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2126"/>
        <w:gridCol w:w="2091"/>
      </w:tblGrid>
      <w:tr w:rsidR="00665303" w:rsidTr="00B04AB5">
        <w:trPr>
          <w:trHeight w:val="765"/>
        </w:trPr>
        <w:tc>
          <w:tcPr>
            <w:tcW w:w="817" w:type="dxa"/>
          </w:tcPr>
          <w:p w:rsidR="00665303" w:rsidRDefault="00665303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693" w:type="dxa"/>
          </w:tcPr>
          <w:p w:rsidR="00665303" w:rsidRDefault="00665303" w:rsidP="00665303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реализуемого имущества</w:t>
            </w:r>
          </w:p>
        </w:tc>
        <w:tc>
          <w:tcPr>
            <w:tcW w:w="1560" w:type="dxa"/>
          </w:tcPr>
          <w:p w:rsidR="00665303" w:rsidRDefault="00665303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реализуемого имущества</w:t>
            </w:r>
          </w:p>
        </w:tc>
        <w:tc>
          <w:tcPr>
            <w:tcW w:w="2126" w:type="dxa"/>
          </w:tcPr>
          <w:p w:rsidR="00665303" w:rsidRPr="004F06C6" w:rsidRDefault="00665303" w:rsidP="00095502">
            <w:pPr>
              <w:pStyle w:val="ConsPlusNormal"/>
              <w:ind w:firstLine="0"/>
              <w:jc w:val="center"/>
            </w:pPr>
            <w:r>
              <w:t>Стоимость единицы реализуемого имущества, руб.</w:t>
            </w:r>
          </w:p>
        </w:tc>
        <w:tc>
          <w:tcPr>
            <w:tcW w:w="2091" w:type="dxa"/>
          </w:tcPr>
          <w:p w:rsidR="00665303" w:rsidRDefault="00665303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поступлений, руб.</w:t>
            </w:r>
          </w:p>
        </w:tc>
      </w:tr>
      <w:tr w:rsidR="00665303" w:rsidTr="00665303">
        <w:tc>
          <w:tcPr>
            <w:tcW w:w="817" w:type="dxa"/>
          </w:tcPr>
          <w:p w:rsidR="00665303" w:rsidRDefault="00665303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665303" w:rsidRDefault="00665303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665303" w:rsidRDefault="00665303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:rsidR="00665303" w:rsidRDefault="00665303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91" w:type="dxa"/>
          </w:tcPr>
          <w:p w:rsidR="00665303" w:rsidRDefault="00665303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65303" w:rsidTr="00665303">
        <w:tc>
          <w:tcPr>
            <w:tcW w:w="817" w:type="dxa"/>
          </w:tcPr>
          <w:p w:rsidR="00665303" w:rsidRDefault="00665303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65303" w:rsidRDefault="00665303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65303" w:rsidRDefault="00665303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65303" w:rsidRDefault="00665303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665303" w:rsidRDefault="00665303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665303" w:rsidTr="00665303">
        <w:tc>
          <w:tcPr>
            <w:tcW w:w="817" w:type="dxa"/>
          </w:tcPr>
          <w:p w:rsidR="00665303" w:rsidRDefault="00665303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65303" w:rsidRDefault="00665303" w:rsidP="00B04AB5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560" w:type="dxa"/>
          </w:tcPr>
          <w:p w:rsidR="00665303" w:rsidRDefault="00665303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2126" w:type="dxa"/>
          </w:tcPr>
          <w:p w:rsidR="00665303" w:rsidRDefault="00665303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2091" w:type="dxa"/>
          </w:tcPr>
          <w:p w:rsidR="00665303" w:rsidRDefault="00665303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665303" w:rsidRDefault="00665303" w:rsidP="00665303">
      <w:pPr>
        <w:pStyle w:val="ConsPlusNonformat"/>
        <w:jc w:val="both"/>
        <w:rPr>
          <w:rFonts w:ascii="Arial" w:hAnsi="Arial" w:cs="Arial"/>
        </w:rPr>
      </w:pPr>
    </w:p>
    <w:p w:rsidR="00732C82" w:rsidRDefault="00F751F0" w:rsidP="00665303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32C82" w:rsidRPr="004F06C6">
        <w:rPr>
          <w:rFonts w:ascii="Arial" w:hAnsi="Arial" w:cs="Arial"/>
        </w:rPr>
        <w:t>. Обоснования (расчеты) поступлений по доходам в виде целевых субсидий</w:t>
      </w:r>
    </w:p>
    <w:p w:rsidR="00665303" w:rsidRDefault="00665303" w:rsidP="00665303">
      <w:pPr>
        <w:pStyle w:val="ConsPlusNonformat"/>
        <w:jc w:val="center"/>
        <w:rPr>
          <w:rFonts w:ascii="Arial" w:hAnsi="Arial" w:cs="Arial"/>
        </w:rPr>
      </w:pP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2126"/>
      </w:tblGrid>
      <w:tr w:rsidR="00665303" w:rsidTr="00B04AB5">
        <w:trPr>
          <w:trHeight w:val="556"/>
        </w:trPr>
        <w:tc>
          <w:tcPr>
            <w:tcW w:w="817" w:type="dxa"/>
          </w:tcPr>
          <w:p w:rsidR="00665303" w:rsidRDefault="00665303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253" w:type="dxa"/>
          </w:tcPr>
          <w:p w:rsidR="00665303" w:rsidRPr="00665303" w:rsidRDefault="00665303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665303">
              <w:rPr>
                <w:rFonts w:ascii="Arial" w:hAnsi="Arial" w:cs="Arial"/>
              </w:rPr>
              <w:t>Наименование целевой субсидии</w:t>
            </w:r>
          </w:p>
        </w:tc>
        <w:tc>
          <w:tcPr>
            <w:tcW w:w="2126" w:type="dxa"/>
          </w:tcPr>
          <w:p w:rsidR="00665303" w:rsidRPr="00665303" w:rsidRDefault="00665303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665303">
              <w:rPr>
                <w:rFonts w:ascii="Arial" w:hAnsi="Arial" w:cs="Arial"/>
              </w:rPr>
              <w:t>Код цели</w:t>
            </w:r>
          </w:p>
        </w:tc>
        <w:tc>
          <w:tcPr>
            <w:tcW w:w="2126" w:type="dxa"/>
          </w:tcPr>
          <w:p w:rsidR="00665303" w:rsidRPr="004F06C6" w:rsidRDefault="00665303" w:rsidP="00095502">
            <w:pPr>
              <w:pStyle w:val="ConsPlusNormal"/>
              <w:ind w:firstLine="0"/>
              <w:jc w:val="center"/>
            </w:pPr>
            <w:r w:rsidRPr="004F06C6">
              <w:t>Общая сумма поступлений, руб.</w:t>
            </w:r>
          </w:p>
        </w:tc>
      </w:tr>
      <w:tr w:rsidR="00665303" w:rsidTr="00427362">
        <w:tc>
          <w:tcPr>
            <w:tcW w:w="817" w:type="dxa"/>
          </w:tcPr>
          <w:p w:rsidR="00665303" w:rsidRDefault="00665303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</w:tcPr>
          <w:p w:rsidR="00665303" w:rsidRDefault="00665303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665303" w:rsidRDefault="00665303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:rsidR="00665303" w:rsidRDefault="00665303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65303" w:rsidTr="00427362">
        <w:tc>
          <w:tcPr>
            <w:tcW w:w="817" w:type="dxa"/>
          </w:tcPr>
          <w:p w:rsidR="00665303" w:rsidRDefault="00665303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65303" w:rsidRDefault="00665303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65303" w:rsidRDefault="00665303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65303" w:rsidRDefault="00665303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665303" w:rsidTr="00427362">
        <w:tc>
          <w:tcPr>
            <w:tcW w:w="817" w:type="dxa"/>
          </w:tcPr>
          <w:p w:rsidR="00665303" w:rsidRDefault="00665303" w:rsidP="0009550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65303" w:rsidRDefault="00665303" w:rsidP="00B04AB5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2126" w:type="dxa"/>
          </w:tcPr>
          <w:p w:rsidR="00665303" w:rsidRDefault="00665303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2126" w:type="dxa"/>
          </w:tcPr>
          <w:p w:rsidR="00665303" w:rsidRDefault="00665303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</w:tbl>
    <w:p w:rsidR="00665303" w:rsidRDefault="00665303" w:rsidP="00665303">
      <w:pPr>
        <w:pStyle w:val="ConsPlusNonformat"/>
        <w:jc w:val="center"/>
        <w:rPr>
          <w:rFonts w:ascii="Arial" w:hAnsi="Arial" w:cs="Arial"/>
        </w:rPr>
      </w:pPr>
    </w:p>
    <w:p w:rsidR="00665303" w:rsidRDefault="00665303" w:rsidP="00665303">
      <w:pPr>
        <w:pStyle w:val="ConsPlusNonformat"/>
        <w:jc w:val="center"/>
        <w:rPr>
          <w:rFonts w:ascii="Arial" w:hAnsi="Arial" w:cs="Arial"/>
        </w:rPr>
      </w:pPr>
    </w:p>
    <w:p w:rsidR="00732C82" w:rsidRPr="00427362" w:rsidRDefault="00427362" w:rsidP="00F751F0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732C82" w:rsidRPr="00427362">
        <w:rPr>
          <w:rFonts w:ascii="Arial" w:hAnsi="Arial" w:cs="Arial"/>
        </w:rPr>
        <w:t>Расчеты (обоснования) выплат персоналу</w:t>
      </w:r>
    </w:p>
    <w:p w:rsidR="00732C82" w:rsidRPr="00427362" w:rsidRDefault="00732C82" w:rsidP="00732C82">
      <w:pPr>
        <w:pStyle w:val="ConsPlusNonformat"/>
        <w:jc w:val="both"/>
        <w:rPr>
          <w:rFonts w:ascii="Arial" w:hAnsi="Arial" w:cs="Arial"/>
        </w:rPr>
      </w:pPr>
    </w:p>
    <w:p w:rsidR="00732C82" w:rsidRPr="00427362" w:rsidRDefault="00732C82" w:rsidP="00732C82">
      <w:pPr>
        <w:pStyle w:val="ConsPlusNonformat"/>
        <w:jc w:val="both"/>
        <w:rPr>
          <w:rFonts w:ascii="Arial" w:hAnsi="Arial" w:cs="Arial"/>
        </w:rPr>
      </w:pPr>
      <w:r w:rsidRPr="00427362">
        <w:rPr>
          <w:rFonts w:ascii="Arial" w:hAnsi="Arial" w:cs="Arial"/>
        </w:rPr>
        <w:t xml:space="preserve">   Код видов расходов _____________________________________________________</w:t>
      </w:r>
    </w:p>
    <w:p w:rsidR="00732C82" w:rsidRPr="00427362" w:rsidRDefault="00732C82" w:rsidP="00732C82">
      <w:pPr>
        <w:pStyle w:val="ConsPlusNonformat"/>
        <w:jc w:val="both"/>
        <w:rPr>
          <w:rFonts w:ascii="Arial" w:hAnsi="Arial" w:cs="Arial"/>
        </w:rPr>
      </w:pPr>
    </w:p>
    <w:p w:rsidR="00732C82" w:rsidRPr="00427362" w:rsidRDefault="00732C82" w:rsidP="00732C82">
      <w:pPr>
        <w:pStyle w:val="ConsPlusNonformat"/>
        <w:jc w:val="both"/>
        <w:rPr>
          <w:rFonts w:ascii="Arial" w:hAnsi="Arial" w:cs="Arial"/>
        </w:rPr>
      </w:pPr>
      <w:r w:rsidRPr="00427362">
        <w:rPr>
          <w:rFonts w:ascii="Arial" w:hAnsi="Arial" w:cs="Arial"/>
        </w:rPr>
        <w:t xml:space="preserve">   Источник финансового обеспечения _______________________________________</w:t>
      </w:r>
    </w:p>
    <w:p w:rsidR="00732C82" w:rsidRPr="00427362" w:rsidRDefault="00732C82" w:rsidP="00732C82">
      <w:pPr>
        <w:pStyle w:val="ConsPlusNonformat"/>
        <w:jc w:val="both"/>
        <w:rPr>
          <w:rFonts w:ascii="Arial" w:hAnsi="Arial" w:cs="Arial"/>
        </w:rPr>
      </w:pPr>
    </w:p>
    <w:p w:rsidR="00732C82" w:rsidRDefault="00EC1411" w:rsidP="00EC1411">
      <w:pPr>
        <w:pStyle w:val="ConsPlusNonforma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9.1. </w:t>
      </w:r>
      <w:r w:rsidR="00CC133E" w:rsidRPr="00427362">
        <w:rPr>
          <w:rFonts w:ascii="Arial" w:hAnsi="Arial" w:cs="Arial"/>
        </w:rPr>
        <w:t xml:space="preserve"> Расчеты (о</w:t>
      </w:r>
      <w:r w:rsidR="00732C82" w:rsidRPr="00427362">
        <w:rPr>
          <w:rFonts w:ascii="Arial" w:hAnsi="Arial" w:cs="Arial"/>
        </w:rPr>
        <w:t>боснования</w:t>
      </w:r>
      <w:r w:rsidR="00CC133E" w:rsidRPr="00427362">
        <w:rPr>
          <w:rFonts w:ascii="Arial" w:hAnsi="Arial" w:cs="Arial"/>
        </w:rPr>
        <w:t>)</w:t>
      </w:r>
      <w:r w:rsidR="00732C82" w:rsidRPr="00427362">
        <w:rPr>
          <w:rFonts w:ascii="Arial" w:hAnsi="Arial" w:cs="Arial"/>
        </w:rPr>
        <w:t xml:space="preserve"> </w:t>
      </w:r>
      <w:r w:rsidR="00CC133E" w:rsidRPr="00427362">
        <w:rPr>
          <w:rFonts w:ascii="Arial" w:hAnsi="Arial" w:cs="Arial"/>
        </w:rPr>
        <w:t xml:space="preserve">выплат персоналу </w:t>
      </w:r>
    </w:p>
    <w:p w:rsidR="00EC1411" w:rsidRPr="00427362" w:rsidRDefault="00EC1411" w:rsidP="00B04AB5">
      <w:pPr>
        <w:pStyle w:val="ConsPlusNonformat"/>
        <w:jc w:val="both"/>
        <w:rPr>
          <w:rFonts w:ascii="Arial" w:hAnsi="Arial" w:cs="Arial"/>
        </w:rPr>
      </w:pP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575"/>
        <w:gridCol w:w="1660"/>
        <w:gridCol w:w="992"/>
        <w:gridCol w:w="850"/>
        <w:gridCol w:w="993"/>
        <w:gridCol w:w="1559"/>
        <w:gridCol w:w="1559"/>
        <w:gridCol w:w="1134"/>
      </w:tblGrid>
      <w:tr w:rsidR="00427362" w:rsidRPr="00427362" w:rsidTr="00EC1411">
        <w:tc>
          <w:tcPr>
            <w:tcW w:w="575" w:type="dxa"/>
            <w:vMerge w:val="restart"/>
          </w:tcPr>
          <w:p w:rsidR="00427362" w:rsidRPr="00427362" w:rsidRDefault="00427362" w:rsidP="00CC133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427362">
              <w:rPr>
                <w:rFonts w:ascii="Arial" w:hAnsi="Arial" w:cs="Arial"/>
              </w:rPr>
              <w:t xml:space="preserve">№ </w:t>
            </w:r>
            <w:proofErr w:type="gramStart"/>
            <w:r w:rsidRPr="00427362">
              <w:rPr>
                <w:rFonts w:ascii="Arial" w:hAnsi="Arial" w:cs="Arial"/>
              </w:rPr>
              <w:t>п</w:t>
            </w:r>
            <w:proofErr w:type="gramEnd"/>
            <w:r w:rsidRPr="00427362">
              <w:rPr>
                <w:rFonts w:ascii="Arial" w:hAnsi="Arial" w:cs="Arial"/>
              </w:rPr>
              <w:t>/п</w:t>
            </w:r>
          </w:p>
        </w:tc>
        <w:tc>
          <w:tcPr>
            <w:tcW w:w="1660" w:type="dxa"/>
            <w:vMerge w:val="restart"/>
          </w:tcPr>
          <w:p w:rsidR="00427362" w:rsidRPr="00427362" w:rsidRDefault="00427362" w:rsidP="00EC1411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427362">
              <w:rPr>
                <w:rFonts w:ascii="Arial" w:hAnsi="Arial" w:cs="Arial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427362" w:rsidRPr="00427362" w:rsidRDefault="00427362" w:rsidP="00EC1411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Установленная численность, единиц</w:t>
            </w:r>
          </w:p>
        </w:tc>
        <w:tc>
          <w:tcPr>
            <w:tcW w:w="4961" w:type="dxa"/>
            <w:gridSpan w:val="4"/>
          </w:tcPr>
          <w:p w:rsidR="00427362" w:rsidRPr="00427362" w:rsidRDefault="00427362" w:rsidP="00EC1411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427362">
              <w:rPr>
                <w:rFonts w:ascii="Arial" w:hAnsi="Arial" w:cs="Arial"/>
              </w:rPr>
              <w:t xml:space="preserve">Среднемесячный </w:t>
            </w:r>
            <w:proofErr w:type="gramStart"/>
            <w:r w:rsidRPr="00427362">
              <w:rPr>
                <w:rFonts w:ascii="Arial" w:hAnsi="Arial" w:cs="Arial"/>
              </w:rPr>
              <w:t>размер оплаты труда</w:t>
            </w:r>
            <w:proofErr w:type="gramEnd"/>
            <w:r w:rsidRPr="00427362">
              <w:rPr>
                <w:rFonts w:ascii="Arial" w:hAnsi="Arial" w:cs="Arial"/>
              </w:rPr>
              <w:t xml:space="preserve"> на одного работника</w:t>
            </w:r>
          </w:p>
        </w:tc>
        <w:tc>
          <w:tcPr>
            <w:tcW w:w="1134" w:type="dxa"/>
            <w:vMerge w:val="restart"/>
          </w:tcPr>
          <w:p w:rsidR="00427362" w:rsidRPr="00427362" w:rsidRDefault="00427362" w:rsidP="00EC1411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 в год (гр.3*гр.4*12)</w:t>
            </w:r>
          </w:p>
        </w:tc>
      </w:tr>
      <w:tr w:rsidR="00427362" w:rsidRPr="00427362" w:rsidTr="00B04AB5">
        <w:tc>
          <w:tcPr>
            <w:tcW w:w="575" w:type="dxa"/>
            <w:vMerge/>
          </w:tcPr>
          <w:p w:rsidR="00427362" w:rsidRPr="00427362" w:rsidRDefault="00427362" w:rsidP="00CC133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</w:tcPr>
          <w:p w:rsidR="00427362" w:rsidRPr="00427362" w:rsidRDefault="00427362" w:rsidP="00CC133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427362" w:rsidRPr="00427362" w:rsidRDefault="00427362" w:rsidP="00CC133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:rsidR="00427362" w:rsidRPr="00427362" w:rsidRDefault="00427362" w:rsidP="00CC133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427362">
              <w:rPr>
                <w:rFonts w:ascii="Arial" w:hAnsi="Arial" w:cs="Arial"/>
              </w:rPr>
              <w:t>Всего</w:t>
            </w:r>
          </w:p>
        </w:tc>
        <w:tc>
          <w:tcPr>
            <w:tcW w:w="4111" w:type="dxa"/>
            <w:gridSpan w:val="3"/>
          </w:tcPr>
          <w:p w:rsidR="00427362" w:rsidRPr="00427362" w:rsidRDefault="00427362" w:rsidP="00CC133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427362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vMerge/>
          </w:tcPr>
          <w:p w:rsidR="00427362" w:rsidRPr="00427362" w:rsidRDefault="00427362" w:rsidP="00CC133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427362" w:rsidRPr="00427362" w:rsidTr="00B04AB5">
        <w:trPr>
          <w:trHeight w:val="1096"/>
        </w:trPr>
        <w:tc>
          <w:tcPr>
            <w:tcW w:w="575" w:type="dxa"/>
            <w:vMerge/>
          </w:tcPr>
          <w:p w:rsidR="00427362" w:rsidRPr="00427362" w:rsidRDefault="00427362" w:rsidP="00CC133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</w:tcPr>
          <w:p w:rsidR="00427362" w:rsidRPr="00427362" w:rsidRDefault="00427362" w:rsidP="00CC133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427362" w:rsidRPr="00427362" w:rsidRDefault="00427362" w:rsidP="00CC133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427362" w:rsidRPr="00427362" w:rsidRDefault="00427362" w:rsidP="00CC133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27362" w:rsidRPr="00427362" w:rsidRDefault="00427362" w:rsidP="00EC1411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427362">
              <w:rPr>
                <w:rFonts w:ascii="Arial" w:hAnsi="Arial" w:cs="Arial"/>
              </w:rPr>
              <w:t>о должностному окладу</w:t>
            </w:r>
          </w:p>
        </w:tc>
        <w:tc>
          <w:tcPr>
            <w:tcW w:w="1559" w:type="dxa"/>
          </w:tcPr>
          <w:p w:rsidR="00427362" w:rsidRPr="00427362" w:rsidRDefault="00427362" w:rsidP="00EC1411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427362">
              <w:rPr>
                <w:rFonts w:ascii="Arial" w:hAnsi="Arial" w:cs="Arial"/>
              </w:rPr>
              <w:t>о выплатам компенсационного характера</w:t>
            </w:r>
          </w:p>
        </w:tc>
        <w:tc>
          <w:tcPr>
            <w:tcW w:w="1559" w:type="dxa"/>
          </w:tcPr>
          <w:p w:rsidR="00427362" w:rsidRPr="00427362" w:rsidRDefault="00427362" w:rsidP="00EC1411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427362">
              <w:rPr>
                <w:rFonts w:ascii="Arial" w:hAnsi="Arial" w:cs="Arial"/>
              </w:rPr>
              <w:t>о выплатам стимулирующего характера</w:t>
            </w:r>
          </w:p>
        </w:tc>
        <w:tc>
          <w:tcPr>
            <w:tcW w:w="1134" w:type="dxa"/>
            <w:vMerge/>
          </w:tcPr>
          <w:p w:rsidR="00427362" w:rsidRPr="00427362" w:rsidRDefault="00427362" w:rsidP="00CC133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427362" w:rsidRPr="00427362" w:rsidTr="00B04AB5">
        <w:tc>
          <w:tcPr>
            <w:tcW w:w="575" w:type="dxa"/>
          </w:tcPr>
          <w:p w:rsidR="00553D88" w:rsidRPr="00427362" w:rsidRDefault="00427362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0" w:type="dxa"/>
          </w:tcPr>
          <w:p w:rsidR="00553D88" w:rsidRPr="00427362" w:rsidRDefault="00427362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553D88" w:rsidRPr="00427362" w:rsidRDefault="00427362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553D88" w:rsidRPr="00427362" w:rsidRDefault="00427362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</w:tcPr>
          <w:p w:rsidR="00553D88" w:rsidRPr="00427362" w:rsidRDefault="00427362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553D88" w:rsidRPr="00427362" w:rsidRDefault="00427362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553D88" w:rsidRPr="00427362" w:rsidRDefault="00427362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553D88" w:rsidRPr="00427362" w:rsidRDefault="00427362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27362" w:rsidRPr="00427362" w:rsidTr="00B04AB5">
        <w:tc>
          <w:tcPr>
            <w:tcW w:w="575" w:type="dxa"/>
          </w:tcPr>
          <w:p w:rsidR="00427362" w:rsidRDefault="00427362" w:rsidP="00CC133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427362" w:rsidRDefault="00427362" w:rsidP="00CC133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27362" w:rsidRDefault="00427362" w:rsidP="00CC133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27362" w:rsidRDefault="00427362" w:rsidP="00CC133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27362" w:rsidRDefault="00427362" w:rsidP="00CC133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27362" w:rsidRDefault="00427362" w:rsidP="00CC133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27362" w:rsidRDefault="00427362" w:rsidP="00CC133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27362" w:rsidRDefault="00427362" w:rsidP="00CC133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427362" w:rsidRPr="00427362" w:rsidTr="00B04AB5">
        <w:tc>
          <w:tcPr>
            <w:tcW w:w="575" w:type="dxa"/>
          </w:tcPr>
          <w:p w:rsidR="00427362" w:rsidRDefault="00427362" w:rsidP="00CC133E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427362" w:rsidRDefault="00427362" w:rsidP="00427362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992" w:type="dxa"/>
          </w:tcPr>
          <w:p w:rsidR="00427362" w:rsidRDefault="00427362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</w:tcPr>
          <w:p w:rsidR="00427362" w:rsidRDefault="00427362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27362" w:rsidRDefault="00427362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559" w:type="dxa"/>
          </w:tcPr>
          <w:p w:rsidR="00427362" w:rsidRDefault="00427362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559" w:type="dxa"/>
          </w:tcPr>
          <w:p w:rsidR="00427362" w:rsidRDefault="00427362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427362" w:rsidRDefault="00427362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</w:tbl>
    <w:p w:rsidR="00B04AB5" w:rsidRDefault="00B04AB5" w:rsidP="00427362">
      <w:pPr>
        <w:pStyle w:val="ConsPlusNonformat"/>
        <w:jc w:val="center"/>
        <w:rPr>
          <w:rFonts w:ascii="Arial" w:hAnsi="Arial" w:cs="Arial"/>
        </w:rPr>
      </w:pPr>
    </w:p>
    <w:p w:rsidR="00732C82" w:rsidRDefault="00EC1411" w:rsidP="00427362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9.2.</w:t>
      </w:r>
      <w:r w:rsidR="00732C82" w:rsidRPr="004F06C6">
        <w:rPr>
          <w:rFonts w:ascii="Arial" w:hAnsi="Arial" w:cs="Arial"/>
        </w:rPr>
        <w:t xml:space="preserve"> Обоснования (расчеты) выплат персоналу при направлении в служебные</w:t>
      </w:r>
      <w:r w:rsidR="00427362">
        <w:rPr>
          <w:rFonts w:ascii="Arial" w:hAnsi="Arial" w:cs="Arial"/>
        </w:rPr>
        <w:t xml:space="preserve"> </w:t>
      </w:r>
      <w:r w:rsidR="00732C82" w:rsidRPr="004F06C6">
        <w:rPr>
          <w:rFonts w:ascii="Arial" w:hAnsi="Arial" w:cs="Arial"/>
        </w:rPr>
        <w:t>командировки</w:t>
      </w:r>
    </w:p>
    <w:p w:rsidR="00EC1411" w:rsidRDefault="00EC1411" w:rsidP="00427362">
      <w:pPr>
        <w:pStyle w:val="ConsPlusNonformat"/>
        <w:jc w:val="center"/>
        <w:rPr>
          <w:rFonts w:ascii="Arial" w:hAnsi="Arial" w:cs="Arial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61"/>
        <w:gridCol w:w="1975"/>
        <w:gridCol w:w="1559"/>
        <w:gridCol w:w="1110"/>
        <w:gridCol w:w="1548"/>
      </w:tblGrid>
      <w:tr w:rsidR="00EC1411" w:rsidTr="00B04AB5">
        <w:trPr>
          <w:trHeight w:val="962"/>
        </w:trPr>
        <w:tc>
          <w:tcPr>
            <w:tcW w:w="534" w:type="dxa"/>
          </w:tcPr>
          <w:p w:rsidR="00EC1411" w:rsidRPr="00427362" w:rsidRDefault="00EC1411" w:rsidP="00095502">
            <w:pPr>
              <w:pStyle w:val="ConsPlusNonformat"/>
              <w:jc w:val="both"/>
              <w:rPr>
                <w:rFonts w:ascii="Arial" w:hAnsi="Arial" w:cs="Arial"/>
              </w:rPr>
            </w:pPr>
            <w:r w:rsidRPr="00427362">
              <w:rPr>
                <w:rFonts w:ascii="Arial" w:hAnsi="Arial" w:cs="Arial"/>
              </w:rPr>
              <w:t xml:space="preserve">№ </w:t>
            </w:r>
            <w:proofErr w:type="gramStart"/>
            <w:r w:rsidRPr="00427362">
              <w:rPr>
                <w:rFonts w:ascii="Arial" w:hAnsi="Arial" w:cs="Arial"/>
              </w:rPr>
              <w:t>п</w:t>
            </w:r>
            <w:proofErr w:type="gramEnd"/>
            <w:r w:rsidRPr="00427362">
              <w:rPr>
                <w:rFonts w:ascii="Arial" w:hAnsi="Arial" w:cs="Arial"/>
              </w:rPr>
              <w:t>/п</w:t>
            </w:r>
          </w:p>
        </w:tc>
        <w:tc>
          <w:tcPr>
            <w:tcW w:w="2561" w:type="dxa"/>
          </w:tcPr>
          <w:p w:rsidR="00EC1411" w:rsidRDefault="00EC1411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975" w:type="dxa"/>
          </w:tcPr>
          <w:p w:rsidR="00EC1411" w:rsidRPr="00EC1411" w:rsidRDefault="00EC1411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EC1411">
              <w:rPr>
                <w:rFonts w:ascii="Arial" w:hAnsi="Arial" w:cs="Arial"/>
              </w:rPr>
              <w:t>Средний размер выплаты на одного работника в день, руб.</w:t>
            </w:r>
          </w:p>
        </w:tc>
        <w:tc>
          <w:tcPr>
            <w:tcW w:w="1559" w:type="dxa"/>
          </w:tcPr>
          <w:p w:rsidR="00EC1411" w:rsidRPr="00EC1411" w:rsidRDefault="00EC1411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EC1411">
              <w:rPr>
                <w:rFonts w:ascii="Arial" w:hAnsi="Arial" w:cs="Arial"/>
              </w:rPr>
              <w:t>Количество работников, чел.</w:t>
            </w:r>
          </w:p>
        </w:tc>
        <w:tc>
          <w:tcPr>
            <w:tcW w:w="1110" w:type="dxa"/>
          </w:tcPr>
          <w:p w:rsidR="00EC1411" w:rsidRPr="00EC1411" w:rsidRDefault="00EC1411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EC1411">
              <w:rPr>
                <w:rFonts w:ascii="Arial" w:hAnsi="Arial" w:cs="Arial"/>
              </w:rPr>
              <w:t>Количество дней</w:t>
            </w:r>
          </w:p>
        </w:tc>
        <w:tc>
          <w:tcPr>
            <w:tcW w:w="1548" w:type="dxa"/>
          </w:tcPr>
          <w:p w:rsidR="00EC1411" w:rsidRPr="00EC1411" w:rsidRDefault="00EC1411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EC1411">
              <w:rPr>
                <w:rFonts w:ascii="Arial" w:hAnsi="Arial" w:cs="Arial"/>
              </w:rPr>
              <w:t>Сумма, руб. (гр. 3 x гр. 4 x гр. 5)</w:t>
            </w:r>
          </w:p>
        </w:tc>
      </w:tr>
      <w:tr w:rsidR="00EC1411" w:rsidTr="00EC1411">
        <w:tc>
          <w:tcPr>
            <w:tcW w:w="534" w:type="dxa"/>
          </w:tcPr>
          <w:p w:rsidR="00EC1411" w:rsidRDefault="00EC1411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61" w:type="dxa"/>
          </w:tcPr>
          <w:p w:rsidR="00EC1411" w:rsidRDefault="00EC1411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75" w:type="dxa"/>
          </w:tcPr>
          <w:p w:rsidR="00EC1411" w:rsidRDefault="00EC1411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EC1411" w:rsidRDefault="00EC1411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0" w:type="dxa"/>
          </w:tcPr>
          <w:p w:rsidR="00EC1411" w:rsidRDefault="00EC1411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8" w:type="dxa"/>
          </w:tcPr>
          <w:p w:rsidR="00EC1411" w:rsidRDefault="00EC1411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C1411" w:rsidTr="00EC1411">
        <w:tc>
          <w:tcPr>
            <w:tcW w:w="534" w:type="dxa"/>
          </w:tcPr>
          <w:p w:rsidR="00EC1411" w:rsidRDefault="00EC1411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EC1411" w:rsidRDefault="00EC1411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:rsidR="00EC1411" w:rsidRDefault="00EC1411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C1411" w:rsidRDefault="00EC1411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EC1411" w:rsidRDefault="00EC1411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EC1411" w:rsidRDefault="00EC1411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EC1411" w:rsidTr="00EC1411">
        <w:tc>
          <w:tcPr>
            <w:tcW w:w="534" w:type="dxa"/>
          </w:tcPr>
          <w:p w:rsidR="00EC1411" w:rsidRDefault="00EC1411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EC1411" w:rsidRDefault="00EC1411" w:rsidP="00EC1411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975" w:type="dxa"/>
          </w:tcPr>
          <w:p w:rsidR="00EC1411" w:rsidRDefault="00EC1411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559" w:type="dxa"/>
          </w:tcPr>
          <w:p w:rsidR="00EC1411" w:rsidRDefault="00EC1411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110" w:type="dxa"/>
          </w:tcPr>
          <w:p w:rsidR="00EC1411" w:rsidRDefault="00EC1411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548" w:type="dxa"/>
          </w:tcPr>
          <w:p w:rsidR="00EC1411" w:rsidRDefault="00EC1411" w:rsidP="0042736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</w:tbl>
    <w:p w:rsidR="00EC1411" w:rsidRDefault="00EC1411" w:rsidP="00427362">
      <w:pPr>
        <w:pStyle w:val="ConsPlusNonformat"/>
        <w:jc w:val="center"/>
        <w:rPr>
          <w:rFonts w:ascii="Arial" w:hAnsi="Arial" w:cs="Arial"/>
        </w:rPr>
      </w:pPr>
    </w:p>
    <w:p w:rsidR="00732C82" w:rsidRDefault="00732C82" w:rsidP="00732C82">
      <w:pPr>
        <w:pStyle w:val="ConsPlusNonformat"/>
        <w:jc w:val="both"/>
        <w:rPr>
          <w:rFonts w:ascii="Arial" w:hAnsi="Arial" w:cs="Arial"/>
        </w:rPr>
      </w:pPr>
      <w:r w:rsidRPr="004F06C6">
        <w:rPr>
          <w:rFonts w:ascii="Arial" w:hAnsi="Arial" w:cs="Arial"/>
        </w:rPr>
        <w:t xml:space="preserve">     </w:t>
      </w:r>
      <w:r w:rsidR="00EC1411">
        <w:rPr>
          <w:rFonts w:ascii="Arial" w:hAnsi="Arial" w:cs="Arial"/>
        </w:rPr>
        <w:t>9</w:t>
      </w:r>
      <w:r w:rsidRPr="004F06C6">
        <w:rPr>
          <w:rFonts w:ascii="Arial" w:hAnsi="Arial" w:cs="Arial"/>
        </w:rPr>
        <w:t>.3. Обоснования (расчеты) выплат персоналу по уходу за ребенком</w:t>
      </w:r>
    </w:p>
    <w:p w:rsidR="00EC1411" w:rsidRDefault="00EC1411" w:rsidP="00732C82">
      <w:pPr>
        <w:pStyle w:val="ConsPlusNonformat"/>
        <w:jc w:val="both"/>
        <w:rPr>
          <w:rFonts w:ascii="Arial" w:hAnsi="Arial" w:cs="Arial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61"/>
        <w:gridCol w:w="1691"/>
        <w:gridCol w:w="1559"/>
        <w:gridCol w:w="1394"/>
        <w:gridCol w:w="1548"/>
      </w:tblGrid>
      <w:tr w:rsidR="00EC1411" w:rsidTr="00B04AB5">
        <w:trPr>
          <w:trHeight w:val="1023"/>
        </w:trPr>
        <w:tc>
          <w:tcPr>
            <w:tcW w:w="534" w:type="dxa"/>
          </w:tcPr>
          <w:p w:rsidR="00EC1411" w:rsidRPr="00427362" w:rsidRDefault="00EC1411" w:rsidP="00095502">
            <w:pPr>
              <w:pStyle w:val="ConsPlusNonformat"/>
              <w:jc w:val="both"/>
              <w:rPr>
                <w:rFonts w:ascii="Arial" w:hAnsi="Arial" w:cs="Arial"/>
              </w:rPr>
            </w:pPr>
            <w:r w:rsidRPr="00427362">
              <w:rPr>
                <w:rFonts w:ascii="Arial" w:hAnsi="Arial" w:cs="Arial"/>
              </w:rPr>
              <w:t xml:space="preserve">№ </w:t>
            </w:r>
            <w:proofErr w:type="gramStart"/>
            <w:r w:rsidRPr="00427362">
              <w:rPr>
                <w:rFonts w:ascii="Arial" w:hAnsi="Arial" w:cs="Arial"/>
              </w:rPr>
              <w:t>п</w:t>
            </w:r>
            <w:proofErr w:type="gramEnd"/>
            <w:r w:rsidRPr="00427362">
              <w:rPr>
                <w:rFonts w:ascii="Arial" w:hAnsi="Arial" w:cs="Arial"/>
              </w:rPr>
              <w:t>/п</w:t>
            </w:r>
          </w:p>
        </w:tc>
        <w:tc>
          <w:tcPr>
            <w:tcW w:w="2561" w:type="dxa"/>
          </w:tcPr>
          <w:p w:rsidR="00EC1411" w:rsidRDefault="00EC1411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691" w:type="dxa"/>
          </w:tcPr>
          <w:p w:rsidR="00EC1411" w:rsidRPr="00EC1411" w:rsidRDefault="00EC1411" w:rsidP="00EC1411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EC1411">
              <w:rPr>
                <w:rFonts w:ascii="Arial" w:hAnsi="Arial" w:cs="Arial"/>
              </w:rPr>
              <w:t>Численность работников, получающих пособие, чел.</w:t>
            </w:r>
          </w:p>
        </w:tc>
        <w:tc>
          <w:tcPr>
            <w:tcW w:w="1559" w:type="dxa"/>
          </w:tcPr>
          <w:p w:rsidR="00EC1411" w:rsidRPr="00095502" w:rsidRDefault="00095502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095502">
              <w:rPr>
                <w:rFonts w:ascii="Arial" w:hAnsi="Arial" w:cs="Arial"/>
              </w:rPr>
              <w:t>Количество выплат в год на одного работника</w:t>
            </w:r>
          </w:p>
        </w:tc>
        <w:tc>
          <w:tcPr>
            <w:tcW w:w="1394" w:type="dxa"/>
          </w:tcPr>
          <w:p w:rsidR="00EC1411" w:rsidRPr="00095502" w:rsidRDefault="00095502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095502">
              <w:rPr>
                <w:rFonts w:ascii="Arial" w:hAnsi="Arial" w:cs="Arial"/>
              </w:rPr>
              <w:t xml:space="preserve">Размер выплаты (пособия) в месяц, </w:t>
            </w:r>
            <w:proofErr w:type="spellStart"/>
            <w:r w:rsidRPr="00095502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548" w:type="dxa"/>
          </w:tcPr>
          <w:p w:rsidR="00EC1411" w:rsidRPr="00EC1411" w:rsidRDefault="00EC1411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EC1411">
              <w:rPr>
                <w:rFonts w:ascii="Arial" w:hAnsi="Arial" w:cs="Arial"/>
              </w:rPr>
              <w:t>Сумма, руб. (гр. 3 x гр. 4 x гр. 5)</w:t>
            </w:r>
          </w:p>
        </w:tc>
      </w:tr>
      <w:tr w:rsidR="00EC1411" w:rsidTr="00095502">
        <w:tc>
          <w:tcPr>
            <w:tcW w:w="534" w:type="dxa"/>
          </w:tcPr>
          <w:p w:rsidR="00EC1411" w:rsidRDefault="00EC1411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61" w:type="dxa"/>
          </w:tcPr>
          <w:p w:rsidR="00EC1411" w:rsidRDefault="00EC1411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1" w:type="dxa"/>
          </w:tcPr>
          <w:p w:rsidR="00EC1411" w:rsidRDefault="00EC1411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EC1411" w:rsidRDefault="00EC1411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94" w:type="dxa"/>
          </w:tcPr>
          <w:p w:rsidR="00EC1411" w:rsidRDefault="00EC1411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8" w:type="dxa"/>
          </w:tcPr>
          <w:p w:rsidR="00EC1411" w:rsidRDefault="00EC1411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C1411" w:rsidTr="00095502">
        <w:tc>
          <w:tcPr>
            <w:tcW w:w="534" w:type="dxa"/>
          </w:tcPr>
          <w:p w:rsidR="00EC1411" w:rsidRDefault="00EC1411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EC1411" w:rsidRDefault="00EC1411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:rsidR="00EC1411" w:rsidRDefault="00EC1411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C1411" w:rsidRDefault="00EC1411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EC1411" w:rsidRDefault="00EC1411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EC1411" w:rsidRDefault="00EC1411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EC1411" w:rsidTr="00095502">
        <w:tc>
          <w:tcPr>
            <w:tcW w:w="534" w:type="dxa"/>
          </w:tcPr>
          <w:p w:rsidR="00EC1411" w:rsidRDefault="00EC1411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EC1411" w:rsidRDefault="00EC1411" w:rsidP="00095502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691" w:type="dxa"/>
          </w:tcPr>
          <w:p w:rsidR="00EC1411" w:rsidRDefault="00EC1411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559" w:type="dxa"/>
          </w:tcPr>
          <w:p w:rsidR="00EC1411" w:rsidRDefault="00EC1411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94" w:type="dxa"/>
          </w:tcPr>
          <w:p w:rsidR="00EC1411" w:rsidRDefault="00EC1411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548" w:type="dxa"/>
          </w:tcPr>
          <w:p w:rsidR="00EC1411" w:rsidRDefault="00EC1411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</w:tbl>
    <w:p w:rsidR="00EC1411" w:rsidRPr="004F06C6" w:rsidRDefault="00EC1411" w:rsidP="00732C82">
      <w:pPr>
        <w:pStyle w:val="ConsPlusNonformat"/>
        <w:jc w:val="both"/>
        <w:rPr>
          <w:rFonts w:ascii="Arial" w:hAnsi="Arial" w:cs="Arial"/>
        </w:rPr>
      </w:pPr>
    </w:p>
    <w:p w:rsidR="00732C82" w:rsidRDefault="00095502" w:rsidP="00095502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32C82" w:rsidRPr="004F06C6">
        <w:rPr>
          <w:rFonts w:ascii="Arial" w:hAnsi="Arial" w:cs="Arial"/>
        </w:rPr>
        <w:t>.4. Обоснования (расчеты) страховых взносов на обязательное страхование в</w:t>
      </w:r>
      <w:r>
        <w:rPr>
          <w:rFonts w:ascii="Arial" w:hAnsi="Arial" w:cs="Arial"/>
        </w:rPr>
        <w:t xml:space="preserve"> </w:t>
      </w:r>
      <w:r w:rsidR="00732C82" w:rsidRPr="004F06C6">
        <w:rPr>
          <w:rFonts w:ascii="Arial" w:hAnsi="Arial" w:cs="Arial"/>
        </w:rPr>
        <w:t>Пенсионный фонд Российской Федерации, в Фонд социального страхования</w:t>
      </w:r>
      <w:r>
        <w:rPr>
          <w:rFonts w:ascii="Arial" w:hAnsi="Arial" w:cs="Arial"/>
        </w:rPr>
        <w:t xml:space="preserve"> </w:t>
      </w:r>
      <w:r w:rsidR="00732C82" w:rsidRPr="004F06C6">
        <w:rPr>
          <w:rFonts w:ascii="Arial" w:hAnsi="Arial" w:cs="Arial"/>
        </w:rPr>
        <w:t>Российской Федерации, в Федеральный фонд обязательного медицинского</w:t>
      </w:r>
      <w:r>
        <w:rPr>
          <w:rFonts w:ascii="Arial" w:hAnsi="Arial" w:cs="Arial"/>
        </w:rPr>
        <w:t xml:space="preserve"> </w:t>
      </w:r>
      <w:r w:rsidR="00732C82" w:rsidRPr="004F06C6">
        <w:rPr>
          <w:rFonts w:ascii="Arial" w:hAnsi="Arial" w:cs="Arial"/>
        </w:rPr>
        <w:t>страхования</w:t>
      </w:r>
    </w:p>
    <w:p w:rsidR="00D44BD2" w:rsidRDefault="00D44BD2" w:rsidP="00095502">
      <w:pPr>
        <w:pStyle w:val="ConsPlusNonformat"/>
        <w:jc w:val="center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0"/>
        <w:gridCol w:w="4236"/>
        <w:gridCol w:w="3119"/>
        <w:gridCol w:w="1382"/>
      </w:tblGrid>
      <w:tr w:rsidR="00D44BD2" w:rsidTr="00B04AB5">
        <w:trPr>
          <w:trHeight w:val="623"/>
        </w:trPr>
        <w:tc>
          <w:tcPr>
            <w:tcW w:w="550" w:type="dxa"/>
          </w:tcPr>
          <w:p w:rsidR="00D44BD2" w:rsidRPr="00427362" w:rsidRDefault="00D44BD2" w:rsidP="009965E9">
            <w:pPr>
              <w:pStyle w:val="ConsPlusNonformat"/>
              <w:jc w:val="both"/>
              <w:rPr>
                <w:rFonts w:ascii="Arial" w:hAnsi="Arial" w:cs="Arial"/>
              </w:rPr>
            </w:pPr>
            <w:r w:rsidRPr="00427362">
              <w:rPr>
                <w:rFonts w:ascii="Arial" w:hAnsi="Arial" w:cs="Arial"/>
              </w:rPr>
              <w:t xml:space="preserve">№ </w:t>
            </w:r>
            <w:proofErr w:type="gramStart"/>
            <w:r w:rsidRPr="00427362">
              <w:rPr>
                <w:rFonts w:ascii="Arial" w:hAnsi="Arial" w:cs="Arial"/>
              </w:rPr>
              <w:t>п</w:t>
            </w:r>
            <w:proofErr w:type="gramEnd"/>
            <w:r w:rsidRPr="00427362">
              <w:rPr>
                <w:rFonts w:ascii="Arial" w:hAnsi="Arial" w:cs="Arial"/>
              </w:rPr>
              <w:t>/п</w:t>
            </w:r>
          </w:p>
        </w:tc>
        <w:tc>
          <w:tcPr>
            <w:tcW w:w="4236" w:type="dxa"/>
          </w:tcPr>
          <w:p w:rsidR="00D44BD2" w:rsidRDefault="00D44BD2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государственного внебюджетного фонда</w:t>
            </w:r>
          </w:p>
        </w:tc>
        <w:tc>
          <w:tcPr>
            <w:tcW w:w="3119" w:type="dxa"/>
          </w:tcPr>
          <w:p w:rsidR="00D44BD2" w:rsidRDefault="00D44BD2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 базы для начисления страховых взносов, руб.</w:t>
            </w:r>
          </w:p>
        </w:tc>
        <w:tc>
          <w:tcPr>
            <w:tcW w:w="1382" w:type="dxa"/>
          </w:tcPr>
          <w:p w:rsidR="00D44BD2" w:rsidRDefault="00D44BD2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взноса, руб.</w:t>
            </w:r>
          </w:p>
        </w:tc>
      </w:tr>
      <w:tr w:rsidR="00704BDD" w:rsidTr="00A07B0D">
        <w:tc>
          <w:tcPr>
            <w:tcW w:w="550" w:type="dxa"/>
          </w:tcPr>
          <w:p w:rsidR="00704BDD" w:rsidRDefault="00704BDD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36" w:type="dxa"/>
          </w:tcPr>
          <w:p w:rsidR="00704BDD" w:rsidRDefault="00704BDD" w:rsidP="00704BDD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</w:tcPr>
          <w:p w:rsidR="00704BDD" w:rsidRDefault="00704BDD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82" w:type="dxa"/>
          </w:tcPr>
          <w:p w:rsidR="00704BDD" w:rsidRDefault="00704BDD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44BD2" w:rsidTr="00A07B0D">
        <w:tc>
          <w:tcPr>
            <w:tcW w:w="550" w:type="dxa"/>
          </w:tcPr>
          <w:p w:rsidR="00D44BD2" w:rsidRDefault="00D44BD2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36" w:type="dxa"/>
          </w:tcPr>
          <w:p w:rsidR="00D44BD2" w:rsidRDefault="00D44BD2" w:rsidP="00D44BD2">
            <w:pPr>
              <w:pStyle w:val="ConsPlu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Страховые взносы в Пенсионный фонд Российской Федерации по ставке 22%</w:t>
            </w:r>
          </w:p>
        </w:tc>
        <w:tc>
          <w:tcPr>
            <w:tcW w:w="3119" w:type="dxa"/>
          </w:tcPr>
          <w:p w:rsidR="00D44BD2" w:rsidRDefault="00D44BD2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D44BD2" w:rsidRDefault="00D44BD2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44BD2" w:rsidRDefault="00D44BD2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D44BD2" w:rsidTr="00A07B0D">
        <w:tc>
          <w:tcPr>
            <w:tcW w:w="550" w:type="dxa"/>
          </w:tcPr>
          <w:p w:rsidR="00D44BD2" w:rsidRDefault="00D44BD2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36" w:type="dxa"/>
          </w:tcPr>
          <w:p w:rsidR="00D44BD2" w:rsidRDefault="00D44BD2" w:rsidP="00A07B0D">
            <w:pPr>
              <w:pStyle w:val="ConsPlu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Страховые взносы в Фонд социального стра</w:t>
            </w:r>
            <w:r w:rsidR="00A07B0D">
              <w:rPr>
                <w:rFonts w:ascii="Arial" w:hAnsi="Arial" w:cs="Arial"/>
              </w:rPr>
              <w:t>хования Российской Федерации, всего</w:t>
            </w:r>
          </w:p>
        </w:tc>
        <w:tc>
          <w:tcPr>
            <w:tcW w:w="3119" w:type="dxa"/>
          </w:tcPr>
          <w:p w:rsidR="00D44BD2" w:rsidRDefault="00A07B0D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82" w:type="dxa"/>
          </w:tcPr>
          <w:p w:rsidR="00D44BD2" w:rsidRDefault="00D44BD2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D44BD2" w:rsidTr="00A07B0D">
        <w:tc>
          <w:tcPr>
            <w:tcW w:w="550" w:type="dxa"/>
          </w:tcPr>
          <w:p w:rsidR="00A07B0D" w:rsidRDefault="00A07B0D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D44BD2" w:rsidRDefault="00A07B0D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4236" w:type="dxa"/>
          </w:tcPr>
          <w:p w:rsidR="00D44BD2" w:rsidRDefault="00A07B0D" w:rsidP="00D44BD2">
            <w:pPr>
              <w:pStyle w:val="ConsPlu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  <w:p w:rsidR="00A07B0D" w:rsidRDefault="00A07B0D" w:rsidP="00D44BD2">
            <w:pPr>
              <w:pStyle w:val="ConsPlu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3119" w:type="dxa"/>
          </w:tcPr>
          <w:p w:rsidR="00D44BD2" w:rsidRDefault="00D44BD2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44BD2" w:rsidRDefault="00D44BD2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D44BD2" w:rsidTr="00A07B0D">
        <w:tc>
          <w:tcPr>
            <w:tcW w:w="550" w:type="dxa"/>
          </w:tcPr>
          <w:p w:rsidR="00D44BD2" w:rsidRDefault="00A07B0D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4236" w:type="dxa"/>
          </w:tcPr>
          <w:p w:rsidR="00D44BD2" w:rsidRDefault="00A07B0D" w:rsidP="00D44BD2">
            <w:pPr>
              <w:pStyle w:val="ConsPlu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обязательное социальное страхование от несчастных случаев и профессиональных заболеваний по ставке 0,2%</w:t>
            </w:r>
          </w:p>
        </w:tc>
        <w:tc>
          <w:tcPr>
            <w:tcW w:w="3119" w:type="dxa"/>
          </w:tcPr>
          <w:p w:rsidR="00D44BD2" w:rsidRDefault="00D44BD2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44BD2" w:rsidRDefault="00D44BD2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D44BD2" w:rsidTr="00A07B0D">
        <w:tc>
          <w:tcPr>
            <w:tcW w:w="550" w:type="dxa"/>
          </w:tcPr>
          <w:p w:rsidR="00D44BD2" w:rsidRDefault="00A07B0D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36" w:type="dxa"/>
          </w:tcPr>
          <w:p w:rsidR="00D44BD2" w:rsidRDefault="00A07B0D" w:rsidP="00D44BD2">
            <w:pPr>
              <w:pStyle w:val="ConsPlu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Страховые взносы в Федеральный фонд обязательного медицинского страхования по ставке 5,1%</w:t>
            </w:r>
          </w:p>
        </w:tc>
        <w:tc>
          <w:tcPr>
            <w:tcW w:w="3119" w:type="dxa"/>
          </w:tcPr>
          <w:p w:rsidR="00D44BD2" w:rsidRDefault="00D44BD2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44BD2" w:rsidRDefault="00D44BD2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  <w:tr w:rsidR="00D44BD2" w:rsidTr="00A07B0D">
        <w:tc>
          <w:tcPr>
            <w:tcW w:w="550" w:type="dxa"/>
          </w:tcPr>
          <w:p w:rsidR="00D44BD2" w:rsidRDefault="00D44BD2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4236" w:type="dxa"/>
          </w:tcPr>
          <w:p w:rsidR="00D44BD2" w:rsidRDefault="00A07B0D" w:rsidP="00A07B0D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3119" w:type="dxa"/>
          </w:tcPr>
          <w:p w:rsidR="00D44BD2" w:rsidRDefault="00A07B0D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82" w:type="dxa"/>
          </w:tcPr>
          <w:p w:rsidR="00D44BD2" w:rsidRDefault="00D44BD2" w:rsidP="0009550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</w:tbl>
    <w:p w:rsidR="00D44BD2" w:rsidRPr="004F06C6" w:rsidRDefault="00D44BD2" w:rsidP="00095502">
      <w:pPr>
        <w:pStyle w:val="ConsPlusNonformat"/>
        <w:jc w:val="center"/>
        <w:rPr>
          <w:rFonts w:ascii="Arial" w:hAnsi="Arial" w:cs="Arial"/>
        </w:rPr>
      </w:pPr>
    </w:p>
    <w:p w:rsidR="00732C82" w:rsidRPr="004F06C6" w:rsidRDefault="00732C82" w:rsidP="00732C82">
      <w:pPr>
        <w:pStyle w:val="ConsPlusNonformat"/>
        <w:jc w:val="both"/>
        <w:rPr>
          <w:rFonts w:ascii="Arial" w:hAnsi="Arial" w:cs="Arial"/>
        </w:rPr>
      </w:pPr>
    </w:p>
    <w:p w:rsidR="00732C82" w:rsidRPr="004F06C6" w:rsidRDefault="00732C82" w:rsidP="00732C82">
      <w:pPr>
        <w:pStyle w:val="ConsPlusNonformat"/>
        <w:jc w:val="both"/>
        <w:rPr>
          <w:rFonts w:ascii="Arial" w:hAnsi="Arial" w:cs="Arial"/>
        </w:rPr>
      </w:pPr>
      <w:r w:rsidRPr="004F06C6">
        <w:rPr>
          <w:rFonts w:ascii="Arial" w:hAnsi="Arial" w:cs="Arial"/>
        </w:rPr>
        <w:t xml:space="preserve"> 9.</w:t>
      </w:r>
      <w:r w:rsidR="00A07B0D">
        <w:rPr>
          <w:rFonts w:ascii="Arial" w:hAnsi="Arial" w:cs="Arial"/>
        </w:rPr>
        <w:t xml:space="preserve">5. </w:t>
      </w:r>
      <w:r w:rsidRPr="004F06C6">
        <w:rPr>
          <w:rFonts w:ascii="Arial" w:hAnsi="Arial" w:cs="Arial"/>
        </w:rPr>
        <w:t xml:space="preserve"> Обоснования (расчеты) расходов на социальные и иные выплаты населению</w:t>
      </w:r>
    </w:p>
    <w:p w:rsidR="00732C82" w:rsidRPr="004F06C6" w:rsidRDefault="00732C82" w:rsidP="00732C82">
      <w:pPr>
        <w:pStyle w:val="ConsPlusNonformat"/>
        <w:jc w:val="both"/>
        <w:rPr>
          <w:rFonts w:ascii="Arial" w:hAnsi="Arial" w:cs="Arial"/>
        </w:rPr>
      </w:pPr>
    </w:p>
    <w:p w:rsidR="00732C82" w:rsidRPr="004F06C6" w:rsidRDefault="00732C82" w:rsidP="00732C82">
      <w:pPr>
        <w:pStyle w:val="ConsPlusNonformat"/>
        <w:jc w:val="both"/>
        <w:rPr>
          <w:rFonts w:ascii="Arial" w:hAnsi="Arial" w:cs="Arial"/>
        </w:rPr>
      </w:pPr>
      <w:r w:rsidRPr="004F06C6">
        <w:rPr>
          <w:rFonts w:ascii="Arial" w:hAnsi="Arial" w:cs="Arial"/>
        </w:rPr>
        <w:t>Код видов расходов ________________________________________________________</w:t>
      </w:r>
    </w:p>
    <w:p w:rsidR="00732C82" w:rsidRPr="004F06C6" w:rsidRDefault="00732C82" w:rsidP="00732C82">
      <w:pPr>
        <w:pStyle w:val="ConsPlusNonformat"/>
        <w:jc w:val="both"/>
        <w:rPr>
          <w:rFonts w:ascii="Arial" w:hAnsi="Arial" w:cs="Arial"/>
        </w:rPr>
      </w:pPr>
    </w:p>
    <w:p w:rsidR="00732C82" w:rsidRDefault="00732C82" w:rsidP="00732C82">
      <w:pPr>
        <w:pStyle w:val="ConsPlusNonformat"/>
        <w:jc w:val="both"/>
        <w:rPr>
          <w:rFonts w:ascii="Arial" w:hAnsi="Arial" w:cs="Arial"/>
        </w:rPr>
      </w:pPr>
      <w:r w:rsidRPr="004F06C6">
        <w:rPr>
          <w:rFonts w:ascii="Arial" w:hAnsi="Arial" w:cs="Arial"/>
        </w:rPr>
        <w:t>Источник финансового обеспечения __________________________________________</w:t>
      </w:r>
      <w:r w:rsidR="00A07B0D">
        <w:rPr>
          <w:rFonts w:ascii="Arial" w:hAnsi="Arial" w:cs="Arial"/>
        </w:rPr>
        <w:t xml:space="preserve"> </w:t>
      </w:r>
    </w:p>
    <w:p w:rsidR="00A07B0D" w:rsidRDefault="00A07B0D" w:rsidP="00732C82">
      <w:pPr>
        <w:pStyle w:val="ConsPlusNonformat"/>
        <w:jc w:val="both"/>
        <w:rPr>
          <w:rFonts w:ascii="Arial" w:hAnsi="Arial" w:cs="Arial"/>
        </w:rPr>
      </w:pPr>
    </w:p>
    <w:p w:rsidR="00A07B0D" w:rsidRDefault="00A07B0D" w:rsidP="00732C82">
      <w:pPr>
        <w:pStyle w:val="ConsPlusNonformat"/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180"/>
        <w:gridCol w:w="1857"/>
        <w:gridCol w:w="1858"/>
        <w:gridCol w:w="1858"/>
      </w:tblGrid>
      <w:tr w:rsidR="00A07B0D" w:rsidTr="00A07B0D">
        <w:tc>
          <w:tcPr>
            <w:tcW w:w="534" w:type="dxa"/>
          </w:tcPr>
          <w:p w:rsidR="00A07B0D" w:rsidRPr="00427362" w:rsidRDefault="00A07B0D" w:rsidP="009965E9">
            <w:pPr>
              <w:pStyle w:val="ConsPlusNonformat"/>
              <w:jc w:val="both"/>
              <w:rPr>
                <w:rFonts w:ascii="Arial" w:hAnsi="Arial" w:cs="Arial"/>
              </w:rPr>
            </w:pPr>
            <w:r w:rsidRPr="00427362">
              <w:rPr>
                <w:rFonts w:ascii="Arial" w:hAnsi="Arial" w:cs="Arial"/>
              </w:rPr>
              <w:t xml:space="preserve">№ </w:t>
            </w:r>
            <w:proofErr w:type="gramStart"/>
            <w:r w:rsidRPr="00427362">
              <w:rPr>
                <w:rFonts w:ascii="Arial" w:hAnsi="Arial" w:cs="Arial"/>
              </w:rPr>
              <w:t>п</w:t>
            </w:r>
            <w:proofErr w:type="gramEnd"/>
            <w:r w:rsidRPr="00427362">
              <w:rPr>
                <w:rFonts w:ascii="Arial" w:hAnsi="Arial" w:cs="Arial"/>
              </w:rPr>
              <w:t>/п</w:t>
            </w:r>
          </w:p>
        </w:tc>
        <w:tc>
          <w:tcPr>
            <w:tcW w:w="3180" w:type="dxa"/>
          </w:tcPr>
          <w:p w:rsidR="00A07B0D" w:rsidRDefault="00A07B0D" w:rsidP="00732C82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857" w:type="dxa"/>
          </w:tcPr>
          <w:p w:rsidR="00A07B0D" w:rsidRDefault="00A07B0D" w:rsidP="00732C82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 одной выплаты, руб.</w:t>
            </w:r>
          </w:p>
        </w:tc>
        <w:tc>
          <w:tcPr>
            <w:tcW w:w="1858" w:type="dxa"/>
          </w:tcPr>
          <w:p w:rsidR="00A07B0D" w:rsidRDefault="00A07B0D" w:rsidP="00732C82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выплат в год</w:t>
            </w:r>
          </w:p>
        </w:tc>
        <w:tc>
          <w:tcPr>
            <w:tcW w:w="1858" w:type="dxa"/>
          </w:tcPr>
          <w:p w:rsidR="00A07B0D" w:rsidRDefault="00A07B0D" w:rsidP="00732C82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выплат, руб.</w:t>
            </w:r>
            <w:r w:rsidR="00704BDD">
              <w:rPr>
                <w:rFonts w:ascii="Arial" w:hAnsi="Arial" w:cs="Arial"/>
              </w:rPr>
              <w:t xml:space="preserve"> (гр.3*гр.4)</w:t>
            </w:r>
          </w:p>
        </w:tc>
      </w:tr>
      <w:tr w:rsidR="00A07B0D" w:rsidTr="00A07B0D">
        <w:tc>
          <w:tcPr>
            <w:tcW w:w="534" w:type="dxa"/>
          </w:tcPr>
          <w:p w:rsidR="00A07B0D" w:rsidRDefault="00704BDD" w:rsidP="00704BDD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80" w:type="dxa"/>
          </w:tcPr>
          <w:p w:rsidR="00A07B0D" w:rsidRDefault="00704BDD" w:rsidP="00704BDD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57" w:type="dxa"/>
          </w:tcPr>
          <w:p w:rsidR="00A07B0D" w:rsidRDefault="00704BDD" w:rsidP="00704BDD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58" w:type="dxa"/>
          </w:tcPr>
          <w:p w:rsidR="00A07B0D" w:rsidRDefault="00704BDD" w:rsidP="00704BDD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58" w:type="dxa"/>
          </w:tcPr>
          <w:p w:rsidR="00A07B0D" w:rsidRDefault="00704BDD" w:rsidP="00704BDD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07B0D" w:rsidTr="00A07B0D">
        <w:tc>
          <w:tcPr>
            <w:tcW w:w="534" w:type="dxa"/>
          </w:tcPr>
          <w:p w:rsidR="00A07B0D" w:rsidRDefault="00A07B0D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A07B0D" w:rsidRDefault="00A07B0D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A07B0D" w:rsidRDefault="00A07B0D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A07B0D" w:rsidRDefault="00A07B0D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A07B0D" w:rsidRDefault="00A07B0D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A07B0D" w:rsidTr="00A07B0D">
        <w:tc>
          <w:tcPr>
            <w:tcW w:w="534" w:type="dxa"/>
          </w:tcPr>
          <w:p w:rsidR="00A07B0D" w:rsidRDefault="00A07B0D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A07B0D" w:rsidRDefault="00704BDD" w:rsidP="00704BDD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857" w:type="dxa"/>
          </w:tcPr>
          <w:p w:rsidR="00A07B0D" w:rsidRDefault="00704BDD" w:rsidP="00704BDD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58" w:type="dxa"/>
          </w:tcPr>
          <w:p w:rsidR="00A07B0D" w:rsidRDefault="00704BDD" w:rsidP="00704BDD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58" w:type="dxa"/>
          </w:tcPr>
          <w:p w:rsidR="00A07B0D" w:rsidRDefault="00A07B0D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A07B0D" w:rsidRPr="004F06C6" w:rsidRDefault="00A07B0D" w:rsidP="00732C82">
      <w:pPr>
        <w:pStyle w:val="ConsPlusNonformat"/>
        <w:jc w:val="both"/>
        <w:rPr>
          <w:rFonts w:ascii="Arial" w:hAnsi="Arial" w:cs="Arial"/>
        </w:rPr>
      </w:pPr>
    </w:p>
    <w:p w:rsidR="00732C82" w:rsidRPr="004F06C6" w:rsidRDefault="00732C82" w:rsidP="00732C82">
      <w:pPr>
        <w:pStyle w:val="ConsPlusNormal"/>
        <w:jc w:val="both"/>
      </w:pPr>
    </w:p>
    <w:p w:rsidR="00732C82" w:rsidRPr="004F06C6" w:rsidRDefault="00732C82" w:rsidP="00732C82">
      <w:pPr>
        <w:pStyle w:val="ConsPlusNormal"/>
        <w:jc w:val="both"/>
      </w:pPr>
    </w:p>
    <w:p w:rsidR="00732C82" w:rsidRPr="004F06C6" w:rsidRDefault="00732C82" w:rsidP="00732C82">
      <w:pPr>
        <w:pStyle w:val="ConsPlusNonformat"/>
        <w:jc w:val="both"/>
        <w:rPr>
          <w:rFonts w:ascii="Arial" w:hAnsi="Arial" w:cs="Arial"/>
        </w:rPr>
      </w:pPr>
      <w:r w:rsidRPr="004F06C6">
        <w:rPr>
          <w:rFonts w:ascii="Arial" w:hAnsi="Arial" w:cs="Arial"/>
        </w:rPr>
        <w:t xml:space="preserve">       10. Обоснования (расчеты) расходов на уплату налогов, сборов</w:t>
      </w:r>
      <w:r w:rsidR="00704BDD">
        <w:rPr>
          <w:rFonts w:ascii="Arial" w:hAnsi="Arial" w:cs="Arial"/>
        </w:rPr>
        <w:t xml:space="preserve"> </w:t>
      </w:r>
      <w:r w:rsidRPr="004F06C6">
        <w:rPr>
          <w:rFonts w:ascii="Arial" w:hAnsi="Arial" w:cs="Arial"/>
        </w:rPr>
        <w:t>и иных платежей</w:t>
      </w:r>
    </w:p>
    <w:p w:rsidR="00732C82" w:rsidRPr="004F06C6" w:rsidRDefault="00732C82" w:rsidP="00732C82">
      <w:pPr>
        <w:pStyle w:val="ConsPlusNonformat"/>
        <w:jc w:val="both"/>
        <w:rPr>
          <w:rFonts w:ascii="Arial" w:hAnsi="Arial" w:cs="Arial"/>
        </w:rPr>
      </w:pPr>
    </w:p>
    <w:p w:rsidR="00732C82" w:rsidRPr="004F06C6" w:rsidRDefault="00732C82" w:rsidP="00732C82">
      <w:pPr>
        <w:pStyle w:val="ConsPlusNonformat"/>
        <w:jc w:val="both"/>
        <w:rPr>
          <w:rFonts w:ascii="Arial" w:hAnsi="Arial" w:cs="Arial"/>
        </w:rPr>
      </w:pPr>
      <w:r w:rsidRPr="004F06C6">
        <w:rPr>
          <w:rFonts w:ascii="Arial" w:hAnsi="Arial" w:cs="Arial"/>
        </w:rPr>
        <w:t>Код видов расходов ________________________________________________________</w:t>
      </w:r>
    </w:p>
    <w:p w:rsidR="00732C82" w:rsidRPr="004F06C6" w:rsidRDefault="00732C82" w:rsidP="00732C82">
      <w:pPr>
        <w:pStyle w:val="ConsPlusNonformat"/>
        <w:jc w:val="both"/>
        <w:rPr>
          <w:rFonts w:ascii="Arial" w:hAnsi="Arial" w:cs="Arial"/>
        </w:rPr>
      </w:pPr>
    </w:p>
    <w:p w:rsidR="00732C82" w:rsidRDefault="00732C82" w:rsidP="00732C82">
      <w:pPr>
        <w:pStyle w:val="ConsPlusNonformat"/>
        <w:jc w:val="both"/>
        <w:rPr>
          <w:rFonts w:ascii="Arial" w:hAnsi="Arial" w:cs="Arial"/>
        </w:rPr>
      </w:pPr>
      <w:r w:rsidRPr="004F06C6">
        <w:rPr>
          <w:rFonts w:ascii="Arial" w:hAnsi="Arial" w:cs="Arial"/>
        </w:rPr>
        <w:t>Источник финансового обеспечения __________________________________________</w:t>
      </w:r>
      <w:r w:rsidR="00704BDD">
        <w:rPr>
          <w:rFonts w:ascii="Arial" w:hAnsi="Arial" w:cs="Arial"/>
        </w:rPr>
        <w:t xml:space="preserve"> </w:t>
      </w:r>
    </w:p>
    <w:p w:rsidR="00704BDD" w:rsidRDefault="00704BDD" w:rsidP="00732C82">
      <w:pPr>
        <w:pStyle w:val="ConsPlusNonformat"/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180"/>
        <w:gridCol w:w="1497"/>
        <w:gridCol w:w="1276"/>
        <w:gridCol w:w="2800"/>
      </w:tblGrid>
      <w:tr w:rsidR="00704BDD" w:rsidTr="0051635F">
        <w:trPr>
          <w:trHeight w:val="807"/>
        </w:trPr>
        <w:tc>
          <w:tcPr>
            <w:tcW w:w="534" w:type="dxa"/>
          </w:tcPr>
          <w:p w:rsidR="00704BDD" w:rsidRDefault="00704BDD" w:rsidP="00732C82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180" w:type="dxa"/>
          </w:tcPr>
          <w:p w:rsidR="00704BDD" w:rsidRDefault="00704BDD" w:rsidP="00704BDD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497" w:type="dxa"/>
          </w:tcPr>
          <w:p w:rsidR="00704BDD" w:rsidRDefault="00704BDD" w:rsidP="00704BDD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Налоговая база, руб.</w:t>
            </w:r>
          </w:p>
        </w:tc>
        <w:tc>
          <w:tcPr>
            <w:tcW w:w="1276" w:type="dxa"/>
          </w:tcPr>
          <w:p w:rsidR="00704BDD" w:rsidRDefault="00704BDD" w:rsidP="00704BDD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налога,%</w:t>
            </w:r>
          </w:p>
        </w:tc>
        <w:tc>
          <w:tcPr>
            <w:tcW w:w="2800" w:type="dxa"/>
          </w:tcPr>
          <w:p w:rsidR="00704BDD" w:rsidRDefault="00704BDD" w:rsidP="00704BDD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исчисленного платежа, подлежащего уплате, руб. (гр.3*гр.4/100)</w:t>
            </w:r>
          </w:p>
        </w:tc>
      </w:tr>
      <w:tr w:rsidR="00704BDD" w:rsidTr="00704BDD">
        <w:tc>
          <w:tcPr>
            <w:tcW w:w="534" w:type="dxa"/>
          </w:tcPr>
          <w:p w:rsidR="00704BDD" w:rsidRDefault="00704BDD" w:rsidP="00732C82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80" w:type="dxa"/>
          </w:tcPr>
          <w:p w:rsidR="00704BDD" w:rsidRDefault="00704BDD" w:rsidP="00704BDD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97" w:type="dxa"/>
          </w:tcPr>
          <w:p w:rsidR="00704BDD" w:rsidRDefault="00704BDD" w:rsidP="00704BDD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704BDD" w:rsidRDefault="00704BDD" w:rsidP="00704BDD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00" w:type="dxa"/>
          </w:tcPr>
          <w:p w:rsidR="00704BDD" w:rsidRDefault="00704BDD" w:rsidP="00704BDD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04BDD" w:rsidTr="00704BDD">
        <w:tc>
          <w:tcPr>
            <w:tcW w:w="534" w:type="dxa"/>
          </w:tcPr>
          <w:p w:rsidR="00704BDD" w:rsidRDefault="00704BDD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704BDD" w:rsidRDefault="00704BDD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704BDD" w:rsidRDefault="00704BDD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04BDD" w:rsidRDefault="00704BDD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704BDD" w:rsidRDefault="00704BDD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704BDD" w:rsidTr="00704BDD">
        <w:tc>
          <w:tcPr>
            <w:tcW w:w="534" w:type="dxa"/>
          </w:tcPr>
          <w:p w:rsidR="00704BDD" w:rsidRDefault="00704BDD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704BDD" w:rsidRDefault="00704BDD" w:rsidP="00704BDD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497" w:type="dxa"/>
          </w:tcPr>
          <w:p w:rsidR="00704BDD" w:rsidRDefault="00704BDD" w:rsidP="00704BDD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</w:tcPr>
          <w:p w:rsidR="00704BDD" w:rsidRDefault="00704BDD" w:rsidP="00704BDD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2800" w:type="dxa"/>
          </w:tcPr>
          <w:p w:rsidR="00704BDD" w:rsidRDefault="00704BDD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704BDD" w:rsidRPr="004F06C6" w:rsidRDefault="00704BDD" w:rsidP="00732C82">
      <w:pPr>
        <w:pStyle w:val="ConsPlusNonformat"/>
        <w:jc w:val="both"/>
        <w:rPr>
          <w:rFonts w:ascii="Arial" w:hAnsi="Arial" w:cs="Arial"/>
        </w:rPr>
      </w:pPr>
    </w:p>
    <w:p w:rsidR="00732C82" w:rsidRPr="004F06C6" w:rsidRDefault="00732C82" w:rsidP="00732C82">
      <w:pPr>
        <w:pStyle w:val="ConsPlusNormal"/>
        <w:jc w:val="both"/>
      </w:pPr>
    </w:p>
    <w:p w:rsidR="00732C82" w:rsidRPr="004F06C6" w:rsidRDefault="00732C82" w:rsidP="00732C82">
      <w:pPr>
        <w:pStyle w:val="ConsPlusNonformat"/>
        <w:jc w:val="both"/>
        <w:rPr>
          <w:rFonts w:ascii="Arial" w:hAnsi="Arial" w:cs="Arial"/>
        </w:rPr>
      </w:pPr>
      <w:r w:rsidRPr="004F06C6">
        <w:rPr>
          <w:rFonts w:ascii="Arial" w:hAnsi="Arial" w:cs="Arial"/>
        </w:rPr>
        <w:t xml:space="preserve">            11. Обоснования (расчеты) расходов на безвозмездные</w:t>
      </w:r>
      <w:r w:rsidR="00704BDD">
        <w:rPr>
          <w:rFonts w:ascii="Arial" w:hAnsi="Arial" w:cs="Arial"/>
        </w:rPr>
        <w:t xml:space="preserve"> пер</w:t>
      </w:r>
      <w:r w:rsidRPr="004F06C6">
        <w:rPr>
          <w:rFonts w:ascii="Arial" w:hAnsi="Arial" w:cs="Arial"/>
        </w:rPr>
        <w:t>ечисления организациям</w:t>
      </w:r>
    </w:p>
    <w:p w:rsidR="00732C82" w:rsidRPr="004F06C6" w:rsidRDefault="00732C82" w:rsidP="00732C82">
      <w:pPr>
        <w:pStyle w:val="ConsPlusNonformat"/>
        <w:jc w:val="both"/>
        <w:rPr>
          <w:rFonts w:ascii="Arial" w:hAnsi="Arial" w:cs="Arial"/>
        </w:rPr>
      </w:pPr>
    </w:p>
    <w:p w:rsidR="00732C82" w:rsidRPr="004F06C6" w:rsidRDefault="00732C82" w:rsidP="00732C82">
      <w:pPr>
        <w:pStyle w:val="ConsPlusNonformat"/>
        <w:jc w:val="both"/>
        <w:rPr>
          <w:rFonts w:ascii="Arial" w:hAnsi="Arial" w:cs="Arial"/>
        </w:rPr>
      </w:pPr>
      <w:r w:rsidRPr="004F06C6">
        <w:rPr>
          <w:rFonts w:ascii="Arial" w:hAnsi="Arial" w:cs="Arial"/>
        </w:rPr>
        <w:t>Код видов расходов ________________________________________________________</w:t>
      </w:r>
    </w:p>
    <w:p w:rsidR="00732C82" w:rsidRPr="004F06C6" w:rsidRDefault="00732C82" w:rsidP="00732C82">
      <w:pPr>
        <w:pStyle w:val="ConsPlusNonformat"/>
        <w:jc w:val="both"/>
        <w:rPr>
          <w:rFonts w:ascii="Arial" w:hAnsi="Arial" w:cs="Arial"/>
        </w:rPr>
      </w:pPr>
    </w:p>
    <w:p w:rsidR="00732C82" w:rsidRDefault="00732C82" w:rsidP="00732C82">
      <w:pPr>
        <w:pStyle w:val="ConsPlusNonformat"/>
        <w:jc w:val="both"/>
        <w:rPr>
          <w:rFonts w:ascii="Arial" w:hAnsi="Arial" w:cs="Arial"/>
        </w:rPr>
      </w:pPr>
      <w:r w:rsidRPr="004F06C6">
        <w:rPr>
          <w:rFonts w:ascii="Arial" w:hAnsi="Arial" w:cs="Arial"/>
        </w:rPr>
        <w:t>Источник финансового обеспечения __________________________________________</w:t>
      </w:r>
      <w:r w:rsidR="00704BDD">
        <w:rPr>
          <w:rFonts w:ascii="Arial" w:hAnsi="Arial" w:cs="Arial"/>
        </w:rPr>
        <w:t xml:space="preserve"> </w:t>
      </w:r>
    </w:p>
    <w:p w:rsidR="00704BDD" w:rsidRDefault="00704BDD" w:rsidP="00732C82">
      <w:pPr>
        <w:pStyle w:val="ConsPlusNonformat"/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"/>
        <w:gridCol w:w="3171"/>
        <w:gridCol w:w="1791"/>
        <w:gridCol w:w="1417"/>
        <w:gridCol w:w="2375"/>
      </w:tblGrid>
      <w:tr w:rsidR="00704BDD" w:rsidTr="00B04AB5">
        <w:trPr>
          <w:trHeight w:val="513"/>
        </w:trPr>
        <w:tc>
          <w:tcPr>
            <w:tcW w:w="533" w:type="dxa"/>
          </w:tcPr>
          <w:p w:rsidR="00704BDD" w:rsidRDefault="00704BDD" w:rsidP="009965E9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171" w:type="dxa"/>
          </w:tcPr>
          <w:p w:rsidR="00704BDD" w:rsidRDefault="00704BDD" w:rsidP="00704BDD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791" w:type="dxa"/>
          </w:tcPr>
          <w:p w:rsidR="00704BDD" w:rsidRDefault="00704BD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 одной выплаты, руб.</w:t>
            </w:r>
          </w:p>
        </w:tc>
        <w:tc>
          <w:tcPr>
            <w:tcW w:w="1417" w:type="dxa"/>
          </w:tcPr>
          <w:p w:rsidR="00704BDD" w:rsidRDefault="00704BD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выплат в год</w:t>
            </w:r>
          </w:p>
        </w:tc>
        <w:tc>
          <w:tcPr>
            <w:tcW w:w="2375" w:type="dxa"/>
          </w:tcPr>
          <w:p w:rsidR="00704BDD" w:rsidRDefault="00704BDD" w:rsidP="00994118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выплат в год, руб. (гр.3*гр.4)</w:t>
            </w:r>
          </w:p>
        </w:tc>
      </w:tr>
      <w:tr w:rsidR="00704BDD" w:rsidTr="00994118">
        <w:tc>
          <w:tcPr>
            <w:tcW w:w="533" w:type="dxa"/>
          </w:tcPr>
          <w:p w:rsidR="00704BDD" w:rsidRDefault="00704BDD" w:rsidP="009965E9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71" w:type="dxa"/>
          </w:tcPr>
          <w:p w:rsidR="00704BDD" w:rsidRDefault="00704BD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91" w:type="dxa"/>
          </w:tcPr>
          <w:p w:rsidR="00704BDD" w:rsidRDefault="00704BD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704BDD" w:rsidRDefault="00704BD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75" w:type="dxa"/>
          </w:tcPr>
          <w:p w:rsidR="00704BDD" w:rsidRDefault="00704BD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04BDD" w:rsidTr="00994118">
        <w:tc>
          <w:tcPr>
            <w:tcW w:w="533" w:type="dxa"/>
          </w:tcPr>
          <w:p w:rsidR="00704BDD" w:rsidRDefault="00704BD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171" w:type="dxa"/>
          </w:tcPr>
          <w:p w:rsidR="00704BDD" w:rsidRDefault="00704BD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704BDD" w:rsidRDefault="00704BD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04BDD" w:rsidRDefault="00704BD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704BDD" w:rsidRDefault="00704BD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704BDD" w:rsidTr="00994118">
        <w:tc>
          <w:tcPr>
            <w:tcW w:w="533" w:type="dxa"/>
          </w:tcPr>
          <w:p w:rsidR="00704BDD" w:rsidRDefault="00704BD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171" w:type="dxa"/>
          </w:tcPr>
          <w:p w:rsidR="00704BDD" w:rsidRDefault="00704BDD" w:rsidP="009965E9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791" w:type="dxa"/>
          </w:tcPr>
          <w:p w:rsidR="00704BDD" w:rsidRDefault="00704BD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</w:tcPr>
          <w:p w:rsidR="00704BDD" w:rsidRDefault="00704BD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2375" w:type="dxa"/>
          </w:tcPr>
          <w:p w:rsidR="00704BDD" w:rsidRDefault="00704BD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704BDD" w:rsidRDefault="00704BDD" w:rsidP="00732C82">
      <w:pPr>
        <w:pStyle w:val="ConsPlusNonformat"/>
        <w:jc w:val="both"/>
        <w:rPr>
          <w:rFonts w:ascii="Arial" w:hAnsi="Arial" w:cs="Arial"/>
        </w:rPr>
      </w:pPr>
    </w:p>
    <w:p w:rsidR="00704BDD" w:rsidRDefault="00704BDD" w:rsidP="00732C82">
      <w:pPr>
        <w:pStyle w:val="ConsPlusNonformat"/>
        <w:jc w:val="both"/>
        <w:rPr>
          <w:rFonts w:ascii="Arial" w:hAnsi="Arial" w:cs="Arial"/>
        </w:rPr>
      </w:pPr>
    </w:p>
    <w:p w:rsidR="00732C82" w:rsidRPr="004F06C6" w:rsidRDefault="00732C82" w:rsidP="00994118">
      <w:pPr>
        <w:pStyle w:val="ConsPlusNonformat"/>
        <w:jc w:val="center"/>
        <w:rPr>
          <w:rFonts w:ascii="Arial" w:hAnsi="Arial" w:cs="Arial"/>
        </w:rPr>
      </w:pPr>
      <w:r w:rsidRPr="004F06C6">
        <w:rPr>
          <w:rFonts w:ascii="Arial" w:hAnsi="Arial" w:cs="Arial"/>
        </w:rPr>
        <w:t>12. Обоснования (расчеты) прочих расходов (кроме расходов на закупку</w:t>
      </w:r>
      <w:r w:rsidR="00994118">
        <w:rPr>
          <w:rFonts w:ascii="Arial" w:hAnsi="Arial" w:cs="Arial"/>
        </w:rPr>
        <w:t xml:space="preserve"> </w:t>
      </w:r>
      <w:r w:rsidRPr="004F06C6">
        <w:rPr>
          <w:rFonts w:ascii="Arial" w:hAnsi="Arial" w:cs="Arial"/>
        </w:rPr>
        <w:t>товаров, работ, услуг)</w:t>
      </w:r>
    </w:p>
    <w:p w:rsidR="00732C82" w:rsidRPr="004F06C6" w:rsidRDefault="00732C82" w:rsidP="00732C82">
      <w:pPr>
        <w:pStyle w:val="ConsPlusNonformat"/>
        <w:jc w:val="both"/>
        <w:rPr>
          <w:rFonts w:ascii="Arial" w:hAnsi="Arial" w:cs="Arial"/>
        </w:rPr>
      </w:pPr>
    </w:p>
    <w:p w:rsidR="00732C82" w:rsidRPr="004F06C6" w:rsidRDefault="00732C82" w:rsidP="00732C82">
      <w:pPr>
        <w:pStyle w:val="ConsPlusNonformat"/>
        <w:jc w:val="both"/>
        <w:rPr>
          <w:rFonts w:ascii="Arial" w:hAnsi="Arial" w:cs="Arial"/>
        </w:rPr>
      </w:pPr>
      <w:r w:rsidRPr="004F06C6">
        <w:rPr>
          <w:rFonts w:ascii="Arial" w:hAnsi="Arial" w:cs="Arial"/>
        </w:rPr>
        <w:t>Код видов расходов ________________________________________________________</w:t>
      </w:r>
    </w:p>
    <w:p w:rsidR="00732C82" w:rsidRPr="004F06C6" w:rsidRDefault="00732C82" w:rsidP="00732C82">
      <w:pPr>
        <w:pStyle w:val="ConsPlusNonformat"/>
        <w:jc w:val="both"/>
        <w:rPr>
          <w:rFonts w:ascii="Arial" w:hAnsi="Arial" w:cs="Arial"/>
        </w:rPr>
      </w:pPr>
    </w:p>
    <w:p w:rsidR="00732C82" w:rsidRDefault="00732C82" w:rsidP="00732C82">
      <w:pPr>
        <w:pStyle w:val="ConsPlusNonformat"/>
        <w:jc w:val="both"/>
        <w:rPr>
          <w:rFonts w:ascii="Arial" w:hAnsi="Arial" w:cs="Arial"/>
        </w:rPr>
      </w:pPr>
      <w:r w:rsidRPr="004F06C6">
        <w:rPr>
          <w:rFonts w:ascii="Arial" w:hAnsi="Arial" w:cs="Arial"/>
        </w:rPr>
        <w:t>Источник финансового обеспечения __________________________________________</w:t>
      </w:r>
      <w:r w:rsidR="00994118">
        <w:rPr>
          <w:rFonts w:ascii="Arial" w:hAnsi="Arial" w:cs="Arial"/>
        </w:rPr>
        <w:t xml:space="preserve"> </w:t>
      </w:r>
    </w:p>
    <w:p w:rsidR="00994118" w:rsidRDefault="00994118" w:rsidP="00732C82">
      <w:pPr>
        <w:pStyle w:val="ConsPlusNonformat"/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"/>
        <w:gridCol w:w="3171"/>
        <w:gridCol w:w="1791"/>
        <w:gridCol w:w="1417"/>
        <w:gridCol w:w="2375"/>
      </w:tblGrid>
      <w:tr w:rsidR="00994118" w:rsidTr="0051635F">
        <w:trPr>
          <w:trHeight w:val="431"/>
        </w:trPr>
        <w:tc>
          <w:tcPr>
            <w:tcW w:w="533" w:type="dxa"/>
          </w:tcPr>
          <w:p w:rsidR="00994118" w:rsidRDefault="00994118" w:rsidP="009965E9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171" w:type="dxa"/>
          </w:tcPr>
          <w:p w:rsidR="00994118" w:rsidRDefault="00994118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791" w:type="dxa"/>
          </w:tcPr>
          <w:p w:rsidR="00994118" w:rsidRDefault="00994118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 одной выплаты, руб.</w:t>
            </w:r>
          </w:p>
        </w:tc>
        <w:tc>
          <w:tcPr>
            <w:tcW w:w="1417" w:type="dxa"/>
          </w:tcPr>
          <w:p w:rsidR="00994118" w:rsidRDefault="00994118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выплат в год</w:t>
            </w:r>
          </w:p>
        </w:tc>
        <w:tc>
          <w:tcPr>
            <w:tcW w:w="2375" w:type="dxa"/>
          </w:tcPr>
          <w:p w:rsidR="00994118" w:rsidRDefault="00994118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выплат в год, руб. (гр.3*гр.4)</w:t>
            </w:r>
          </w:p>
        </w:tc>
      </w:tr>
      <w:tr w:rsidR="00994118" w:rsidTr="009965E9">
        <w:tc>
          <w:tcPr>
            <w:tcW w:w="533" w:type="dxa"/>
          </w:tcPr>
          <w:p w:rsidR="00994118" w:rsidRDefault="00994118" w:rsidP="009965E9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71" w:type="dxa"/>
          </w:tcPr>
          <w:p w:rsidR="00994118" w:rsidRDefault="00994118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91" w:type="dxa"/>
          </w:tcPr>
          <w:p w:rsidR="00994118" w:rsidRDefault="00994118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994118" w:rsidRDefault="00994118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75" w:type="dxa"/>
          </w:tcPr>
          <w:p w:rsidR="00994118" w:rsidRDefault="00994118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94118" w:rsidTr="009965E9">
        <w:tc>
          <w:tcPr>
            <w:tcW w:w="533" w:type="dxa"/>
          </w:tcPr>
          <w:p w:rsidR="00994118" w:rsidRDefault="00994118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171" w:type="dxa"/>
          </w:tcPr>
          <w:p w:rsidR="00994118" w:rsidRDefault="00994118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994118" w:rsidRDefault="00994118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94118" w:rsidRDefault="00994118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994118" w:rsidRDefault="00994118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994118" w:rsidTr="009965E9">
        <w:tc>
          <w:tcPr>
            <w:tcW w:w="533" w:type="dxa"/>
          </w:tcPr>
          <w:p w:rsidR="00994118" w:rsidRDefault="00994118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171" w:type="dxa"/>
          </w:tcPr>
          <w:p w:rsidR="00994118" w:rsidRDefault="00994118" w:rsidP="009965E9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791" w:type="dxa"/>
          </w:tcPr>
          <w:p w:rsidR="00994118" w:rsidRDefault="00994118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417" w:type="dxa"/>
          </w:tcPr>
          <w:p w:rsidR="00994118" w:rsidRDefault="00994118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2375" w:type="dxa"/>
          </w:tcPr>
          <w:p w:rsidR="00994118" w:rsidRDefault="00994118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994118" w:rsidRPr="004F06C6" w:rsidRDefault="00994118" w:rsidP="00732C82">
      <w:pPr>
        <w:pStyle w:val="ConsPlusNonformat"/>
        <w:jc w:val="both"/>
        <w:rPr>
          <w:rFonts w:ascii="Arial" w:hAnsi="Arial" w:cs="Arial"/>
        </w:rPr>
      </w:pPr>
    </w:p>
    <w:p w:rsidR="00732C82" w:rsidRPr="004F06C6" w:rsidRDefault="00732C82" w:rsidP="00732C82">
      <w:pPr>
        <w:pStyle w:val="ConsPlusNormal"/>
        <w:jc w:val="both"/>
      </w:pPr>
    </w:p>
    <w:p w:rsidR="00732C82" w:rsidRPr="004F06C6" w:rsidRDefault="00732C82" w:rsidP="00994118">
      <w:pPr>
        <w:pStyle w:val="ConsPlusNonformat"/>
        <w:jc w:val="center"/>
        <w:rPr>
          <w:rFonts w:ascii="Arial" w:hAnsi="Arial" w:cs="Arial"/>
        </w:rPr>
      </w:pPr>
      <w:r w:rsidRPr="004F06C6">
        <w:rPr>
          <w:rFonts w:ascii="Arial" w:hAnsi="Arial" w:cs="Arial"/>
        </w:rPr>
        <w:t>13. Обоснования (расчеты) расходов на закупку товаров, работ, услуг</w:t>
      </w:r>
    </w:p>
    <w:p w:rsidR="00732C82" w:rsidRPr="004F06C6" w:rsidRDefault="00732C82" w:rsidP="00732C82">
      <w:pPr>
        <w:pStyle w:val="ConsPlusNonformat"/>
        <w:jc w:val="both"/>
        <w:rPr>
          <w:rFonts w:ascii="Arial" w:hAnsi="Arial" w:cs="Arial"/>
        </w:rPr>
      </w:pPr>
    </w:p>
    <w:p w:rsidR="00732C82" w:rsidRPr="004F06C6" w:rsidRDefault="00732C82" w:rsidP="00732C82">
      <w:pPr>
        <w:pStyle w:val="ConsPlusNonformat"/>
        <w:jc w:val="both"/>
        <w:rPr>
          <w:rFonts w:ascii="Arial" w:hAnsi="Arial" w:cs="Arial"/>
        </w:rPr>
      </w:pPr>
      <w:r w:rsidRPr="004F06C6">
        <w:rPr>
          <w:rFonts w:ascii="Arial" w:hAnsi="Arial" w:cs="Arial"/>
        </w:rPr>
        <w:t>Код видов расходов ________________________________________________________</w:t>
      </w:r>
    </w:p>
    <w:p w:rsidR="00732C82" w:rsidRPr="004F06C6" w:rsidRDefault="00732C82" w:rsidP="00732C82">
      <w:pPr>
        <w:pStyle w:val="ConsPlusNonformat"/>
        <w:jc w:val="both"/>
        <w:rPr>
          <w:rFonts w:ascii="Arial" w:hAnsi="Arial" w:cs="Arial"/>
        </w:rPr>
      </w:pPr>
    </w:p>
    <w:p w:rsidR="00732C82" w:rsidRPr="004F06C6" w:rsidRDefault="00732C82" w:rsidP="00732C82">
      <w:pPr>
        <w:pStyle w:val="ConsPlusNonformat"/>
        <w:jc w:val="both"/>
        <w:rPr>
          <w:rFonts w:ascii="Arial" w:hAnsi="Arial" w:cs="Arial"/>
        </w:rPr>
      </w:pPr>
      <w:r w:rsidRPr="004F06C6">
        <w:rPr>
          <w:rFonts w:ascii="Arial" w:hAnsi="Arial" w:cs="Arial"/>
        </w:rPr>
        <w:t>Источник финансового обеспечения __________________________________________</w:t>
      </w:r>
    </w:p>
    <w:p w:rsidR="00732C82" w:rsidRPr="004F06C6" w:rsidRDefault="00732C82" w:rsidP="00732C82">
      <w:pPr>
        <w:pStyle w:val="ConsPlusNonformat"/>
        <w:jc w:val="both"/>
        <w:rPr>
          <w:rFonts w:ascii="Arial" w:hAnsi="Arial" w:cs="Arial"/>
        </w:rPr>
      </w:pPr>
    </w:p>
    <w:p w:rsidR="00732C82" w:rsidRDefault="00732C82" w:rsidP="005C2D31">
      <w:pPr>
        <w:pStyle w:val="ConsPlusNonformat"/>
        <w:jc w:val="center"/>
        <w:rPr>
          <w:rFonts w:ascii="Arial" w:hAnsi="Arial" w:cs="Arial"/>
        </w:rPr>
      </w:pPr>
      <w:r w:rsidRPr="004F06C6">
        <w:rPr>
          <w:rFonts w:ascii="Arial" w:hAnsi="Arial" w:cs="Arial"/>
        </w:rPr>
        <w:t>13.1. Обоснования (расчеты) расходов на оплату услуг связи</w:t>
      </w:r>
    </w:p>
    <w:p w:rsidR="005C2D31" w:rsidRDefault="005C2D31" w:rsidP="00732C82">
      <w:pPr>
        <w:pStyle w:val="ConsPlusNonformat"/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561"/>
        <w:gridCol w:w="1297"/>
        <w:gridCol w:w="1528"/>
        <w:gridCol w:w="1701"/>
        <w:gridCol w:w="1666"/>
      </w:tblGrid>
      <w:tr w:rsidR="005C2D31" w:rsidTr="0051635F">
        <w:trPr>
          <w:trHeight w:val="638"/>
        </w:trPr>
        <w:tc>
          <w:tcPr>
            <w:tcW w:w="534" w:type="dxa"/>
          </w:tcPr>
          <w:p w:rsidR="005C2D31" w:rsidRDefault="005C2D31" w:rsidP="005C2D31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561" w:type="dxa"/>
          </w:tcPr>
          <w:p w:rsidR="005C2D31" w:rsidRDefault="005C2D31" w:rsidP="005C2D31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297" w:type="dxa"/>
          </w:tcPr>
          <w:p w:rsidR="005C2D31" w:rsidRDefault="005C2D31" w:rsidP="005C2D31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номеров</w:t>
            </w:r>
          </w:p>
        </w:tc>
        <w:tc>
          <w:tcPr>
            <w:tcW w:w="1528" w:type="dxa"/>
          </w:tcPr>
          <w:p w:rsidR="005C2D31" w:rsidRDefault="005C2D31" w:rsidP="005C2D31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платежей в год</w:t>
            </w:r>
          </w:p>
        </w:tc>
        <w:tc>
          <w:tcPr>
            <w:tcW w:w="1701" w:type="dxa"/>
          </w:tcPr>
          <w:p w:rsidR="005C2D31" w:rsidRDefault="005C2D31" w:rsidP="005C2D31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за единицу, руб.</w:t>
            </w:r>
          </w:p>
        </w:tc>
        <w:tc>
          <w:tcPr>
            <w:tcW w:w="1666" w:type="dxa"/>
          </w:tcPr>
          <w:p w:rsidR="005C2D31" w:rsidRDefault="005C2D31" w:rsidP="005C2D31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EC1411">
              <w:rPr>
                <w:rFonts w:ascii="Arial" w:hAnsi="Arial" w:cs="Arial"/>
              </w:rPr>
              <w:t>Сумма, руб. (гр. 3 x гр. 4 x гр. 5)</w:t>
            </w:r>
          </w:p>
        </w:tc>
      </w:tr>
      <w:tr w:rsidR="005C2D31" w:rsidTr="005C2D31">
        <w:tc>
          <w:tcPr>
            <w:tcW w:w="534" w:type="dxa"/>
          </w:tcPr>
          <w:p w:rsidR="005C2D31" w:rsidRDefault="005C2D31" w:rsidP="005C2D31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61" w:type="dxa"/>
          </w:tcPr>
          <w:p w:rsidR="005C2D31" w:rsidRDefault="005C2D31" w:rsidP="005C2D31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</w:tcPr>
          <w:p w:rsidR="005C2D31" w:rsidRDefault="005C2D31" w:rsidP="005C2D31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8" w:type="dxa"/>
          </w:tcPr>
          <w:p w:rsidR="005C2D31" w:rsidRDefault="005C2D31" w:rsidP="005C2D31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5C2D31" w:rsidRDefault="005C2D31" w:rsidP="005C2D31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66" w:type="dxa"/>
          </w:tcPr>
          <w:p w:rsidR="005C2D31" w:rsidRDefault="005C2D31" w:rsidP="005C2D31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C2D31" w:rsidTr="005C2D31">
        <w:tc>
          <w:tcPr>
            <w:tcW w:w="534" w:type="dxa"/>
          </w:tcPr>
          <w:p w:rsidR="005C2D31" w:rsidRDefault="005C2D31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5C2D31" w:rsidRDefault="005C2D31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5C2D31" w:rsidRDefault="005C2D31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5C2D31" w:rsidRDefault="005C2D31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C2D31" w:rsidRDefault="005C2D31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5C2D31" w:rsidRDefault="005C2D31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5C2D31" w:rsidTr="005C2D31">
        <w:tc>
          <w:tcPr>
            <w:tcW w:w="534" w:type="dxa"/>
          </w:tcPr>
          <w:p w:rsidR="005C2D31" w:rsidRDefault="005C2D31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5C2D31" w:rsidRDefault="005C2D31" w:rsidP="009965E9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297" w:type="dxa"/>
          </w:tcPr>
          <w:p w:rsidR="005C2D31" w:rsidRDefault="005C2D31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528" w:type="dxa"/>
          </w:tcPr>
          <w:p w:rsidR="005C2D31" w:rsidRDefault="005C2D31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</w:tcPr>
          <w:p w:rsidR="005C2D31" w:rsidRDefault="005C2D31" w:rsidP="005C2D31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666" w:type="dxa"/>
          </w:tcPr>
          <w:p w:rsidR="005C2D31" w:rsidRDefault="005C2D31" w:rsidP="00732C82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5C2D31" w:rsidRPr="004F06C6" w:rsidRDefault="005C2D31" w:rsidP="00732C82">
      <w:pPr>
        <w:pStyle w:val="ConsPlusNonformat"/>
        <w:jc w:val="both"/>
        <w:rPr>
          <w:rFonts w:ascii="Arial" w:hAnsi="Arial" w:cs="Arial"/>
        </w:rPr>
      </w:pPr>
    </w:p>
    <w:p w:rsidR="00732C82" w:rsidRDefault="00732C82" w:rsidP="005C2D31">
      <w:pPr>
        <w:pStyle w:val="ConsPlusNonformat"/>
        <w:jc w:val="center"/>
        <w:rPr>
          <w:rFonts w:ascii="Arial" w:hAnsi="Arial" w:cs="Arial"/>
        </w:rPr>
      </w:pPr>
      <w:r w:rsidRPr="004F06C6">
        <w:rPr>
          <w:rFonts w:ascii="Arial" w:hAnsi="Arial" w:cs="Arial"/>
        </w:rPr>
        <w:t>13.2. Обоснования (расчеты) расходов на оплату транспортных услуг</w:t>
      </w:r>
    </w:p>
    <w:p w:rsidR="005C2D31" w:rsidRDefault="005C2D31" w:rsidP="00732C82">
      <w:pPr>
        <w:pStyle w:val="ConsPlusNonformat"/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"/>
        <w:gridCol w:w="3171"/>
        <w:gridCol w:w="1791"/>
        <w:gridCol w:w="1701"/>
        <w:gridCol w:w="2091"/>
      </w:tblGrid>
      <w:tr w:rsidR="005C2D31" w:rsidTr="005C2D31">
        <w:tc>
          <w:tcPr>
            <w:tcW w:w="533" w:type="dxa"/>
          </w:tcPr>
          <w:p w:rsidR="005C2D31" w:rsidRDefault="005C2D31" w:rsidP="009965E9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171" w:type="dxa"/>
          </w:tcPr>
          <w:p w:rsidR="005C2D31" w:rsidRDefault="005C2D31" w:rsidP="005C2D31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791" w:type="dxa"/>
          </w:tcPr>
          <w:p w:rsidR="005C2D31" w:rsidRDefault="005C2D31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услуг перевозки</w:t>
            </w:r>
          </w:p>
        </w:tc>
        <w:tc>
          <w:tcPr>
            <w:tcW w:w="1701" w:type="dxa"/>
          </w:tcPr>
          <w:p w:rsidR="005C2D31" w:rsidRDefault="005C2D31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услуги перевозки, руб.</w:t>
            </w:r>
          </w:p>
        </w:tc>
        <w:tc>
          <w:tcPr>
            <w:tcW w:w="2091" w:type="dxa"/>
          </w:tcPr>
          <w:p w:rsidR="005C2D31" w:rsidRDefault="005C2D31" w:rsidP="005C2D31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(гр.3хгр.4)</w:t>
            </w:r>
          </w:p>
        </w:tc>
      </w:tr>
      <w:tr w:rsidR="005C2D31" w:rsidTr="005C2D31">
        <w:tc>
          <w:tcPr>
            <w:tcW w:w="533" w:type="dxa"/>
          </w:tcPr>
          <w:p w:rsidR="005C2D31" w:rsidRDefault="005C2D31" w:rsidP="009965E9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71" w:type="dxa"/>
          </w:tcPr>
          <w:p w:rsidR="005C2D31" w:rsidRDefault="005C2D31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91" w:type="dxa"/>
          </w:tcPr>
          <w:p w:rsidR="005C2D31" w:rsidRDefault="005C2D31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5C2D31" w:rsidRDefault="005C2D31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91" w:type="dxa"/>
          </w:tcPr>
          <w:p w:rsidR="005C2D31" w:rsidRDefault="005C2D31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1635F" w:rsidTr="005C2D31">
        <w:tc>
          <w:tcPr>
            <w:tcW w:w="533" w:type="dxa"/>
          </w:tcPr>
          <w:p w:rsidR="0051635F" w:rsidRDefault="0051635F" w:rsidP="009532FB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171" w:type="dxa"/>
          </w:tcPr>
          <w:p w:rsidR="0051635F" w:rsidRDefault="0051635F" w:rsidP="009532FB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91" w:type="dxa"/>
          </w:tcPr>
          <w:p w:rsidR="0051635F" w:rsidRDefault="0051635F" w:rsidP="009532FB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51635F" w:rsidRDefault="0051635F" w:rsidP="009532FB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91" w:type="dxa"/>
          </w:tcPr>
          <w:p w:rsidR="0051635F" w:rsidRDefault="0051635F" w:rsidP="009532FB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C2D31" w:rsidTr="005C2D31">
        <w:tc>
          <w:tcPr>
            <w:tcW w:w="533" w:type="dxa"/>
          </w:tcPr>
          <w:p w:rsidR="005C2D31" w:rsidRDefault="005C2D31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171" w:type="dxa"/>
          </w:tcPr>
          <w:p w:rsidR="005C2D31" w:rsidRDefault="005C2D31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5C2D31" w:rsidRDefault="005C2D31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C2D31" w:rsidRDefault="005C2D31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5C2D31" w:rsidRDefault="005C2D31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5C2D31" w:rsidTr="005C2D31">
        <w:tc>
          <w:tcPr>
            <w:tcW w:w="533" w:type="dxa"/>
          </w:tcPr>
          <w:p w:rsidR="005C2D31" w:rsidRDefault="005C2D31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171" w:type="dxa"/>
          </w:tcPr>
          <w:p w:rsidR="005C2D31" w:rsidRDefault="005C2D31" w:rsidP="009965E9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791" w:type="dxa"/>
          </w:tcPr>
          <w:p w:rsidR="005C2D31" w:rsidRDefault="005C2D31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</w:tcPr>
          <w:p w:rsidR="005C2D31" w:rsidRDefault="005C2D31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2091" w:type="dxa"/>
          </w:tcPr>
          <w:p w:rsidR="005C2D31" w:rsidRDefault="005C2D31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B04AB5" w:rsidRDefault="00B04AB5" w:rsidP="005C2D31">
      <w:pPr>
        <w:pStyle w:val="ConsPlusNonformat"/>
        <w:jc w:val="center"/>
        <w:rPr>
          <w:rFonts w:ascii="Arial" w:hAnsi="Arial" w:cs="Arial"/>
        </w:rPr>
      </w:pPr>
    </w:p>
    <w:p w:rsidR="00732C82" w:rsidRDefault="00732C82" w:rsidP="005C2D31">
      <w:pPr>
        <w:pStyle w:val="ConsPlusNonformat"/>
        <w:jc w:val="center"/>
        <w:rPr>
          <w:rFonts w:ascii="Arial" w:hAnsi="Arial" w:cs="Arial"/>
        </w:rPr>
      </w:pPr>
      <w:r w:rsidRPr="004F06C6">
        <w:rPr>
          <w:rFonts w:ascii="Arial" w:hAnsi="Arial" w:cs="Arial"/>
        </w:rPr>
        <w:t>13.3. Обоснования (расчеты) расходов на оплату коммунальных услуг</w:t>
      </w:r>
    </w:p>
    <w:p w:rsidR="00C579CD" w:rsidRDefault="00C579CD" w:rsidP="005C2D31">
      <w:pPr>
        <w:pStyle w:val="ConsPlusNonformat"/>
        <w:jc w:val="center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561"/>
        <w:gridCol w:w="1423"/>
        <w:gridCol w:w="1528"/>
        <w:gridCol w:w="1701"/>
        <w:gridCol w:w="1666"/>
      </w:tblGrid>
      <w:tr w:rsidR="00C579CD" w:rsidTr="009965E9">
        <w:tc>
          <w:tcPr>
            <w:tcW w:w="534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561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297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 потребления ресурсов</w:t>
            </w:r>
          </w:p>
        </w:tc>
        <w:tc>
          <w:tcPr>
            <w:tcW w:w="1528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Тариф (с учетом НДС)</w:t>
            </w:r>
          </w:p>
        </w:tc>
        <w:tc>
          <w:tcPr>
            <w:tcW w:w="1701" w:type="dxa"/>
          </w:tcPr>
          <w:p w:rsidR="00C579CD" w:rsidRDefault="00C579CD" w:rsidP="00C579CD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Индексация, %</w:t>
            </w:r>
          </w:p>
        </w:tc>
        <w:tc>
          <w:tcPr>
            <w:tcW w:w="1666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EC1411">
              <w:rPr>
                <w:rFonts w:ascii="Arial" w:hAnsi="Arial" w:cs="Arial"/>
              </w:rPr>
              <w:t>Сумма, руб. (гр. 3 x гр. 4 x гр. 5)</w:t>
            </w:r>
          </w:p>
        </w:tc>
      </w:tr>
      <w:tr w:rsidR="00C579CD" w:rsidTr="009965E9">
        <w:tc>
          <w:tcPr>
            <w:tcW w:w="534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61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8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66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579CD" w:rsidTr="009965E9">
        <w:tc>
          <w:tcPr>
            <w:tcW w:w="534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579CD" w:rsidTr="009965E9">
        <w:tc>
          <w:tcPr>
            <w:tcW w:w="534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C579CD" w:rsidRDefault="00C579CD" w:rsidP="009965E9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297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528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666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C579CD" w:rsidRPr="004F06C6" w:rsidRDefault="00C579CD" w:rsidP="005C2D31">
      <w:pPr>
        <w:pStyle w:val="ConsPlusNonformat"/>
        <w:jc w:val="center"/>
        <w:rPr>
          <w:rFonts w:ascii="Arial" w:hAnsi="Arial" w:cs="Arial"/>
        </w:rPr>
      </w:pPr>
    </w:p>
    <w:p w:rsidR="00732C82" w:rsidRDefault="00732C82" w:rsidP="00C579CD">
      <w:pPr>
        <w:pStyle w:val="ConsPlusNonformat"/>
        <w:jc w:val="center"/>
        <w:rPr>
          <w:rFonts w:ascii="Arial" w:hAnsi="Arial" w:cs="Arial"/>
        </w:rPr>
      </w:pPr>
      <w:r w:rsidRPr="004F06C6">
        <w:rPr>
          <w:rFonts w:ascii="Arial" w:hAnsi="Arial" w:cs="Arial"/>
        </w:rPr>
        <w:t>13.4. Обоснования (расчеты) расходов на оплату аренды имущества</w:t>
      </w:r>
    </w:p>
    <w:p w:rsidR="00C579CD" w:rsidRDefault="00C579CD" w:rsidP="00732C82">
      <w:pPr>
        <w:pStyle w:val="ConsPlusNonformat"/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"/>
        <w:gridCol w:w="2836"/>
        <w:gridCol w:w="1297"/>
        <w:gridCol w:w="2530"/>
        <w:gridCol w:w="2091"/>
      </w:tblGrid>
      <w:tr w:rsidR="00C579CD" w:rsidTr="00C579CD">
        <w:tc>
          <w:tcPr>
            <w:tcW w:w="533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836" w:type="dxa"/>
          </w:tcPr>
          <w:p w:rsidR="00C579CD" w:rsidRDefault="00C579CD" w:rsidP="00C579CD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97" w:type="dxa"/>
          </w:tcPr>
          <w:p w:rsidR="00C579CD" w:rsidRDefault="00C579CD" w:rsidP="00C579CD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2530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арендной платы</w:t>
            </w:r>
          </w:p>
        </w:tc>
        <w:tc>
          <w:tcPr>
            <w:tcW w:w="2091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Стоимость, руб. (гр.3хгр.4)</w:t>
            </w:r>
          </w:p>
        </w:tc>
      </w:tr>
      <w:tr w:rsidR="00C579CD" w:rsidTr="00C579CD">
        <w:tc>
          <w:tcPr>
            <w:tcW w:w="533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30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91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579CD" w:rsidTr="00C579CD">
        <w:tc>
          <w:tcPr>
            <w:tcW w:w="533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30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579CD" w:rsidTr="00C579CD">
        <w:tc>
          <w:tcPr>
            <w:tcW w:w="533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C579CD" w:rsidRDefault="00C579CD" w:rsidP="009965E9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297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2530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2091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C579CD" w:rsidRPr="004F06C6" w:rsidRDefault="00C579CD" w:rsidP="00732C82">
      <w:pPr>
        <w:pStyle w:val="ConsPlusNonformat"/>
        <w:jc w:val="both"/>
        <w:rPr>
          <w:rFonts w:ascii="Arial" w:hAnsi="Arial" w:cs="Arial"/>
        </w:rPr>
      </w:pPr>
    </w:p>
    <w:p w:rsidR="00732C82" w:rsidRDefault="00732C82" w:rsidP="00C579CD">
      <w:pPr>
        <w:pStyle w:val="ConsPlusNonformat"/>
        <w:jc w:val="center"/>
        <w:rPr>
          <w:rFonts w:ascii="Arial" w:hAnsi="Arial" w:cs="Arial"/>
        </w:rPr>
      </w:pPr>
      <w:r w:rsidRPr="004F06C6">
        <w:rPr>
          <w:rFonts w:ascii="Arial" w:hAnsi="Arial" w:cs="Arial"/>
        </w:rPr>
        <w:t>13.5. Обоснования (расчеты) расходов на оплату работ, услуг по содержанию</w:t>
      </w:r>
      <w:r w:rsidR="00C579CD">
        <w:rPr>
          <w:rFonts w:ascii="Arial" w:hAnsi="Arial" w:cs="Arial"/>
        </w:rPr>
        <w:t xml:space="preserve"> </w:t>
      </w:r>
      <w:r w:rsidRPr="004F06C6">
        <w:rPr>
          <w:rFonts w:ascii="Arial" w:hAnsi="Arial" w:cs="Arial"/>
        </w:rPr>
        <w:t>имущества</w:t>
      </w:r>
    </w:p>
    <w:p w:rsidR="00C579CD" w:rsidRDefault="00C579CD" w:rsidP="00C579CD">
      <w:pPr>
        <w:pStyle w:val="ConsPlusNonformat"/>
        <w:jc w:val="center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"/>
        <w:gridCol w:w="2836"/>
        <w:gridCol w:w="1297"/>
        <w:gridCol w:w="2530"/>
        <w:gridCol w:w="2091"/>
      </w:tblGrid>
      <w:tr w:rsidR="00C579CD" w:rsidTr="009965E9">
        <w:tc>
          <w:tcPr>
            <w:tcW w:w="533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836" w:type="dxa"/>
          </w:tcPr>
          <w:p w:rsidR="00C579CD" w:rsidRDefault="00C579CD" w:rsidP="00C579CD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297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Объект </w:t>
            </w:r>
          </w:p>
        </w:tc>
        <w:tc>
          <w:tcPr>
            <w:tcW w:w="2530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работ (услуг)</w:t>
            </w:r>
          </w:p>
        </w:tc>
        <w:tc>
          <w:tcPr>
            <w:tcW w:w="2091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Стоимость работ (услуг), руб. </w:t>
            </w:r>
          </w:p>
        </w:tc>
      </w:tr>
      <w:tr w:rsidR="00C579CD" w:rsidTr="009965E9">
        <w:tc>
          <w:tcPr>
            <w:tcW w:w="533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30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91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579CD" w:rsidTr="009965E9">
        <w:tc>
          <w:tcPr>
            <w:tcW w:w="533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30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579CD" w:rsidTr="009965E9">
        <w:tc>
          <w:tcPr>
            <w:tcW w:w="533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C579CD" w:rsidRDefault="00C579CD" w:rsidP="009965E9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297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2530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2091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C579CD" w:rsidRPr="004F06C6" w:rsidRDefault="00C579CD" w:rsidP="00C579CD">
      <w:pPr>
        <w:pStyle w:val="ConsPlusNonformat"/>
        <w:jc w:val="center"/>
        <w:rPr>
          <w:rFonts w:ascii="Arial" w:hAnsi="Arial" w:cs="Arial"/>
        </w:rPr>
      </w:pPr>
    </w:p>
    <w:p w:rsidR="00732C82" w:rsidRDefault="00732C82" w:rsidP="00C579CD">
      <w:pPr>
        <w:pStyle w:val="ConsPlusNonformat"/>
        <w:jc w:val="center"/>
        <w:rPr>
          <w:rFonts w:ascii="Arial" w:hAnsi="Arial" w:cs="Arial"/>
        </w:rPr>
      </w:pPr>
      <w:r w:rsidRPr="004F06C6">
        <w:rPr>
          <w:rFonts w:ascii="Arial" w:hAnsi="Arial" w:cs="Arial"/>
        </w:rPr>
        <w:t>13.6. Обоснования (расчеты) расходов на оплату прочих работ, услуг</w:t>
      </w:r>
      <w:r w:rsidR="00C579CD">
        <w:rPr>
          <w:rFonts w:ascii="Arial" w:hAnsi="Arial" w:cs="Arial"/>
        </w:rPr>
        <w:t xml:space="preserve"> </w:t>
      </w:r>
    </w:p>
    <w:p w:rsidR="00C579CD" w:rsidRDefault="00C579CD" w:rsidP="00C579CD">
      <w:pPr>
        <w:pStyle w:val="ConsPlusNonformat"/>
        <w:jc w:val="center"/>
        <w:rPr>
          <w:rFonts w:ascii="Arial" w:hAnsi="Arial" w:cs="Arial"/>
        </w:rPr>
      </w:pP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533"/>
        <w:gridCol w:w="2836"/>
        <w:gridCol w:w="2126"/>
        <w:gridCol w:w="3827"/>
      </w:tblGrid>
      <w:tr w:rsidR="00C579CD" w:rsidTr="00C579CD">
        <w:tc>
          <w:tcPr>
            <w:tcW w:w="533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836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2126" w:type="dxa"/>
          </w:tcPr>
          <w:p w:rsidR="00C579CD" w:rsidRDefault="00C579CD" w:rsidP="00C579CD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договоров </w:t>
            </w:r>
          </w:p>
        </w:tc>
        <w:tc>
          <w:tcPr>
            <w:tcW w:w="3827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Стоимость работ (услуг), руб. </w:t>
            </w:r>
          </w:p>
        </w:tc>
      </w:tr>
      <w:tr w:rsidR="00C579CD" w:rsidTr="00C579CD">
        <w:tc>
          <w:tcPr>
            <w:tcW w:w="533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579CD" w:rsidTr="00C579CD">
        <w:tc>
          <w:tcPr>
            <w:tcW w:w="533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C579CD" w:rsidTr="00C579CD">
        <w:tc>
          <w:tcPr>
            <w:tcW w:w="533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C579CD" w:rsidRDefault="00C579CD" w:rsidP="009965E9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2126" w:type="dxa"/>
          </w:tcPr>
          <w:p w:rsidR="00C579CD" w:rsidRDefault="00C579CD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3827" w:type="dxa"/>
          </w:tcPr>
          <w:p w:rsidR="00C579CD" w:rsidRDefault="00C579CD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C579CD" w:rsidRDefault="00C579CD" w:rsidP="00C579CD">
      <w:pPr>
        <w:pStyle w:val="ConsPlusNonformat"/>
        <w:jc w:val="center"/>
        <w:rPr>
          <w:rFonts w:ascii="Arial" w:hAnsi="Arial" w:cs="Arial"/>
        </w:rPr>
      </w:pPr>
    </w:p>
    <w:p w:rsidR="00732C82" w:rsidRDefault="00732C82" w:rsidP="00C579CD">
      <w:pPr>
        <w:pStyle w:val="ConsPlusNonformat"/>
        <w:jc w:val="center"/>
        <w:rPr>
          <w:rFonts w:ascii="Arial" w:hAnsi="Arial" w:cs="Arial"/>
        </w:rPr>
      </w:pPr>
      <w:r w:rsidRPr="004F06C6">
        <w:rPr>
          <w:rFonts w:ascii="Arial" w:hAnsi="Arial" w:cs="Arial"/>
        </w:rPr>
        <w:t>13.7. Обоснования (расчеты) расходов на приобретение основных средств</w:t>
      </w:r>
    </w:p>
    <w:p w:rsidR="005D4390" w:rsidRDefault="005D4390" w:rsidP="00C579CD">
      <w:pPr>
        <w:pStyle w:val="ConsPlusNonformat"/>
        <w:jc w:val="center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"/>
        <w:gridCol w:w="2836"/>
        <w:gridCol w:w="1297"/>
        <w:gridCol w:w="2530"/>
        <w:gridCol w:w="2091"/>
      </w:tblGrid>
      <w:tr w:rsidR="005D4390" w:rsidTr="009965E9">
        <w:tc>
          <w:tcPr>
            <w:tcW w:w="533" w:type="dxa"/>
          </w:tcPr>
          <w:p w:rsidR="005D4390" w:rsidRDefault="005D4390" w:rsidP="009965E9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836" w:type="dxa"/>
          </w:tcPr>
          <w:p w:rsidR="005D4390" w:rsidRDefault="005D4390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297" w:type="dxa"/>
          </w:tcPr>
          <w:p w:rsidR="005D4390" w:rsidRDefault="005D4390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2530" w:type="dxa"/>
          </w:tcPr>
          <w:p w:rsidR="005D4390" w:rsidRDefault="005D4390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Средняя стоимость, руб.</w:t>
            </w:r>
          </w:p>
        </w:tc>
        <w:tc>
          <w:tcPr>
            <w:tcW w:w="2091" w:type="dxa"/>
          </w:tcPr>
          <w:p w:rsidR="005D4390" w:rsidRDefault="005D4390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(гр.3хгр.4)</w:t>
            </w:r>
          </w:p>
        </w:tc>
      </w:tr>
      <w:tr w:rsidR="005D4390" w:rsidTr="009965E9">
        <w:tc>
          <w:tcPr>
            <w:tcW w:w="533" w:type="dxa"/>
          </w:tcPr>
          <w:p w:rsidR="005D4390" w:rsidRDefault="005D4390" w:rsidP="009965E9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</w:tcPr>
          <w:p w:rsidR="005D4390" w:rsidRDefault="005D4390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</w:tcPr>
          <w:p w:rsidR="005D4390" w:rsidRDefault="005D4390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30" w:type="dxa"/>
          </w:tcPr>
          <w:p w:rsidR="005D4390" w:rsidRDefault="005D4390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91" w:type="dxa"/>
          </w:tcPr>
          <w:p w:rsidR="005D4390" w:rsidRDefault="005D4390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D4390" w:rsidTr="009965E9">
        <w:tc>
          <w:tcPr>
            <w:tcW w:w="533" w:type="dxa"/>
          </w:tcPr>
          <w:p w:rsidR="005D4390" w:rsidRDefault="005D4390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5D4390" w:rsidRDefault="005D4390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5D4390" w:rsidRDefault="005D4390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30" w:type="dxa"/>
          </w:tcPr>
          <w:p w:rsidR="005D4390" w:rsidRDefault="005D4390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5D4390" w:rsidRDefault="005D4390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5D4390" w:rsidTr="009965E9">
        <w:tc>
          <w:tcPr>
            <w:tcW w:w="533" w:type="dxa"/>
          </w:tcPr>
          <w:p w:rsidR="005D4390" w:rsidRDefault="005D4390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5D4390" w:rsidRDefault="005D4390" w:rsidP="009965E9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297" w:type="dxa"/>
          </w:tcPr>
          <w:p w:rsidR="005D4390" w:rsidRDefault="005D4390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2530" w:type="dxa"/>
          </w:tcPr>
          <w:p w:rsidR="005D4390" w:rsidRDefault="005D4390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2091" w:type="dxa"/>
          </w:tcPr>
          <w:p w:rsidR="005D4390" w:rsidRDefault="005D4390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5D4390" w:rsidRDefault="005D4390" w:rsidP="00C579CD">
      <w:pPr>
        <w:pStyle w:val="ConsPlusNonformat"/>
        <w:jc w:val="center"/>
        <w:rPr>
          <w:rFonts w:ascii="Arial" w:hAnsi="Arial" w:cs="Arial"/>
        </w:rPr>
      </w:pPr>
    </w:p>
    <w:p w:rsidR="00732C82" w:rsidRDefault="00732C82" w:rsidP="005D4390">
      <w:pPr>
        <w:pStyle w:val="ConsPlusNonformat"/>
        <w:jc w:val="center"/>
        <w:rPr>
          <w:rFonts w:ascii="Arial" w:hAnsi="Arial" w:cs="Arial"/>
        </w:rPr>
      </w:pPr>
      <w:r w:rsidRPr="004F06C6">
        <w:rPr>
          <w:rFonts w:ascii="Arial" w:hAnsi="Arial" w:cs="Arial"/>
        </w:rPr>
        <w:t>13.8. Обоснования (расчеты) расходов на приобретение материальных запасов</w:t>
      </w:r>
    </w:p>
    <w:p w:rsidR="005D4390" w:rsidRDefault="005D4390" w:rsidP="005D4390">
      <w:pPr>
        <w:pStyle w:val="ConsPlusNonformat"/>
        <w:jc w:val="center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"/>
        <w:gridCol w:w="2836"/>
        <w:gridCol w:w="1297"/>
        <w:gridCol w:w="2530"/>
        <w:gridCol w:w="2091"/>
      </w:tblGrid>
      <w:tr w:rsidR="005D4390" w:rsidTr="009965E9">
        <w:tc>
          <w:tcPr>
            <w:tcW w:w="533" w:type="dxa"/>
          </w:tcPr>
          <w:p w:rsidR="005D4390" w:rsidRDefault="005D4390" w:rsidP="009965E9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836" w:type="dxa"/>
          </w:tcPr>
          <w:p w:rsidR="005D4390" w:rsidRDefault="005D4390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297" w:type="dxa"/>
          </w:tcPr>
          <w:p w:rsidR="005D4390" w:rsidRDefault="005D4390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2530" w:type="dxa"/>
          </w:tcPr>
          <w:p w:rsidR="005D4390" w:rsidRDefault="005D4390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Средняя стоимость, руб.</w:t>
            </w:r>
          </w:p>
        </w:tc>
        <w:tc>
          <w:tcPr>
            <w:tcW w:w="2091" w:type="dxa"/>
          </w:tcPr>
          <w:p w:rsidR="005D4390" w:rsidRDefault="005D4390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(гр.3хгр.4)</w:t>
            </w:r>
          </w:p>
        </w:tc>
      </w:tr>
      <w:tr w:rsidR="005D4390" w:rsidTr="009965E9">
        <w:tc>
          <w:tcPr>
            <w:tcW w:w="533" w:type="dxa"/>
          </w:tcPr>
          <w:p w:rsidR="005D4390" w:rsidRDefault="005D4390" w:rsidP="009965E9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</w:tcPr>
          <w:p w:rsidR="005D4390" w:rsidRDefault="005D4390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97" w:type="dxa"/>
          </w:tcPr>
          <w:p w:rsidR="005D4390" w:rsidRDefault="005D4390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30" w:type="dxa"/>
          </w:tcPr>
          <w:p w:rsidR="005D4390" w:rsidRDefault="005D4390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91" w:type="dxa"/>
          </w:tcPr>
          <w:p w:rsidR="005D4390" w:rsidRDefault="005D4390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D4390" w:rsidTr="009965E9">
        <w:tc>
          <w:tcPr>
            <w:tcW w:w="533" w:type="dxa"/>
          </w:tcPr>
          <w:p w:rsidR="005D4390" w:rsidRDefault="005D4390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5D4390" w:rsidRDefault="005D4390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5D4390" w:rsidRDefault="005D4390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530" w:type="dxa"/>
          </w:tcPr>
          <w:p w:rsidR="005D4390" w:rsidRDefault="005D4390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5D4390" w:rsidRDefault="005D4390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5D4390" w:rsidTr="009965E9">
        <w:tc>
          <w:tcPr>
            <w:tcW w:w="533" w:type="dxa"/>
          </w:tcPr>
          <w:p w:rsidR="005D4390" w:rsidRDefault="005D4390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5D4390" w:rsidRDefault="005D4390" w:rsidP="009965E9">
            <w:pPr>
              <w:pStyle w:val="ConsPlusNonforma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297" w:type="dxa"/>
          </w:tcPr>
          <w:p w:rsidR="005D4390" w:rsidRDefault="005D4390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2530" w:type="dxa"/>
          </w:tcPr>
          <w:p w:rsidR="005D4390" w:rsidRDefault="005D4390" w:rsidP="009965E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2091" w:type="dxa"/>
          </w:tcPr>
          <w:p w:rsidR="005D4390" w:rsidRDefault="005D4390" w:rsidP="009965E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5D4390" w:rsidRPr="004F06C6" w:rsidRDefault="005D4390" w:rsidP="005D4390">
      <w:pPr>
        <w:pStyle w:val="ConsPlusNonformat"/>
        <w:jc w:val="center"/>
        <w:rPr>
          <w:rFonts w:ascii="Arial" w:hAnsi="Arial" w:cs="Arial"/>
        </w:rPr>
      </w:pPr>
    </w:p>
    <w:p w:rsidR="00732C82" w:rsidRPr="004F06C6" w:rsidRDefault="00732C82" w:rsidP="00732C82">
      <w:pPr>
        <w:pStyle w:val="ConsPlusNormal"/>
        <w:jc w:val="both"/>
      </w:pPr>
    </w:p>
    <w:p w:rsidR="00850162" w:rsidRDefault="00850162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50162" w:rsidSect="00B04AB5">
      <w:headerReference w:type="even" r:id="rId22"/>
      <w:footerReference w:type="even" r:id="rId23"/>
      <w:pgSz w:w="11906" w:h="16838"/>
      <w:pgMar w:top="1134" w:right="99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0B" w:rsidRDefault="00FA460B" w:rsidP="004151A9">
      <w:pPr>
        <w:spacing w:after="0" w:line="240" w:lineRule="auto"/>
      </w:pPr>
      <w:r>
        <w:separator/>
      </w:r>
    </w:p>
  </w:endnote>
  <w:endnote w:type="continuationSeparator" w:id="0">
    <w:p w:rsidR="00FA460B" w:rsidRDefault="00FA460B" w:rsidP="0041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FB" w:rsidRDefault="009532FB" w:rsidP="00850162">
    <w:pPr>
      <w:pStyle w:val="af0"/>
      <w:tabs>
        <w:tab w:val="clear" w:pos="4677"/>
        <w:tab w:val="clear" w:pos="9355"/>
        <w:tab w:val="right" w:pos="963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0B" w:rsidRDefault="00FA460B" w:rsidP="004151A9">
      <w:pPr>
        <w:spacing w:after="0" w:line="240" w:lineRule="auto"/>
      </w:pPr>
      <w:r>
        <w:separator/>
      </w:r>
    </w:p>
  </w:footnote>
  <w:footnote w:type="continuationSeparator" w:id="0">
    <w:p w:rsidR="00FA460B" w:rsidRDefault="00FA460B" w:rsidP="0041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166662"/>
      <w:docPartObj>
        <w:docPartGallery w:val="Page Numbers (Top of Page)"/>
        <w:docPartUnique/>
      </w:docPartObj>
    </w:sdtPr>
    <w:sdtEndPr/>
    <w:sdtContent>
      <w:p w:rsidR="009532FB" w:rsidRDefault="009532F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D20">
          <w:rPr>
            <w:noProof/>
          </w:rPr>
          <w:t>5</w:t>
        </w:r>
        <w:r>
          <w:fldChar w:fldCharType="end"/>
        </w:r>
      </w:p>
    </w:sdtContent>
  </w:sdt>
  <w:p w:rsidR="009532FB" w:rsidRDefault="009532F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FB" w:rsidRDefault="009532FB" w:rsidP="004C1B4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FB" w:rsidRDefault="009532FB" w:rsidP="00850162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</w:t>
    </w:r>
    <w:r>
      <w:rPr>
        <w:rStyle w:val="af2"/>
      </w:rPr>
      <w:fldChar w:fldCharType="end"/>
    </w:r>
  </w:p>
  <w:p w:rsidR="009532FB" w:rsidRDefault="009532F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2D"/>
    <w:multiLevelType w:val="multilevel"/>
    <w:tmpl w:val="8CD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54D1A"/>
    <w:multiLevelType w:val="hybridMultilevel"/>
    <w:tmpl w:val="58A2AD2C"/>
    <w:lvl w:ilvl="0" w:tplc="04081E4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F9B5C84"/>
    <w:multiLevelType w:val="hybridMultilevel"/>
    <w:tmpl w:val="850EE0D6"/>
    <w:lvl w:ilvl="0" w:tplc="3E9C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C6241"/>
    <w:multiLevelType w:val="hybridMultilevel"/>
    <w:tmpl w:val="170A35D2"/>
    <w:lvl w:ilvl="0" w:tplc="ED1ABE82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565C5E"/>
    <w:multiLevelType w:val="multilevel"/>
    <w:tmpl w:val="72F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">
    <w:nsid w:val="35083C6D"/>
    <w:multiLevelType w:val="hybridMultilevel"/>
    <w:tmpl w:val="4D96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474FB"/>
    <w:multiLevelType w:val="multilevel"/>
    <w:tmpl w:val="B63219C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0" w:hanging="1800"/>
      </w:pPr>
      <w:rPr>
        <w:rFonts w:hint="default"/>
      </w:rPr>
    </w:lvl>
  </w:abstractNum>
  <w:abstractNum w:abstractNumId="8">
    <w:nsid w:val="465A2C94"/>
    <w:multiLevelType w:val="multilevel"/>
    <w:tmpl w:val="01D0C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2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9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0">
    <w:nsid w:val="4FFA76EE"/>
    <w:multiLevelType w:val="multilevel"/>
    <w:tmpl w:val="A28EA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2145B3"/>
    <w:multiLevelType w:val="hybridMultilevel"/>
    <w:tmpl w:val="6748D3CC"/>
    <w:lvl w:ilvl="0" w:tplc="C97E9A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E1D22F6"/>
    <w:multiLevelType w:val="hybridMultilevel"/>
    <w:tmpl w:val="5E206A94"/>
    <w:lvl w:ilvl="0" w:tplc="10866A0C">
      <w:start w:val="1"/>
      <w:numFmt w:val="decimal"/>
      <w:lvlText w:val="%1."/>
      <w:lvlJc w:val="left"/>
      <w:pPr>
        <w:tabs>
          <w:tab w:val="num" w:pos="1757"/>
        </w:tabs>
        <w:ind w:left="1757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77"/>
        </w:tabs>
        <w:ind w:left="21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B1493D"/>
    <w:multiLevelType w:val="hybridMultilevel"/>
    <w:tmpl w:val="CF74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57BC7"/>
    <w:multiLevelType w:val="hybridMultilevel"/>
    <w:tmpl w:val="D5243CB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10F8"/>
    <w:multiLevelType w:val="multilevel"/>
    <w:tmpl w:val="667AD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71"/>
    <w:rsid w:val="00004AAD"/>
    <w:rsid w:val="00017B12"/>
    <w:rsid w:val="0002649F"/>
    <w:rsid w:val="00026D68"/>
    <w:rsid w:val="00034F5F"/>
    <w:rsid w:val="000371B7"/>
    <w:rsid w:val="00037687"/>
    <w:rsid w:val="00054DBA"/>
    <w:rsid w:val="00063324"/>
    <w:rsid w:val="0006390A"/>
    <w:rsid w:val="00076709"/>
    <w:rsid w:val="000809C8"/>
    <w:rsid w:val="000814A4"/>
    <w:rsid w:val="00095502"/>
    <w:rsid w:val="000970DE"/>
    <w:rsid w:val="000A3616"/>
    <w:rsid w:val="000B07E5"/>
    <w:rsid w:val="000B32AA"/>
    <w:rsid w:val="000B6AA4"/>
    <w:rsid w:val="000C1374"/>
    <w:rsid w:val="000C367C"/>
    <w:rsid w:val="000D2742"/>
    <w:rsid w:val="000D7642"/>
    <w:rsid w:val="000F0F5C"/>
    <w:rsid w:val="000F2668"/>
    <w:rsid w:val="000F4B11"/>
    <w:rsid w:val="001042D9"/>
    <w:rsid w:val="0010686A"/>
    <w:rsid w:val="00116653"/>
    <w:rsid w:val="00136E27"/>
    <w:rsid w:val="00140708"/>
    <w:rsid w:val="001433E8"/>
    <w:rsid w:val="0014716E"/>
    <w:rsid w:val="00157331"/>
    <w:rsid w:val="00161C82"/>
    <w:rsid w:val="00182216"/>
    <w:rsid w:val="0018246E"/>
    <w:rsid w:val="001950EA"/>
    <w:rsid w:val="001A18C3"/>
    <w:rsid w:val="001B297E"/>
    <w:rsid w:val="001B39B5"/>
    <w:rsid w:val="001B49B8"/>
    <w:rsid w:val="001C78C0"/>
    <w:rsid w:val="001C7EAD"/>
    <w:rsid w:val="001D402E"/>
    <w:rsid w:val="001E0BE0"/>
    <w:rsid w:val="001E0E27"/>
    <w:rsid w:val="001E3044"/>
    <w:rsid w:val="001F0B9C"/>
    <w:rsid w:val="001F7E82"/>
    <w:rsid w:val="00200AE0"/>
    <w:rsid w:val="002302EA"/>
    <w:rsid w:val="0024078A"/>
    <w:rsid w:val="0024470B"/>
    <w:rsid w:val="00250B0F"/>
    <w:rsid w:val="0025112B"/>
    <w:rsid w:val="002552FA"/>
    <w:rsid w:val="00264949"/>
    <w:rsid w:val="00266BBD"/>
    <w:rsid w:val="00294504"/>
    <w:rsid w:val="002A1F24"/>
    <w:rsid w:val="002A5A15"/>
    <w:rsid w:val="002A79B6"/>
    <w:rsid w:val="002B4B92"/>
    <w:rsid w:val="002C003B"/>
    <w:rsid w:val="002C2DA1"/>
    <w:rsid w:val="002C75B8"/>
    <w:rsid w:val="002D2426"/>
    <w:rsid w:val="002D644B"/>
    <w:rsid w:val="002E20B6"/>
    <w:rsid w:val="002E22C7"/>
    <w:rsid w:val="002F427D"/>
    <w:rsid w:val="00302357"/>
    <w:rsid w:val="00304B1D"/>
    <w:rsid w:val="0030621C"/>
    <w:rsid w:val="00306E65"/>
    <w:rsid w:val="00311A74"/>
    <w:rsid w:val="0031788B"/>
    <w:rsid w:val="003201C3"/>
    <w:rsid w:val="0033014C"/>
    <w:rsid w:val="00342D4E"/>
    <w:rsid w:val="00346BCE"/>
    <w:rsid w:val="00352F29"/>
    <w:rsid w:val="003548B7"/>
    <w:rsid w:val="003568A3"/>
    <w:rsid w:val="00367CC2"/>
    <w:rsid w:val="0037107B"/>
    <w:rsid w:val="003A6DDC"/>
    <w:rsid w:val="003A7488"/>
    <w:rsid w:val="003C75B9"/>
    <w:rsid w:val="003C78DF"/>
    <w:rsid w:val="003F25B9"/>
    <w:rsid w:val="00400AA8"/>
    <w:rsid w:val="004062B8"/>
    <w:rsid w:val="004151A9"/>
    <w:rsid w:val="00416C57"/>
    <w:rsid w:val="00424CF8"/>
    <w:rsid w:val="00427362"/>
    <w:rsid w:val="00435B72"/>
    <w:rsid w:val="004362D3"/>
    <w:rsid w:val="0043751D"/>
    <w:rsid w:val="004471D7"/>
    <w:rsid w:val="004532F4"/>
    <w:rsid w:val="00456029"/>
    <w:rsid w:val="00474A79"/>
    <w:rsid w:val="00476BE3"/>
    <w:rsid w:val="00484C31"/>
    <w:rsid w:val="004904A8"/>
    <w:rsid w:val="0049097F"/>
    <w:rsid w:val="00490F41"/>
    <w:rsid w:val="004C1B40"/>
    <w:rsid w:val="004D3918"/>
    <w:rsid w:val="004E05B4"/>
    <w:rsid w:val="004F06C6"/>
    <w:rsid w:val="0050278F"/>
    <w:rsid w:val="0051635F"/>
    <w:rsid w:val="00525BDD"/>
    <w:rsid w:val="00527290"/>
    <w:rsid w:val="00527588"/>
    <w:rsid w:val="00530A01"/>
    <w:rsid w:val="0053201A"/>
    <w:rsid w:val="00535269"/>
    <w:rsid w:val="0053594D"/>
    <w:rsid w:val="00553971"/>
    <w:rsid w:val="00553D88"/>
    <w:rsid w:val="00560209"/>
    <w:rsid w:val="00567645"/>
    <w:rsid w:val="00591EB5"/>
    <w:rsid w:val="005A39E8"/>
    <w:rsid w:val="005B0D77"/>
    <w:rsid w:val="005B11C7"/>
    <w:rsid w:val="005C2D31"/>
    <w:rsid w:val="005D4390"/>
    <w:rsid w:val="005D648B"/>
    <w:rsid w:val="005D6633"/>
    <w:rsid w:val="005D7CED"/>
    <w:rsid w:val="005E600D"/>
    <w:rsid w:val="005F59EE"/>
    <w:rsid w:val="005F6D9A"/>
    <w:rsid w:val="005F7664"/>
    <w:rsid w:val="0060272B"/>
    <w:rsid w:val="00606AE6"/>
    <w:rsid w:val="00614488"/>
    <w:rsid w:val="00620DDE"/>
    <w:rsid w:val="00623A8A"/>
    <w:rsid w:val="00630222"/>
    <w:rsid w:val="0063218C"/>
    <w:rsid w:val="0063430E"/>
    <w:rsid w:val="00641376"/>
    <w:rsid w:val="00647888"/>
    <w:rsid w:val="00653252"/>
    <w:rsid w:val="00665303"/>
    <w:rsid w:val="00693FA8"/>
    <w:rsid w:val="006A2E78"/>
    <w:rsid w:val="006A5F38"/>
    <w:rsid w:val="006C5155"/>
    <w:rsid w:val="006D2D7F"/>
    <w:rsid w:val="006D750A"/>
    <w:rsid w:val="006D7C17"/>
    <w:rsid w:val="006F5BC5"/>
    <w:rsid w:val="00703376"/>
    <w:rsid w:val="00704BDD"/>
    <w:rsid w:val="00705DE8"/>
    <w:rsid w:val="00710DEE"/>
    <w:rsid w:val="00732C82"/>
    <w:rsid w:val="0073314D"/>
    <w:rsid w:val="0074683C"/>
    <w:rsid w:val="007527CF"/>
    <w:rsid w:val="00760791"/>
    <w:rsid w:val="007768C3"/>
    <w:rsid w:val="00783DEC"/>
    <w:rsid w:val="007866FD"/>
    <w:rsid w:val="00786E76"/>
    <w:rsid w:val="00791EE2"/>
    <w:rsid w:val="00792342"/>
    <w:rsid w:val="00796A58"/>
    <w:rsid w:val="007A431C"/>
    <w:rsid w:val="007B7657"/>
    <w:rsid w:val="007B7F8C"/>
    <w:rsid w:val="007D2099"/>
    <w:rsid w:val="007D5000"/>
    <w:rsid w:val="007E3998"/>
    <w:rsid w:val="007F24F4"/>
    <w:rsid w:val="00800561"/>
    <w:rsid w:val="0082007F"/>
    <w:rsid w:val="008214A7"/>
    <w:rsid w:val="00822645"/>
    <w:rsid w:val="0084132B"/>
    <w:rsid w:val="00850162"/>
    <w:rsid w:val="00850DBE"/>
    <w:rsid w:val="00852316"/>
    <w:rsid w:val="008538A0"/>
    <w:rsid w:val="00861FC9"/>
    <w:rsid w:val="0086302F"/>
    <w:rsid w:val="00875F32"/>
    <w:rsid w:val="00882D8A"/>
    <w:rsid w:val="00883E2D"/>
    <w:rsid w:val="00893E44"/>
    <w:rsid w:val="00895D48"/>
    <w:rsid w:val="008A29C2"/>
    <w:rsid w:val="008A34E8"/>
    <w:rsid w:val="008B2B64"/>
    <w:rsid w:val="008B4A5B"/>
    <w:rsid w:val="008D3BE3"/>
    <w:rsid w:val="008D7B49"/>
    <w:rsid w:val="008F2BF3"/>
    <w:rsid w:val="00900411"/>
    <w:rsid w:val="00902627"/>
    <w:rsid w:val="0091142C"/>
    <w:rsid w:val="009118B8"/>
    <w:rsid w:val="00932914"/>
    <w:rsid w:val="00943BF4"/>
    <w:rsid w:val="0094452B"/>
    <w:rsid w:val="00945AB0"/>
    <w:rsid w:val="009532FB"/>
    <w:rsid w:val="009571C7"/>
    <w:rsid w:val="009629A6"/>
    <w:rsid w:val="00966FD6"/>
    <w:rsid w:val="00977F3C"/>
    <w:rsid w:val="00994118"/>
    <w:rsid w:val="009943C3"/>
    <w:rsid w:val="0099528D"/>
    <w:rsid w:val="009965E9"/>
    <w:rsid w:val="009A389E"/>
    <w:rsid w:val="009C5124"/>
    <w:rsid w:val="009C6A78"/>
    <w:rsid w:val="009D25AE"/>
    <w:rsid w:val="009E06DC"/>
    <w:rsid w:val="009E4D8C"/>
    <w:rsid w:val="00A07B0D"/>
    <w:rsid w:val="00A10E2A"/>
    <w:rsid w:val="00A2195A"/>
    <w:rsid w:val="00A27C7A"/>
    <w:rsid w:val="00A27E07"/>
    <w:rsid w:val="00A35283"/>
    <w:rsid w:val="00A41801"/>
    <w:rsid w:val="00A426FD"/>
    <w:rsid w:val="00A56B48"/>
    <w:rsid w:val="00A56B54"/>
    <w:rsid w:val="00A82015"/>
    <w:rsid w:val="00A96D7C"/>
    <w:rsid w:val="00AB1C08"/>
    <w:rsid w:val="00AC5986"/>
    <w:rsid w:val="00AD23F0"/>
    <w:rsid w:val="00AD2B50"/>
    <w:rsid w:val="00AE0B3D"/>
    <w:rsid w:val="00AE2F44"/>
    <w:rsid w:val="00AF7B54"/>
    <w:rsid w:val="00B0014C"/>
    <w:rsid w:val="00B0043B"/>
    <w:rsid w:val="00B04AB5"/>
    <w:rsid w:val="00B1153E"/>
    <w:rsid w:val="00B12EC8"/>
    <w:rsid w:val="00B15BF5"/>
    <w:rsid w:val="00B275B2"/>
    <w:rsid w:val="00B27F71"/>
    <w:rsid w:val="00B4014E"/>
    <w:rsid w:val="00B41767"/>
    <w:rsid w:val="00B4428F"/>
    <w:rsid w:val="00B517B9"/>
    <w:rsid w:val="00B53C64"/>
    <w:rsid w:val="00B612C2"/>
    <w:rsid w:val="00B6567B"/>
    <w:rsid w:val="00B76BC1"/>
    <w:rsid w:val="00B851CF"/>
    <w:rsid w:val="00B934C3"/>
    <w:rsid w:val="00BB376A"/>
    <w:rsid w:val="00BB78A0"/>
    <w:rsid w:val="00BC456A"/>
    <w:rsid w:val="00BE5509"/>
    <w:rsid w:val="00BE70E2"/>
    <w:rsid w:val="00BE77A6"/>
    <w:rsid w:val="00BF30B5"/>
    <w:rsid w:val="00BF3F87"/>
    <w:rsid w:val="00C0367E"/>
    <w:rsid w:val="00C05905"/>
    <w:rsid w:val="00C11303"/>
    <w:rsid w:val="00C11A3E"/>
    <w:rsid w:val="00C11F9C"/>
    <w:rsid w:val="00C201C5"/>
    <w:rsid w:val="00C27C03"/>
    <w:rsid w:val="00C310B8"/>
    <w:rsid w:val="00C52E5B"/>
    <w:rsid w:val="00C579CD"/>
    <w:rsid w:val="00C63B3F"/>
    <w:rsid w:val="00C679DD"/>
    <w:rsid w:val="00C67B65"/>
    <w:rsid w:val="00C71CDC"/>
    <w:rsid w:val="00C83A40"/>
    <w:rsid w:val="00C947CE"/>
    <w:rsid w:val="00C9496E"/>
    <w:rsid w:val="00C958C0"/>
    <w:rsid w:val="00CA761F"/>
    <w:rsid w:val="00CB7765"/>
    <w:rsid w:val="00CC133E"/>
    <w:rsid w:val="00CD1A8A"/>
    <w:rsid w:val="00CD2AAE"/>
    <w:rsid w:val="00CE32D0"/>
    <w:rsid w:val="00CF69EB"/>
    <w:rsid w:val="00D137C3"/>
    <w:rsid w:val="00D13D9E"/>
    <w:rsid w:val="00D2153A"/>
    <w:rsid w:val="00D33CC1"/>
    <w:rsid w:val="00D344BE"/>
    <w:rsid w:val="00D43149"/>
    <w:rsid w:val="00D43509"/>
    <w:rsid w:val="00D44BD2"/>
    <w:rsid w:val="00D55D20"/>
    <w:rsid w:val="00D70D56"/>
    <w:rsid w:val="00D76038"/>
    <w:rsid w:val="00D84888"/>
    <w:rsid w:val="00DA11BD"/>
    <w:rsid w:val="00DA613B"/>
    <w:rsid w:val="00DF3E17"/>
    <w:rsid w:val="00E019FE"/>
    <w:rsid w:val="00E02AA6"/>
    <w:rsid w:val="00E07525"/>
    <w:rsid w:val="00E40D77"/>
    <w:rsid w:val="00E44A00"/>
    <w:rsid w:val="00E44E9D"/>
    <w:rsid w:val="00E52E0D"/>
    <w:rsid w:val="00E54E1C"/>
    <w:rsid w:val="00E551EF"/>
    <w:rsid w:val="00E60974"/>
    <w:rsid w:val="00E64866"/>
    <w:rsid w:val="00E70A14"/>
    <w:rsid w:val="00E72205"/>
    <w:rsid w:val="00E86E04"/>
    <w:rsid w:val="00E95D63"/>
    <w:rsid w:val="00EA002B"/>
    <w:rsid w:val="00EA4799"/>
    <w:rsid w:val="00EB09B7"/>
    <w:rsid w:val="00EB58A9"/>
    <w:rsid w:val="00EC1411"/>
    <w:rsid w:val="00EC399A"/>
    <w:rsid w:val="00ED2211"/>
    <w:rsid w:val="00EE1605"/>
    <w:rsid w:val="00EE2F31"/>
    <w:rsid w:val="00EE46AC"/>
    <w:rsid w:val="00EF22B2"/>
    <w:rsid w:val="00F00D66"/>
    <w:rsid w:val="00F200BE"/>
    <w:rsid w:val="00F21FC8"/>
    <w:rsid w:val="00F24B01"/>
    <w:rsid w:val="00F27422"/>
    <w:rsid w:val="00F33B97"/>
    <w:rsid w:val="00F372C3"/>
    <w:rsid w:val="00F522EE"/>
    <w:rsid w:val="00F57E8C"/>
    <w:rsid w:val="00F751F0"/>
    <w:rsid w:val="00F763D0"/>
    <w:rsid w:val="00F81245"/>
    <w:rsid w:val="00F83936"/>
    <w:rsid w:val="00F854EA"/>
    <w:rsid w:val="00F92038"/>
    <w:rsid w:val="00F94A66"/>
    <w:rsid w:val="00F9518F"/>
    <w:rsid w:val="00FA460B"/>
    <w:rsid w:val="00FB53FA"/>
    <w:rsid w:val="00FD17D0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5"/>
  </w:style>
  <w:style w:type="paragraph" w:styleId="1">
    <w:name w:val="heading 1"/>
    <w:basedOn w:val="a"/>
    <w:next w:val="a"/>
    <w:link w:val="10"/>
    <w:qFormat/>
    <w:rsid w:val="007468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D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1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01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866F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20DDE"/>
    <w:rPr>
      <w:rFonts w:ascii="Tahoma" w:hAnsi="Tahoma" w:cs="Tahoma"/>
      <w:sz w:val="16"/>
      <w:szCs w:val="16"/>
    </w:rPr>
  </w:style>
  <w:style w:type="character" w:styleId="aa">
    <w:name w:val="Strong"/>
    <w:qFormat/>
    <w:rsid w:val="004471D7"/>
    <w:rPr>
      <w:b/>
      <w:bCs/>
    </w:rPr>
  </w:style>
  <w:style w:type="character" w:customStyle="1" w:styleId="date-display-single">
    <w:name w:val="date-display-single"/>
    <w:basedOn w:val="a0"/>
    <w:rsid w:val="00AD23F0"/>
  </w:style>
  <w:style w:type="character" w:customStyle="1" w:styleId="field-group-format-toggler">
    <w:name w:val="field-group-format-toggler"/>
    <w:basedOn w:val="a0"/>
    <w:rsid w:val="00AD23F0"/>
  </w:style>
  <w:style w:type="paragraph" w:customStyle="1" w:styleId="consplusnormal1">
    <w:name w:val="consplusnormal"/>
    <w:basedOn w:val="a"/>
    <w:rsid w:val="00AD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74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7468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468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50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501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uiPriority w:val="99"/>
    <w:rsid w:val="00850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85016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page number"/>
    <w:basedOn w:val="a0"/>
    <w:rsid w:val="00850162"/>
  </w:style>
  <w:style w:type="paragraph" w:customStyle="1" w:styleId="Style15">
    <w:name w:val="Style15"/>
    <w:basedOn w:val="a"/>
    <w:rsid w:val="0085016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7866FD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rsid w:val="00732C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70A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apple-converted-space"/>
    <w:basedOn w:val="a0"/>
    <w:rsid w:val="001433E8"/>
  </w:style>
  <w:style w:type="character" w:styleId="30">
    <w:name w:val="Hyperlink"/>
    <w:basedOn w:val="a0"/>
    <w:uiPriority w:val="99"/>
    <w:semiHidden/>
    <w:unhideWhenUsed/>
    <w:rsid w:val="008214A7"/>
    <w:rPr>
      <w:color w:val="0000FF" w:themeColor="hyperlink"/>
      <w:u w:val="single"/>
    </w:rPr>
  </w:style>
  <w:style w:type="paragraph" w:customStyle="1" w:styleId="a3">
    <w:name w:val="ConsPlusNormal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pple-converted-space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Цветовое выделение"/>
    <w:uiPriority w:val="99"/>
    <w:rsid w:val="000D2742"/>
    <w:rPr>
      <w:b/>
      <w:bCs/>
      <w:color w:val="000080"/>
    </w:rPr>
  </w:style>
  <w:style w:type="paragraph" w:styleId="ConsPlusNormal0">
    <w:name w:val="Balloon Text"/>
    <w:basedOn w:val="a"/>
    <w:link w:val="a5"/>
    <w:uiPriority w:val="99"/>
    <w:semiHidden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ConsPlusNormal0"/>
    <w:uiPriority w:val="99"/>
    <w:semiHidden/>
    <w:rsid w:val="0062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AB392FCC2B7381F9E33B43B30A305638805EA414FCD162A0FFC98FAEB628C223978E5E89FA093A0E2A7CF366FC5AD01545587CC0B6501C1Fa4L" TargetMode="External"/><Relationship Id="rId18" Type="http://schemas.openxmlformats.org/officeDocument/2006/relationships/hyperlink" Target="consultantplus://offline/ref=0041A4BF554B147E1E2153B91A08597A575E0FBE06811581423142C1B9232655DAC552C47C2135B4AA2AAF370E2FaA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41A4BF554B147E1E2153B91A08597A575D09BC03841581423142C1B9232655DAC552C47C2135B4AA2AAF370E2FaA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AB392FCC2B7381F9E33B43B30A305638805EA414FCD162A0FFC98FAEB628C223978E5E89FA0931082A7CF366FC5AD01545587CC0B6501C1Fa4L" TargetMode="External"/><Relationship Id="rId17" Type="http://schemas.openxmlformats.org/officeDocument/2006/relationships/hyperlink" Target="consultantplus://offline/ref=0041A4BF554B147E1E2153B91A08597A575D09BC03841581423142C1B9232655DAC552C47C2135B4AA2AAF370E2FaA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1A4BF554B147E1E2153B91A08597A575D09BC03841581423142C1B9232655DAC552C47C2135B4AA2AAF370E2FaAL" TargetMode="External"/><Relationship Id="rId20" Type="http://schemas.openxmlformats.org/officeDocument/2006/relationships/hyperlink" Target="consultantplus://offline/ref=0041A4BF554B147E1E2153B91A08597A575E0FBE06811581423142C1B9232655DAC552C47C2135B4AA2AAF370E2Fa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41A4BF554B147E1E2153B91A08597A575D09BC03841581423142C1B9232655DAC552C47C2135B4AA2AAF370E2FaAL" TargetMode="External"/><Relationship Id="rId23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041A4BF554B147E1E2153B91A08597A575D09BC03841581423142C1B9232655DAC552C47C2135B4AA2AAF370E2Fa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CAB392FCC2B7381F9E33B43B30A3056398054AD1CF3D162A0FFC98FAEB628C223978E5E89FA0933052A7CF366FC5AD01545587CC0B6501C1Fa4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0967-2E6B-47F8-9263-99E72314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21</Pages>
  <Words>6366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otdyurist5</dc:creator>
  <cp:lastModifiedBy>Абраменко_ЕН</cp:lastModifiedBy>
  <cp:revision>74</cp:revision>
  <cp:lastPrinted>2019-08-30T08:27:00Z</cp:lastPrinted>
  <dcterms:created xsi:type="dcterms:W3CDTF">2017-07-04T10:49:00Z</dcterms:created>
  <dcterms:modified xsi:type="dcterms:W3CDTF">2019-09-25T03:49:00Z</dcterms:modified>
</cp:coreProperties>
</file>