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B" w:rsidRDefault="0064164B" w:rsidP="0064164B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Pr="000E09A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Администрация</w:t>
      </w: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Светлоярского муниципального района Волгоградской области</w:t>
      </w:r>
    </w:p>
    <w:p w:rsidR="00C15307" w:rsidRPr="007E1918" w:rsidRDefault="00C15307" w:rsidP="0064164B">
      <w:pPr>
        <w:spacing w:line="240" w:lineRule="auto"/>
        <w:ind w:right="28"/>
        <w:jc w:val="center"/>
        <w:rPr>
          <w:b/>
          <w:sz w:val="28"/>
          <w:szCs w:val="28"/>
        </w:rPr>
      </w:pPr>
    </w:p>
    <w:p w:rsidR="0064164B" w:rsidRPr="002251B6" w:rsidRDefault="00C265E1" w:rsidP="0064164B">
      <w:pPr>
        <w:spacing w:line="240" w:lineRule="auto"/>
        <w:ind w:right="2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15307" w:rsidRDefault="00C15307" w:rsidP="0064164B">
      <w:pPr>
        <w:spacing w:line="240" w:lineRule="auto"/>
        <w:ind w:right="28"/>
        <w:rPr>
          <w:sz w:val="20"/>
          <w:szCs w:val="20"/>
        </w:rPr>
      </w:pPr>
    </w:p>
    <w:p w:rsidR="007E1918" w:rsidRPr="00C15307" w:rsidRDefault="007E1918" w:rsidP="0064164B">
      <w:pPr>
        <w:spacing w:line="240" w:lineRule="auto"/>
        <w:ind w:right="28"/>
        <w:rPr>
          <w:sz w:val="20"/>
          <w:szCs w:val="20"/>
        </w:rPr>
      </w:pPr>
    </w:p>
    <w:p w:rsidR="0064164B" w:rsidRPr="00835CA5" w:rsidRDefault="0064164B" w:rsidP="000B1A11">
      <w:pPr>
        <w:spacing w:line="240" w:lineRule="auto"/>
        <w:ind w:right="28" w:firstLine="0"/>
        <w:rPr>
          <w:sz w:val="26"/>
          <w:szCs w:val="26"/>
        </w:rPr>
      </w:pPr>
      <w:r w:rsidRPr="00835CA5">
        <w:rPr>
          <w:sz w:val="26"/>
          <w:szCs w:val="26"/>
        </w:rPr>
        <w:t xml:space="preserve">от   </w:t>
      </w:r>
      <w:r w:rsidR="004C773F">
        <w:rPr>
          <w:sz w:val="26"/>
          <w:szCs w:val="26"/>
        </w:rPr>
        <w:t>12</w:t>
      </w:r>
      <w:r w:rsidRPr="00835CA5">
        <w:rPr>
          <w:sz w:val="26"/>
          <w:szCs w:val="26"/>
        </w:rPr>
        <w:t>.</w:t>
      </w:r>
      <w:r w:rsidR="004C773F">
        <w:rPr>
          <w:sz w:val="26"/>
          <w:szCs w:val="26"/>
        </w:rPr>
        <w:t>01</w:t>
      </w:r>
      <w:r w:rsidRPr="00835CA5">
        <w:rPr>
          <w:sz w:val="26"/>
          <w:szCs w:val="26"/>
        </w:rPr>
        <w:t>. 201</w:t>
      </w:r>
      <w:r w:rsidR="004C773F">
        <w:rPr>
          <w:sz w:val="26"/>
          <w:szCs w:val="26"/>
        </w:rPr>
        <w:t>6</w:t>
      </w:r>
      <w:r w:rsidR="00713F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835CA5">
        <w:rPr>
          <w:sz w:val="26"/>
          <w:szCs w:val="26"/>
        </w:rPr>
        <w:tab/>
      </w:r>
      <w:r w:rsidRPr="00835CA5">
        <w:rPr>
          <w:sz w:val="26"/>
          <w:szCs w:val="26"/>
        </w:rPr>
        <w:tab/>
        <w:t xml:space="preserve"> № </w:t>
      </w:r>
      <w:r w:rsidR="004C773F">
        <w:rPr>
          <w:sz w:val="26"/>
          <w:szCs w:val="26"/>
        </w:rPr>
        <w:t>1</w:t>
      </w:r>
    </w:p>
    <w:p w:rsidR="00C15307" w:rsidRDefault="00C15307" w:rsidP="000B1A11">
      <w:pPr>
        <w:spacing w:line="240" w:lineRule="auto"/>
        <w:rPr>
          <w:sz w:val="20"/>
          <w:szCs w:val="20"/>
        </w:rPr>
      </w:pPr>
    </w:p>
    <w:p w:rsidR="007E1918" w:rsidRPr="00C15307" w:rsidRDefault="007E1918" w:rsidP="000B1A11">
      <w:pPr>
        <w:spacing w:line="240" w:lineRule="auto"/>
        <w:rPr>
          <w:sz w:val="20"/>
          <w:szCs w:val="20"/>
        </w:rPr>
      </w:pPr>
    </w:p>
    <w:p w:rsidR="000B1A11" w:rsidRDefault="000B1A11" w:rsidP="001A38DE">
      <w:pPr>
        <w:spacing w:line="240" w:lineRule="auto"/>
        <w:ind w:firstLine="0"/>
        <w:rPr>
          <w:sz w:val="26"/>
          <w:szCs w:val="26"/>
        </w:rPr>
      </w:pPr>
      <w:r w:rsidRPr="00B51243">
        <w:rPr>
          <w:sz w:val="26"/>
          <w:szCs w:val="26"/>
        </w:rPr>
        <w:t xml:space="preserve">Об </w:t>
      </w:r>
      <w:r w:rsidR="001A38DE">
        <w:rPr>
          <w:sz w:val="26"/>
          <w:szCs w:val="26"/>
        </w:rPr>
        <w:t>инвестиционном уполномоченном</w:t>
      </w:r>
    </w:p>
    <w:p w:rsidR="001A38DE" w:rsidRDefault="001A38DE" w:rsidP="001A38DE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 Светлоярском муниципальном районе</w:t>
      </w:r>
    </w:p>
    <w:p w:rsidR="00C15307" w:rsidRPr="00C15307" w:rsidRDefault="00C15307" w:rsidP="000B1A11">
      <w:pPr>
        <w:spacing w:line="240" w:lineRule="auto"/>
        <w:ind w:firstLine="0"/>
        <w:rPr>
          <w:sz w:val="20"/>
          <w:szCs w:val="20"/>
          <w:highlight w:val="yellow"/>
        </w:rPr>
      </w:pPr>
    </w:p>
    <w:p w:rsidR="000B1A11" w:rsidRPr="00B51243" w:rsidRDefault="001A38DE" w:rsidP="000B1A11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>
        <w:rPr>
          <w:sz w:val="26"/>
        </w:rPr>
        <w:t>Во исполнение п</w:t>
      </w:r>
      <w:r w:rsidR="00713FF8">
        <w:rPr>
          <w:sz w:val="26"/>
        </w:rPr>
        <w:t>ункта</w:t>
      </w:r>
      <w:r>
        <w:rPr>
          <w:sz w:val="26"/>
        </w:rPr>
        <w:t xml:space="preserve"> 3 Постановления Губернатора </w:t>
      </w:r>
      <w:r w:rsidR="00E74000">
        <w:rPr>
          <w:sz w:val="26"/>
        </w:rPr>
        <w:t>В</w:t>
      </w:r>
      <w:r>
        <w:rPr>
          <w:sz w:val="26"/>
        </w:rPr>
        <w:t xml:space="preserve">олгоградской области от </w:t>
      </w:r>
      <w:r w:rsidR="0015075F">
        <w:rPr>
          <w:sz w:val="26"/>
        </w:rPr>
        <w:t>06</w:t>
      </w:r>
      <w:r>
        <w:rPr>
          <w:sz w:val="26"/>
        </w:rPr>
        <w:t>.0</w:t>
      </w:r>
      <w:r w:rsidR="0015075F">
        <w:rPr>
          <w:sz w:val="26"/>
        </w:rPr>
        <w:t>7</w:t>
      </w:r>
      <w:r>
        <w:rPr>
          <w:sz w:val="26"/>
        </w:rPr>
        <w:t>.201</w:t>
      </w:r>
      <w:r w:rsidR="0015075F">
        <w:rPr>
          <w:sz w:val="26"/>
        </w:rPr>
        <w:t>5</w:t>
      </w:r>
      <w:r w:rsidR="00713FF8">
        <w:rPr>
          <w:sz w:val="26"/>
        </w:rPr>
        <w:t xml:space="preserve"> </w:t>
      </w:r>
      <w:r>
        <w:rPr>
          <w:sz w:val="26"/>
        </w:rPr>
        <w:t xml:space="preserve"> № </w:t>
      </w:r>
      <w:r w:rsidR="0015075F">
        <w:rPr>
          <w:sz w:val="26"/>
        </w:rPr>
        <w:t>606</w:t>
      </w:r>
      <w:r>
        <w:rPr>
          <w:sz w:val="26"/>
        </w:rPr>
        <w:t xml:space="preserve"> «О региональном инвестиционном уполномоченном в Волгоградской области» и в целях улучшения инвестиционного климата на территории Светлоярского муниципального района</w:t>
      </w:r>
      <w:r w:rsidR="007E1918">
        <w:rPr>
          <w:sz w:val="26"/>
        </w:rPr>
        <w:t>,</w:t>
      </w:r>
      <w:r w:rsidR="000B1A11" w:rsidRPr="00B51243">
        <w:rPr>
          <w:sz w:val="26"/>
          <w:szCs w:val="26"/>
        </w:rPr>
        <w:t xml:space="preserve">  </w:t>
      </w:r>
    </w:p>
    <w:p w:rsidR="000B1A11" w:rsidRPr="006C705B" w:rsidRDefault="000B1A11" w:rsidP="000B1A1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0B1A11" w:rsidRPr="006C705B" w:rsidRDefault="000B1A11" w:rsidP="000B1A11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0B1A11" w:rsidRDefault="001A38DE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Установить, что инвестиционный уполномоченный в Светлоярском муниципальном районе – лицо, осуществляющее координацию деятельности органов местного самоуправления Светлоярского муниципального района и органов государственной власти Волгоградской области по вопросам оказания помощи хозяйствующим субъектам, реализующим инвестиционные проекты на территории Светлоярского муниципального района.</w:t>
      </w:r>
    </w:p>
    <w:p w:rsidR="001A38DE" w:rsidRDefault="001A38DE" w:rsidP="001A38DE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</w:rPr>
      </w:pPr>
    </w:p>
    <w:p w:rsidR="001A38DE" w:rsidRDefault="001A38DE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Возложить на заместителя главы администрации Светлоярского муниципального района </w:t>
      </w:r>
      <w:r w:rsidR="0015075F">
        <w:rPr>
          <w:sz w:val="26"/>
          <w:szCs w:val="26"/>
        </w:rPr>
        <w:t>С.Н. Тенеряднову</w:t>
      </w:r>
      <w:r>
        <w:rPr>
          <w:sz w:val="26"/>
          <w:szCs w:val="26"/>
        </w:rPr>
        <w:t xml:space="preserve"> обязанности инвестиционного уполномоченного в Светлоярском муниципальном районе. Во</w:t>
      </w:r>
      <w:r w:rsidR="001507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время отсутствия </w:t>
      </w:r>
      <w:r w:rsidR="0015075F">
        <w:rPr>
          <w:sz w:val="26"/>
          <w:szCs w:val="26"/>
        </w:rPr>
        <w:t xml:space="preserve">С.Н. </w:t>
      </w:r>
      <w:proofErr w:type="spellStart"/>
      <w:r w:rsidR="0015075F">
        <w:rPr>
          <w:sz w:val="26"/>
          <w:szCs w:val="26"/>
        </w:rPr>
        <w:t>Тенерядновой</w:t>
      </w:r>
      <w:proofErr w:type="spellEnd"/>
      <w:r>
        <w:rPr>
          <w:sz w:val="26"/>
          <w:szCs w:val="26"/>
        </w:rPr>
        <w:t xml:space="preserve"> (отпуск, болезнь и т.д.) обязанности инвестиционного уполномоченного в Светлоярском муниципальном районе исполняет </w:t>
      </w:r>
      <w:r w:rsidR="0015075F">
        <w:rPr>
          <w:sz w:val="26"/>
          <w:szCs w:val="26"/>
        </w:rPr>
        <w:t xml:space="preserve">начальник отдела </w:t>
      </w:r>
      <w:r w:rsidR="006C58E8">
        <w:rPr>
          <w:sz w:val="26"/>
          <w:szCs w:val="26"/>
        </w:rPr>
        <w:t>экономики, развития предпринимательства и защиты прав потребителей И.А. Кушенко</w:t>
      </w:r>
      <w:r w:rsidR="0015075F">
        <w:rPr>
          <w:sz w:val="26"/>
          <w:szCs w:val="26"/>
        </w:rPr>
        <w:t>.</w:t>
      </w:r>
    </w:p>
    <w:p w:rsidR="006C705B" w:rsidRDefault="006C705B" w:rsidP="006C705B">
      <w:pPr>
        <w:pStyle w:val="aa"/>
        <w:rPr>
          <w:sz w:val="26"/>
          <w:szCs w:val="26"/>
        </w:rPr>
      </w:pPr>
    </w:p>
    <w:p w:rsidR="006C705B" w:rsidRDefault="006C705B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Утвердить прилагаемое Положение об инвестиционном уполномоченном в Светлоярском муниципальном районе Волгоградской области.</w:t>
      </w:r>
    </w:p>
    <w:p w:rsidR="0087503E" w:rsidRDefault="0087503E" w:rsidP="0087503E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</w:rPr>
      </w:pPr>
    </w:p>
    <w:p w:rsidR="0087503E" w:rsidRPr="00170BD2" w:rsidRDefault="0087503E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Признать распоряжение администрации Светлоярского муниципального района Волгоградской области от 18.02.2014 г № </w:t>
      </w:r>
      <w:r w:rsidR="0015075F">
        <w:rPr>
          <w:sz w:val="26"/>
          <w:szCs w:val="26"/>
        </w:rPr>
        <w:t>34</w:t>
      </w:r>
      <w:r>
        <w:rPr>
          <w:sz w:val="26"/>
          <w:szCs w:val="26"/>
        </w:rPr>
        <w:t xml:space="preserve"> «Об инвестиционном уполномоченном в Светлоярском муниципальном районе» утратившим силу.</w:t>
      </w:r>
    </w:p>
    <w:p w:rsidR="000B1A11" w:rsidRPr="006C705B" w:rsidRDefault="000B1A11" w:rsidP="000B1A11">
      <w:pPr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</w:p>
    <w:p w:rsidR="000B1A11" w:rsidRPr="0032750C" w:rsidRDefault="000B1A11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lastRenderedPageBreak/>
        <w:t>Начальнику отдела по муниципальной службе, общим и кадровым вопросам (</w:t>
      </w:r>
      <w:r>
        <w:rPr>
          <w:sz w:val="26"/>
          <w:szCs w:val="26"/>
        </w:rPr>
        <w:t>Кравцова</w:t>
      </w:r>
      <w:r w:rsidRPr="0032750C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32750C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32750C">
        <w:rPr>
          <w:sz w:val="26"/>
          <w:szCs w:val="26"/>
        </w:rPr>
        <w:t xml:space="preserve">.) </w:t>
      </w:r>
      <w:r w:rsidR="00BC043F">
        <w:rPr>
          <w:sz w:val="26"/>
          <w:szCs w:val="26"/>
        </w:rPr>
        <w:t xml:space="preserve">направить </w:t>
      </w:r>
      <w:r w:rsidR="0087503E">
        <w:rPr>
          <w:sz w:val="26"/>
          <w:szCs w:val="26"/>
        </w:rPr>
        <w:t>настоящее распоряжение</w:t>
      </w:r>
      <w:r w:rsidR="00BC043F" w:rsidRPr="0032750C">
        <w:rPr>
          <w:sz w:val="26"/>
          <w:szCs w:val="26"/>
        </w:rPr>
        <w:t xml:space="preserve"> </w:t>
      </w:r>
      <w:r w:rsidR="00BC043F">
        <w:rPr>
          <w:sz w:val="26"/>
          <w:szCs w:val="26"/>
        </w:rPr>
        <w:t>для опубликования</w:t>
      </w:r>
      <w:r w:rsidRPr="0032750C">
        <w:rPr>
          <w:sz w:val="26"/>
          <w:szCs w:val="26"/>
        </w:rPr>
        <w:t xml:space="preserve"> в районной газете «Восход».</w:t>
      </w:r>
    </w:p>
    <w:p w:rsidR="000B1A11" w:rsidRPr="006C705B" w:rsidRDefault="000B1A11" w:rsidP="000B1A11">
      <w:pPr>
        <w:widowControl w:val="0"/>
        <w:tabs>
          <w:tab w:val="left" w:pos="993"/>
        </w:tabs>
        <w:spacing w:line="240" w:lineRule="auto"/>
        <w:ind w:left="709" w:firstLine="0"/>
      </w:pPr>
    </w:p>
    <w:p w:rsidR="000B1A11" w:rsidRDefault="000B1A11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t>Директору МУ «ЦИТ» (</w:t>
      </w:r>
      <w:r>
        <w:rPr>
          <w:sz w:val="26"/>
          <w:szCs w:val="26"/>
        </w:rPr>
        <w:t>Алекперова А.В.</w:t>
      </w:r>
      <w:r w:rsidRPr="0032750C">
        <w:rPr>
          <w:sz w:val="26"/>
          <w:szCs w:val="26"/>
        </w:rPr>
        <w:t xml:space="preserve">) </w:t>
      </w:r>
      <w:proofErr w:type="gramStart"/>
      <w:r w:rsidRPr="0032750C">
        <w:rPr>
          <w:sz w:val="26"/>
          <w:szCs w:val="26"/>
        </w:rPr>
        <w:t>разместить</w:t>
      </w:r>
      <w:proofErr w:type="gramEnd"/>
      <w:r w:rsidR="0087503E">
        <w:rPr>
          <w:sz w:val="26"/>
          <w:szCs w:val="26"/>
        </w:rPr>
        <w:t xml:space="preserve"> настоящее распоряжение</w:t>
      </w:r>
      <w:r w:rsidRPr="0032750C">
        <w:rPr>
          <w:sz w:val="26"/>
          <w:szCs w:val="26"/>
        </w:rPr>
        <w:t xml:space="preserve"> на официальном сайте Светлоярского муниципального района.</w:t>
      </w:r>
    </w:p>
    <w:p w:rsidR="007C1325" w:rsidRDefault="007C1325" w:rsidP="007C1325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</w:rPr>
      </w:pPr>
    </w:p>
    <w:p w:rsidR="000B1A11" w:rsidRPr="0032750C" w:rsidRDefault="000B1A11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t>Контроль исполнени</w:t>
      </w:r>
      <w:r w:rsidR="00FE2DFF">
        <w:rPr>
          <w:sz w:val="26"/>
          <w:szCs w:val="26"/>
        </w:rPr>
        <w:t>я</w:t>
      </w:r>
      <w:r w:rsidRPr="0032750C">
        <w:rPr>
          <w:sz w:val="26"/>
          <w:szCs w:val="26"/>
        </w:rPr>
        <w:t xml:space="preserve"> настоящего </w:t>
      </w:r>
      <w:r w:rsidR="0087503E">
        <w:rPr>
          <w:sz w:val="26"/>
          <w:szCs w:val="26"/>
        </w:rPr>
        <w:t>распоряжени</w:t>
      </w:r>
      <w:r w:rsidRPr="0032750C">
        <w:rPr>
          <w:sz w:val="26"/>
          <w:szCs w:val="26"/>
        </w:rPr>
        <w:t xml:space="preserve">я </w:t>
      </w:r>
      <w:r w:rsidR="00FE2DFF" w:rsidRPr="0059133E">
        <w:rPr>
          <w:sz w:val="26"/>
          <w:szCs w:val="26"/>
        </w:rPr>
        <w:t xml:space="preserve">возложить на </w:t>
      </w:r>
      <w:r w:rsidR="0087503E">
        <w:rPr>
          <w:sz w:val="26"/>
          <w:szCs w:val="26"/>
        </w:rPr>
        <w:t>заместителя главы</w:t>
      </w:r>
      <w:r w:rsidR="00FE2DFF" w:rsidRPr="0059133E">
        <w:rPr>
          <w:sz w:val="26"/>
          <w:szCs w:val="26"/>
        </w:rPr>
        <w:t xml:space="preserve"> администрации Светлоярского муниципального района</w:t>
      </w:r>
      <w:r w:rsidR="0087503E">
        <w:rPr>
          <w:sz w:val="26"/>
          <w:szCs w:val="26"/>
        </w:rPr>
        <w:t xml:space="preserve"> </w:t>
      </w:r>
      <w:r w:rsidR="00713FF8">
        <w:rPr>
          <w:sz w:val="26"/>
          <w:szCs w:val="26"/>
        </w:rPr>
        <w:t xml:space="preserve">    </w:t>
      </w:r>
      <w:r w:rsidR="0015075F">
        <w:rPr>
          <w:sz w:val="26"/>
          <w:szCs w:val="26"/>
        </w:rPr>
        <w:t>С.Н. Тенеряднову</w:t>
      </w:r>
      <w:r w:rsidR="00FE2DFF" w:rsidRPr="0059133E">
        <w:rPr>
          <w:sz w:val="26"/>
          <w:szCs w:val="26"/>
        </w:rPr>
        <w:t>.</w:t>
      </w:r>
    </w:p>
    <w:p w:rsidR="000B1A11" w:rsidRPr="006C705B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6C705B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6C705B" w:rsidRDefault="000B1A11" w:rsidP="000B1A11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0B1A11" w:rsidRPr="003465BB" w:rsidRDefault="000B1A11" w:rsidP="000B1A1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BD2">
        <w:rPr>
          <w:sz w:val="26"/>
          <w:szCs w:val="26"/>
        </w:rPr>
        <w:t>Б.Б.Коротков</w:t>
      </w:r>
    </w:p>
    <w:p w:rsidR="00034A18" w:rsidRPr="00034A18" w:rsidRDefault="00034A18" w:rsidP="00C15307">
      <w:pPr>
        <w:spacing w:line="240" w:lineRule="auto"/>
        <w:ind w:firstLine="0"/>
        <w:rPr>
          <w:sz w:val="6"/>
          <w:szCs w:val="6"/>
        </w:rPr>
      </w:pPr>
    </w:p>
    <w:p w:rsidR="0015075F" w:rsidRDefault="0015075F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46113" w:rsidRDefault="00C46113" w:rsidP="00C15307">
      <w:pPr>
        <w:spacing w:line="240" w:lineRule="auto"/>
        <w:ind w:firstLine="0"/>
        <w:rPr>
          <w:sz w:val="20"/>
          <w:szCs w:val="20"/>
        </w:rPr>
      </w:pPr>
    </w:p>
    <w:p w:rsidR="00C57656" w:rsidRDefault="0032750C" w:rsidP="00C15307">
      <w:pPr>
        <w:spacing w:line="240" w:lineRule="auto"/>
        <w:ind w:firstLine="0"/>
        <w:rPr>
          <w:sz w:val="20"/>
          <w:szCs w:val="20"/>
        </w:rPr>
      </w:pPr>
      <w:r w:rsidRPr="0032750C">
        <w:rPr>
          <w:sz w:val="20"/>
          <w:szCs w:val="20"/>
        </w:rPr>
        <w:t xml:space="preserve">Исп. </w:t>
      </w:r>
      <w:r w:rsidR="0015075F">
        <w:rPr>
          <w:sz w:val="20"/>
          <w:szCs w:val="20"/>
        </w:rPr>
        <w:t>Скрипкина М.Г.</w:t>
      </w:r>
    </w:p>
    <w:p w:rsidR="004C773F" w:rsidRDefault="004C773F" w:rsidP="00C15307">
      <w:pPr>
        <w:spacing w:line="240" w:lineRule="auto"/>
        <w:ind w:firstLine="0"/>
        <w:rPr>
          <w:sz w:val="20"/>
          <w:szCs w:val="20"/>
        </w:rPr>
      </w:pPr>
    </w:p>
    <w:p w:rsidR="004C773F" w:rsidRDefault="004C773F" w:rsidP="00C15307">
      <w:pPr>
        <w:spacing w:line="240" w:lineRule="auto"/>
        <w:ind w:firstLine="0"/>
        <w:rPr>
          <w:sz w:val="20"/>
          <w:szCs w:val="20"/>
        </w:rPr>
      </w:pPr>
    </w:p>
    <w:p w:rsidR="004C773F" w:rsidRDefault="004C773F" w:rsidP="00C15307">
      <w:pPr>
        <w:spacing w:line="240" w:lineRule="auto"/>
        <w:ind w:firstLine="0"/>
        <w:rPr>
          <w:sz w:val="20"/>
          <w:szCs w:val="20"/>
        </w:rPr>
      </w:pPr>
    </w:p>
    <w:p w:rsidR="004C773F" w:rsidRPr="004A5CF1" w:rsidRDefault="004C773F" w:rsidP="004C773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A5CF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Приложение 1 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4C773F" w:rsidRPr="004A5CF1" w:rsidRDefault="004C773F" w:rsidP="004C773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5C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Светлоярского</w:t>
      </w:r>
    </w:p>
    <w:p w:rsidR="004C773F" w:rsidRPr="004A5CF1" w:rsidRDefault="004C773F" w:rsidP="004C773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5C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муниципального района</w:t>
      </w:r>
    </w:p>
    <w:p w:rsidR="004C773F" w:rsidRPr="004A5CF1" w:rsidRDefault="004C773F" w:rsidP="004C773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5C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Волгоградской области</w:t>
      </w:r>
    </w:p>
    <w:p w:rsidR="004C773F" w:rsidRPr="004A5CF1" w:rsidRDefault="004C773F" w:rsidP="004C773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5C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A5CF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A5C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4A5CF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A5CF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4A5CF1">
        <w:rPr>
          <w:rStyle w:val="spfo1"/>
          <w:b/>
          <w:bCs/>
          <w:sz w:val="26"/>
          <w:szCs w:val="26"/>
        </w:rPr>
        <w:t>ПОЛОЖЕНИЕ</w:t>
      </w: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4A5CF1">
        <w:rPr>
          <w:rStyle w:val="spfo1"/>
          <w:b/>
          <w:bCs/>
          <w:sz w:val="26"/>
          <w:szCs w:val="26"/>
        </w:rPr>
        <w:t>ОБ ИНВЕСТИЦИОННОМ УПОЛНОМОЧЕННОМ</w:t>
      </w: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sz w:val="26"/>
          <w:szCs w:val="26"/>
        </w:rPr>
      </w:pPr>
      <w:r w:rsidRPr="004A5CF1">
        <w:rPr>
          <w:rStyle w:val="spfo1"/>
          <w:b/>
          <w:bCs/>
          <w:sz w:val="26"/>
          <w:szCs w:val="26"/>
        </w:rPr>
        <w:t>В СВЕТЛОЯРСКОМ МУНИЦИПАЛЬНОМ РАЙОНЕ ВОЛГОГРАДСКОЙ ОБЛАСТИ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b/>
          <w:sz w:val="26"/>
          <w:szCs w:val="26"/>
        </w:rPr>
      </w:pPr>
      <w:r w:rsidRPr="004A5CF1">
        <w:rPr>
          <w:rStyle w:val="spfo1"/>
          <w:b/>
          <w:sz w:val="26"/>
          <w:szCs w:val="26"/>
        </w:rPr>
        <w:t>1. Общие положения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>
        <w:rPr>
          <w:rStyle w:val="spfo1"/>
          <w:sz w:val="26"/>
          <w:szCs w:val="26"/>
        </w:rPr>
        <w:t xml:space="preserve">1.1. </w:t>
      </w:r>
      <w:r w:rsidRPr="004A5CF1">
        <w:rPr>
          <w:rStyle w:val="spfo1"/>
          <w:sz w:val="26"/>
          <w:szCs w:val="26"/>
        </w:rPr>
        <w:t>Настоящее положение регламентирует порядок назначения, цели, задачи, принципы деятельности, полномочия и обязанности инвестиционного уполномоченного в Светлоярском муниципальном районе Волгоградской области (далее - инвестиционный уполномоченный).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rStyle w:val="spfo1"/>
          <w:b/>
          <w:sz w:val="26"/>
          <w:szCs w:val="26"/>
        </w:rPr>
      </w:pPr>
      <w:r w:rsidRPr="004A5CF1">
        <w:rPr>
          <w:rStyle w:val="spfo1"/>
          <w:b/>
          <w:sz w:val="26"/>
          <w:szCs w:val="26"/>
        </w:rPr>
        <w:t xml:space="preserve">2. Порядок назначения </w:t>
      </w:r>
      <w:r>
        <w:rPr>
          <w:rStyle w:val="spfo1"/>
          <w:b/>
          <w:sz w:val="26"/>
          <w:szCs w:val="26"/>
        </w:rPr>
        <w:t>инвестиционного уполномоченного</w:t>
      </w: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2.1. Инвестиционный уполномоченный назначается распоряжением администрации Светлоярского муниципального района Волгоградской области.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b/>
          <w:sz w:val="26"/>
          <w:szCs w:val="26"/>
        </w:rPr>
      </w:pPr>
      <w:r w:rsidRPr="004A5CF1">
        <w:rPr>
          <w:rStyle w:val="spfo1"/>
          <w:b/>
          <w:sz w:val="26"/>
          <w:szCs w:val="26"/>
        </w:rPr>
        <w:t>3. Цели и задачи инвестиционного уполномоченного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3.1. Целью деятельности инвестиционного уполномоченного является обеспечение эффективного взаимодействия инвесторов и хозяйствующих субъектов со структурными подразделениями администрации Светлоярского муниципального района Волгоградской области, совершенствование инвестиционной политики и сопровождение реализации инвестиционных проектов, создание благоприятных условий для развития малого и среднего предпринимательства</w:t>
      </w:r>
      <w:r w:rsidRPr="004A5CF1">
        <w:rPr>
          <w:sz w:val="26"/>
          <w:szCs w:val="26"/>
        </w:rPr>
        <w:t>.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sz w:val="26"/>
          <w:szCs w:val="26"/>
        </w:rPr>
      </w:pPr>
      <w:r w:rsidRPr="004A5CF1">
        <w:rPr>
          <w:rStyle w:val="spfo1"/>
          <w:sz w:val="26"/>
          <w:szCs w:val="26"/>
        </w:rPr>
        <w:t>3.2. Задачами деятельности инвестиционного уполномоченного являются: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повышение эффективности муниципальной инвестиционной политики, развитие инфраструктуры содействия инвестиционной деятельности, принятие мер по устранению административных барьеров, инфраструктурных ограничений и улучшению делового климата;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привлечение инвестиционных ресурсов в целях решения социально-экономических задач, организация встреч и сопровождение инвесторов на территории района;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 xml:space="preserve">- </w:t>
      </w:r>
      <w:proofErr w:type="gramStart"/>
      <w:r w:rsidRPr="004A5CF1">
        <w:rPr>
          <w:rStyle w:val="spfo1"/>
          <w:sz w:val="26"/>
          <w:szCs w:val="26"/>
        </w:rPr>
        <w:t>контроль за</w:t>
      </w:r>
      <w:proofErr w:type="gramEnd"/>
      <w:r w:rsidRPr="004A5CF1">
        <w:rPr>
          <w:rStyle w:val="spfo1"/>
          <w:sz w:val="26"/>
          <w:szCs w:val="26"/>
        </w:rPr>
        <w:t xml:space="preserve"> реализацией инвестиционных проектов, реализуемых на территории района;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мониторинг и паспортизация инвестиционного потенциала района;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оказание правовой, методической и практической помощи субъектам инвестиционной деятельности;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sz w:val="26"/>
          <w:szCs w:val="26"/>
        </w:rPr>
      </w:pPr>
      <w:r w:rsidRPr="004A5CF1">
        <w:rPr>
          <w:rStyle w:val="spfo1"/>
          <w:sz w:val="26"/>
          <w:szCs w:val="26"/>
        </w:rPr>
        <w:t>- совершенствование нормативно-правовой базы района в сфере регулирования инвестиционной деятельности;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sz w:val="26"/>
          <w:szCs w:val="26"/>
        </w:rPr>
      </w:pPr>
      <w:r w:rsidRPr="004A5CF1">
        <w:rPr>
          <w:rStyle w:val="spfo1"/>
          <w:sz w:val="26"/>
          <w:szCs w:val="26"/>
        </w:rPr>
        <w:lastRenderedPageBreak/>
        <w:t>- проведение аналитической работы и мониторинг за реализацией инвестиционных проектов;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sz w:val="26"/>
          <w:szCs w:val="26"/>
        </w:rPr>
      </w:pPr>
      <w:r w:rsidRPr="004A5CF1">
        <w:rPr>
          <w:rStyle w:val="spfo1"/>
          <w:sz w:val="26"/>
          <w:szCs w:val="26"/>
        </w:rPr>
        <w:t>- осуществление иных функций, связанных с реализацией инвестиционных проектов и относящихся к полномочиям органов местного самоуправления, необходимых для решения вышеуказанных задач.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b/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rStyle w:val="spfo1"/>
          <w:sz w:val="26"/>
          <w:szCs w:val="26"/>
        </w:rPr>
      </w:pPr>
      <w:r w:rsidRPr="004A5CF1">
        <w:rPr>
          <w:rStyle w:val="spfo1"/>
          <w:b/>
          <w:sz w:val="26"/>
          <w:szCs w:val="26"/>
        </w:rPr>
        <w:t>4.Принципы деятельности инвестиционного уполномоченного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4.1. Деятельность инвестиционного уполномоченного основывается на принципах: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законности;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равноправия и презумпции добросовестности субъектов инвестиционной деятельности;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сбалансированности государственных, муниципальных и частных интересов в сфере инвестиционной деятельности;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sz w:val="26"/>
          <w:szCs w:val="26"/>
        </w:rPr>
      </w:pPr>
      <w:r w:rsidRPr="004A5CF1">
        <w:rPr>
          <w:rStyle w:val="spfo1"/>
          <w:sz w:val="26"/>
          <w:szCs w:val="26"/>
        </w:rPr>
        <w:t>- соблюдения прав и законных интересов субъектов инвестиционной деятельности;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открытости и гласности информации об инвестиционной деятельности, осуществляемой на территории района.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b/>
          <w:sz w:val="26"/>
          <w:szCs w:val="26"/>
        </w:rPr>
      </w:pPr>
      <w:r w:rsidRPr="004A5CF1">
        <w:rPr>
          <w:rStyle w:val="spfo1"/>
          <w:b/>
          <w:sz w:val="26"/>
          <w:szCs w:val="26"/>
        </w:rPr>
        <w:t>5. Полномочия и обязанности инвестиционного уполномоченного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5.1. К полномочиям инвестиционного уполномоченного относятся: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участие в определении приоритетных направлений инвестиционного развития района;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участие в разработке прогноза социально-экономического развития района;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формирование плана развития территории района;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организация работы по привлечению инвестиций на территории района;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климата;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оказание содействия инвесторам и инициаторам проектов в предоставлении в установленном порядке муниципальной поддержки инвестиционных и инновационных проектов, а также проектов, осуществляемых на принципах государственно-частного партнерства;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оказание содействия субъектам инвестиционной деятельности в подборе земельных участков для размещения на них объектов инвестиционных проектов;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подготовка предложений по формированию инвестиционных площадок и обеспечению их инженерной, транспортной, энергетической и социальной инфраструктурами;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формирование предложений по эффективному использованию муниципального имущества, в том числе с целью возможного вовлечения его в рамках реализации инвестиционных проектов;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систематизация и ведение базы данных реализованных, реализуемых и потенциально возможных к реализации проектов, предложений и инициатив;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lastRenderedPageBreak/>
        <w:t>- формирование и поддержание в актуализированном виде контактных данных об инвесторах (инициаторах проектов), реализующих инвестиционные, инновационные проекты на территории района;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подготовка и проведение муниципальных инвестиционных форумов с участием субъектов инвестиционной деятельности.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5.2. При осуществлении своей деятельности инвестиционный уполномоченный обязан: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осуществлять мониторинг и своевременно обновлять информацию об инвестиционном потенциале района;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создавать и обновлять базы данных реализованных, реализуемых и потенциально возможных к реализации проектов, предложений и инициатив;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оказывать содействие в сопровождении и контроле хода реализации инвестиционных проектов;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производить паспортизацию (свод данных, позволяющих оценить инвестиционный климат и перспективы развития муниципального района) инвестиционного потенциала района;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proofErr w:type="gramStart"/>
      <w:r w:rsidRPr="004A5CF1">
        <w:rPr>
          <w:rStyle w:val="spfo1"/>
          <w:sz w:val="26"/>
          <w:szCs w:val="26"/>
        </w:rPr>
        <w:t>- содействовать инициаторам и инвесторам проектов в получении согласований и разрешительной документации, упрощении условий подключения к транспортной, энергетической, инженерной и социальной инфраструктурам;</w:t>
      </w:r>
      <w:proofErr w:type="gramEnd"/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в рамках установленных полномочий содействовать в устранении административных барьеров, возникающих в процессе реализации инвестиционных проектов;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оказывать правовую и методическую помощь субъектам инвестиционной деятельности;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- рассматривать вопросы и обращения субъектов инвестиционной деятельности, связанные с реализацией инвестиционных проектов;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sz w:val="26"/>
          <w:szCs w:val="26"/>
        </w:rPr>
      </w:pPr>
      <w:r w:rsidRPr="004A5CF1">
        <w:rPr>
          <w:rStyle w:val="spfo1"/>
          <w:sz w:val="26"/>
          <w:szCs w:val="26"/>
        </w:rPr>
        <w:t>- ежеквартально представлять главе администрации Светлоярского муниципального района Волгоградской области сводный отчет о реализованных проектах, предложениях, инициативах, выявленных проблемах, препятствующих реализации инвестиционных проектов, а также о плане мероприятий по их устранению.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sz w:val="26"/>
          <w:szCs w:val="26"/>
        </w:rPr>
      </w:pPr>
    </w:p>
    <w:p w:rsidR="004C773F" w:rsidRPr="004A5CF1" w:rsidRDefault="004C773F" w:rsidP="004C773F">
      <w:pPr>
        <w:pStyle w:val="ConsPlusNormal"/>
        <w:ind w:firstLine="709"/>
        <w:jc w:val="center"/>
        <w:rPr>
          <w:rStyle w:val="spfo1"/>
          <w:rFonts w:ascii="Times New Roman" w:hAnsi="Times New Roman" w:cs="Times New Roman"/>
          <w:b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b/>
          <w:sz w:val="26"/>
          <w:szCs w:val="26"/>
        </w:rPr>
        <w:t>6. Организация деятельности инвестиционного уполномоченного</w:t>
      </w:r>
    </w:p>
    <w:p w:rsidR="004C773F" w:rsidRPr="004A5CF1" w:rsidRDefault="004C773F" w:rsidP="004C773F">
      <w:pPr>
        <w:pStyle w:val="ConsPlusNormal"/>
        <w:ind w:firstLine="709"/>
        <w:jc w:val="center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b/>
          <w:sz w:val="26"/>
          <w:szCs w:val="26"/>
        </w:rPr>
        <w:t>при рассмотрении обращений хозяйствующих субъектов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6.1. Инвестиционный уполномоченный рассматривает следующие обращения хозяйствующих субъектов: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- инвестиционные предложения;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- о наличии административных барьеров со стороны органов местного самоуправления Светлоярского муниципального района Волгоградской области при осуществлении предпринимательской деятельности и при реализации инвестиционных проектов;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- о сокращении сроков согласований и разрешений, необходимых при реализации инвестиционных проектов;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lastRenderedPageBreak/>
        <w:t>- о совершенствовании муниципальных правовых актов Светлоярского муниципального района в сфере инвестиционной и предпринимательской деятельности;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- о получении разъяснений и консультаций по вопросам приоритетных направлений инвестиционной политики, форм муниципальной поддержки инвестиционной деятельности и субъектов предпринимательской деятельности, гарантий для инвесторов при реализации инвестиционных проектов на территории Светлоярского муниципального района Волгоградской области;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- о недостатках в работе органов местного самоуправления при рассмотрении вопросов, связанных с реализацией инвестиционных проектов и развитием предпринимательства;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- о проблемах несовершенства муниципальных нормативных правовых актов, регулирующих вопросы, связанные с реализацией инвестиционных проектов и развитием предпринимательства;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- иные вопросы, связанные с реализацией инвестиционных проектов и развитием предпринимательства и относящиеся к полномочиям органов местного самоуправления.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4A5CF1">
        <w:rPr>
          <w:rStyle w:val="spfo1"/>
          <w:rFonts w:ascii="Times New Roman" w:hAnsi="Times New Roman" w:cs="Times New Roman"/>
          <w:sz w:val="26"/>
          <w:szCs w:val="26"/>
        </w:rPr>
        <w:t>Обращения хозяйствующих субъектов, поступившие на имя инвестиционного уполномоченного, подлежат обязательной регистрации в день поступления в составе общей входящей корреспонденции администрации Светлоярского муниципального района Волгоградской области с присвоением входящего номера и постановкой на контроль.</w:t>
      </w:r>
      <w:proofErr w:type="gramEnd"/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6.3 Инвестиционный уполномоченный рассматривает обращения хозяйствующих субъектов в порядке, установленном законодательством Российской Федерации.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6.4. При необходимости инвестиционный уполномоченный формирует план мероприятий для решения содержащихся в обращениях хозяйствующих субъектов вопросов с указанием этапов и сроков их решения.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6.5. При рассмотрении обращений хозяйствующих субъектов инвестиционный уполномоченный вправе привлекать экспертов.</w:t>
      </w:r>
    </w:p>
    <w:p w:rsidR="004C773F" w:rsidRPr="004A5CF1" w:rsidRDefault="004C773F" w:rsidP="004C773F">
      <w:pPr>
        <w:pStyle w:val="ConsPlusNormal"/>
        <w:ind w:firstLine="709"/>
        <w:jc w:val="both"/>
        <w:rPr>
          <w:rStyle w:val="spfo1"/>
          <w:rFonts w:ascii="Times New Roman" w:hAnsi="Times New Roman" w:cs="Times New Roman"/>
          <w:sz w:val="26"/>
          <w:szCs w:val="26"/>
        </w:rPr>
      </w:pPr>
      <w:r w:rsidRPr="004A5CF1">
        <w:rPr>
          <w:rStyle w:val="spfo1"/>
          <w:rFonts w:ascii="Times New Roman" w:hAnsi="Times New Roman" w:cs="Times New Roman"/>
          <w:sz w:val="26"/>
          <w:szCs w:val="26"/>
        </w:rPr>
        <w:t>6.6. Руководители и иные должностные лица структурных подразделений администрации Светлоярского муниципального района Волгоградской области обязаны предоставить инвестиционному уполномоченному запрашиваемые сведения, документы и материалы в установленный инвестиционным уполномоченным срок. Ответ на запрос инвестиционного уполномоченного направляется за подписью должностного лица, которому он непосредственно был адресован.</w:t>
      </w:r>
    </w:p>
    <w:p w:rsidR="004C773F" w:rsidRPr="004A5CF1" w:rsidRDefault="004C773F" w:rsidP="004C773F">
      <w:pPr>
        <w:shd w:val="clear" w:color="auto" w:fill="FFFFFF"/>
        <w:spacing w:line="270" w:lineRule="atLeast"/>
        <w:rPr>
          <w:rStyle w:val="spfo1"/>
          <w:sz w:val="26"/>
          <w:szCs w:val="26"/>
        </w:rPr>
      </w:pPr>
      <w:r w:rsidRPr="004A5CF1">
        <w:rPr>
          <w:rStyle w:val="spfo1"/>
          <w:sz w:val="26"/>
          <w:szCs w:val="26"/>
        </w:rPr>
        <w:t xml:space="preserve">6.7. </w:t>
      </w:r>
      <w:proofErr w:type="gramStart"/>
      <w:r w:rsidRPr="004A5CF1">
        <w:rPr>
          <w:rStyle w:val="spfo1"/>
          <w:sz w:val="26"/>
          <w:szCs w:val="26"/>
        </w:rPr>
        <w:t>Заключения и рекомендации инвестиционного уполномоченного, содержащие предложения относительно возможных и необходимых мер восстановления нарушенных прав и законных интересов субъектов инвестиционной и предпринимательской деятельности, направляются в структурные подразделения администрации Светлоярского муниципального района Волгоградской области, в компетенцию которых входит разрешение вопросов защиты и восстановления нарушенных прав и законных интересов субъектов инвестиционной и предпринимательской деятельности.</w:t>
      </w:r>
      <w:proofErr w:type="gramEnd"/>
    </w:p>
    <w:p w:rsidR="004C773F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</w:p>
    <w:p w:rsidR="004C773F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rStyle w:val="spfo1"/>
          <w:b/>
          <w:sz w:val="26"/>
          <w:szCs w:val="26"/>
        </w:rPr>
      </w:pPr>
      <w:r w:rsidRPr="004A5CF1">
        <w:rPr>
          <w:rStyle w:val="spfo1"/>
          <w:b/>
          <w:sz w:val="26"/>
          <w:szCs w:val="26"/>
        </w:rPr>
        <w:lastRenderedPageBreak/>
        <w:t>7. Оценка деятельности инв</w:t>
      </w:r>
      <w:r>
        <w:rPr>
          <w:rStyle w:val="spfo1"/>
          <w:b/>
          <w:sz w:val="26"/>
          <w:szCs w:val="26"/>
        </w:rPr>
        <w:t>естиционного уполномоченного</w:t>
      </w:r>
    </w:p>
    <w:p w:rsidR="004C773F" w:rsidRPr="004A5CF1" w:rsidRDefault="004C773F" w:rsidP="004C773F">
      <w:pPr>
        <w:shd w:val="clear" w:color="auto" w:fill="FFFFFF"/>
        <w:spacing w:line="270" w:lineRule="atLeast"/>
        <w:jc w:val="center"/>
        <w:rPr>
          <w:sz w:val="26"/>
          <w:szCs w:val="26"/>
        </w:rPr>
      </w:pPr>
    </w:p>
    <w:p w:rsidR="004C773F" w:rsidRPr="004A5CF1" w:rsidRDefault="004C773F" w:rsidP="004C773F">
      <w:pPr>
        <w:shd w:val="clear" w:color="auto" w:fill="FFFFFF"/>
        <w:spacing w:line="270" w:lineRule="atLeast"/>
        <w:rPr>
          <w:sz w:val="26"/>
          <w:szCs w:val="26"/>
        </w:rPr>
      </w:pPr>
      <w:r w:rsidRPr="004A5CF1">
        <w:rPr>
          <w:rStyle w:val="spfo1"/>
          <w:sz w:val="26"/>
          <w:szCs w:val="26"/>
        </w:rPr>
        <w:t>7.1. Итоги деятельности инвестиционного уполномоченного подлежат рассмотрению главой Светлоярского муниципального района Волгоградской области ежегодно.</w:t>
      </w:r>
    </w:p>
    <w:p w:rsidR="004C773F" w:rsidRPr="004A5CF1" w:rsidRDefault="004C773F" w:rsidP="004C773F">
      <w:pPr>
        <w:rPr>
          <w:sz w:val="26"/>
          <w:szCs w:val="26"/>
        </w:rPr>
      </w:pPr>
    </w:p>
    <w:p w:rsidR="004C773F" w:rsidRPr="004A5CF1" w:rsidRDefault="004C773F" w:rsidP="004C773F">
      <w:pPr>
        <w:rPr>
          <w:sz w:val="26"/>
          <w:szCs w:val="26"/>
        </w:rPr>
      </w:pPr>
    </w:p>
    <w:p w:rsidR="004C773F" w:rsidRPr="004A5CF1" w:rsidRDefault="004C773F" w:rsidP="004C773F">
      <w:pPr>
        <w:rPr>
          <w:sz w:val="26"/>
          <w:szCs w:val="26"/>
        </w:rPr>
      </w:pPr>
    </w:p>
    <w:p w:rsidR="004C773F" w:rsidRPr="004A5CF1" w:rsidRDefault="004C773F" w:rsidP="004C773F">
      <w:pPr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    Т.В. Распутина</w:t>
      </w:r>
    </w:p>
    <w:p w:rsidR="004C773F" w:rsidRPr="004A5CF1" w:rsidRDefault="004C773F" w:rsidP="004C773F">
      <w:pPr>
        <w:rPr>
          <w:sz w:val="26"/>
          <w:szCs w:val="26"/>
        </w:rPr>
      </w:pPr>
    </w:p>
    <w:p w:rsidR="004C773F" w:rsidRPr="004A5CF1" w:rsidRDefault="004C773F" w:rsidP="004C773F">
      <w:pPr>
        <w:rPr>
          <w:rStyle w:val="modifydate"/>
          <w:rFonts w:ascii="Arial" w:hAnsi="Arial" w:cs="Arial"/>
          <w:sz w:val="26"/>
          <w:szCs w:val="26"/>
          <w:shd w:val="clear" w:color="auto" w:fill="F2F2F2"/>
        </w:rPr>
      </w:pPr>
    </w:p>
    <w:p w:rsidR="004C773F" w:rsidRPr="004A5CF1" w:rsidRDefault="004C773F" w:rsidP="004C773F">
      <w:pPr>
        <w:rPr>
          <w:rStyle w:val="modifydate"/>
          <w:rFonts w:ascii="Arial" w:hAnsi="Arial" w:cs="Arial"/>
          <w:sz w:val="26"/>
          <w:szCs w:val="26"/>
          <w:shd w:val="clear" w:color="auto" w:fill="F2F2F2"/>
        </w:rPr>
      </w:pPr>
    </w:p>
    <w:p w:rsidR="004C773F" w:rsidRPr="00C15307" w:rsidRDefault="004C773F" w:rsidP="00C15307">
      <w:pPr>
        <w:spacing w:line="240" w:lineRule="auto"/>
        <w:ind w:firstLine="0"/>
        <w:rPr>
          <w:sz w:val="20"/>
          <w:szCs w:val="20"/>
        </w:rPr>
      </w:pPr>
    </w:p>
    <w:sectPr w:rsidR="004C773F" w:rsidRPr="00C15307" w:rsidSect="000B1A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4B"/>
    <w:rsid w:val="00014C2C"/>
    <w:rsid w:val="00034A18"/>
    <w:rsid w:val="00041EEE"/>
    <w:rsid w:val="000500EE"/>
    <w:rsid w:val="000B0C9D"/>
    <w:rsid w:val="000B1A11"/>
    <w:rsid w:val="0015075F"/>
    <w:rsid w:val="00172289"/>
    <w:rsid w:val="001834CD"/>
    <w:rsid w:val="001916C0"/>
    <w:rsid w:val="001953E8"/>
    <w:rsid w:val="001A38DE"/>
    <w:rsid w:val="001B1E12"/>
    <w:rsid w:val="001B57EC"/>
    <w:rsid w:val="001E5AE4"/>
    <w:rsid w:val="001E7084"/>
    <w:rsid w:val="001F21CD"/>
    <w:rsid w:val="00265636"/>
    <w:rsid w:val="00297E07"/>
    <w:rsid w:val="002B0740"/>
    <w:rsid w:val="002C5574"/>
    <w:rsid w:val="002E2270"/>
    <w:rsid w:val="002E6B1B"/>
    <w:rsid w:val="00311F00"/>
    <w:rsid w:val="0032750C"/>
    <w:rsid w:val="00342430"/>
    <w:rsid w:val="003473EF"/>
    <w:rsid w:val="00357E95"/>
    <w:rsid w:val="00363F6E"/>
    <w:rsid w:val="00394797"/>
    <w:rsid w:val="003C0245"/>
    <w:rsid w:val="003D2F45"/>
    <w:rsid w:val="003E098F"/>
    <w:rsid w:val="003E2314"/>
    <w:rsid w:val="00403A7C"/>
    <w:rsid w:val="00427513"/>
    <w:rsid w:val="0045574B"/>
    <w:rsid w:val="004A4464"/>
    <w:rsid w:val="004C773F"/>
    <w:rsid w:val="004D23A1"/>
    <w:rsid w:val="005562EB"/>
    <w:rsid w:val="005B2E38"/>
    <w:rsid w:val="005B6EB6"/>
    <w:rsid w:val="005C1EF5"/>
    <w:rsid w:val="005D437E"/>
    <w:rsid w:val="00610B8C"/>
    <w:rsid w:val="00613239"/>
    <w:rsid w:val="0064164B"/>
    <w:rsid w:val="006B2405"/>
    <w:rsid w:val="006B73DA"/>
    <w:rsid w:val="006C58E8"/>
    <w:rsid w:val="006C705B"/>
    <w:rsid w:val="006D66F0"/>
    <w:rsid w:val="00713FF8"/>
    <w:rsid w:val="00747E83"/>
    <w:rsid w:val="00757E64"/>
    <w:rsid w:val="00770799"/>
    <w:rsid w:val="00790374"/>
    <w:rsid w:val="00793C45"/>
    <w:rsid w:val="00795228"/>
    <w:rsid w:val="007A2FEC"/>
    <w:rsid w:val="007A68B3"/>
    <w:rsid w:val="007C1325"/>
    <w:rsid w:val="007D3081"/>
    <w:rsid w:val="007E1918"/>
    <w:rsid w:val="007E573C"/>
    <w:rsid w:val="007F3E74"/>
    <w:rsid w:val="00805254"/>
    <w:rsid w:val="00826BA5"/>
    <w:rsid w:val="008362DD"/>
    <w:rsid w:val="008442B7"/>
    <w:rsid w:val="00860ED1"/>
    <w:rsid w:val="00865CEA"/>
    <w:rsid w:val="0087503E"/>
    <w:rsid w:val="008B048C"/>
    <w:rsid w:val="008E017A"/>
    <w:rsid w:val="008F3905"/>
    <w:rsid w:val="00917684"/>
    <w:rsid w:val="009A6AD1"/>
    <w:rsid w:val="00A74572"/>
    <w:rsid w:val="00AC3703"/>
    <w:rsid w:val="00B01390"/>
    <w:rsid w:val="00B11A9A"/>
    <w:rsid w:val="00B61C96"/>
    <w:rsid w:val="00B76E50"/>
    <w:rsid w:val="00BC043F"/>
    <w:rsid w:val="00BF440C"/>
    <w:rsid w:val="00C15307"/>
    <w:rsid w:val="00C213DF"/>
    <w:rsid w:val="00C265E1"/>
    <w:rsid w:val="00C360CC"/>
    <w:rsid w:val="00C46113"/>
    <w:rsid w:val="00C515EA"/>
    <w:rsid w:val="00C57656"/>
    <w:rsid w:val="00C66439"/>
    <w:rsid w:val="00C763B8"/>
    <w:rsid w:val="00CC18F4"/>
    <w:rsid w:val="00CC4F6C"/>
    <w:rsid w:val="00CD06D6"/>
    <w:rsid w:val="00CE2BCD"/>
    <w:rsid w:val="00D114C1"/>
    <w:rsid w:val="00D14CD8"/>
    <w:rsid w:val="00D15B19"/>
    <w:rsid w:val="00D362F5"/>
    <w:rsid w:val="00DB195A"/>
    <w:rsid w:val="00DF5303"/>
    <w:rsid w:val="00E74000"/>
    <w:rsid w:val="00F10EB3"/>
    <w:rsid w:val="00F27632"/>
    <w:rsid w:val="00F67834"/>
    <w:rsid w:val="00F778C2"/>
    <w:rsid w:val="00FA7F14"/>
    <w:rsid w:val="00FC2746"/>
    <w:rsid w:val="00FE05CC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757E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Nonformat">
    <w:name w:val="ConsPlusNonformat"/>
    <w:rsid w:val="00342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B1A11"/>
    <w:pPr>
      <w:spacing w:line="240" w:lineRule="auto"/>
      <w:ind w:firstLine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B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5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8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C705B"/>
    <w:pPr>
      <w:ind w:left="720"/>
      <w:contextualSpacing/>
    </w:pPr>
  </w:style>
  <w:style w:type="character" w:customStyle="1" w:styleId="spfo1">
    <w:name w:val="spfo1"/>
    <w:basedOn w:val="a0"/>
    <w:rsid w:val="004C773F"/>
  </w:style>
  <w:style w:type="character" w:customStyle="1" w:styleId="modifydate">
    <w:name w:val="modifydate"/>
    <w:basedOn w:val="a0"/>
    <w:rsid w:val="004C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3202-A94F-491B-B268-CFA0C67B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8</cp:revision>
  <cp:lastPrinted>2015-12-30T11:07:00Z</cp:lastPrinted>
  <dcterms:created xsi:type="dcterms:W3CDTF">2015-12-22T10:30:00Z</dcterms:created>
  <dcterms:modified xsi:type="dcterms:W3CDTF">2016-01-19T05:08:00Z</dcterms:modified>
</cp:coreProperties>
</file>