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71" w:rsidRDefault="00266671" w:rsidP="00880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80D" w:rsidRPr="003257F3" w:rsidRDefault="00E1780D" w:rsidP="00E1780D">
      <w:pPr>
        <w:pStyle w:val="a8"/>
        <w:rPr>
          <w:b/>
        </w:rPr>
      </w:pPr>
      <w:r w:rsidRPr="003257F3">
        <w:rPr>
          <w:b/>
        </w:rPr>
        <w:t xml:space="preserve">ДУМА СВЕТЛОЯРСКОГО ГОРОДСКОГО ПОСЕЛЕНИЯ СВЕТЛОЯРСКОГО МУНИЦИПАЛЬНОГО РАЙОНА </w:t>
      </w:r>
    </w:p>
    <w:p w:rsidR="00E1780D" w:rsidRPr="003257F3" w:rsidRDefault="00E1780D" w:rsidP="00E1780D">
      <w:pPr>
        <w:pStyle w:val="a8"/>
        <w:rPr>
          <w:b/>
        </w:rPr>
      </w:pPr>
      <w:r w:rsidRPr="003257F3">
        <w:rPr>
          <w:b/>
        </w:rPr>
        <w:t>ВОЛГОГРАДСКОЙ ОБЛАСТИ</w:t>
      </w:r>
    </w:p>
    <w:tbl>
      <w:tblPr>
        <w:tblW w:w="9440" w:type="dxa"/>
        <w:tblInd w:w="12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E1780D" w:rsidRPr="00936EE5" w:rsidTr="00E1780D">
        <w:trPr>
          <w:trHeight w:val="95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780D" w:rsidRPr="00936EE5" w:rsidRDefault="00E1780D" w:rsidP="00E1780D">
            <w:pPr>
              <w:rPr>
                <w:rFonts w:ascii="Times New Roman" w:hAnsi="Times New Roman" w:cs="Times New Roman"/>
                <w:b/>
                <w:sz w:val="16"/>
                <w:szCs w:val="16"/>
                <w:u w:val="double"/>
              </w:rPr>
            </w:pPr>
          </w:p>
        </w:tc>
      </w:tr>
    </w:tbl>
    <w:p w:rsidR="00E1780D" w:rsidRPr="00E1780D" w:rsidRDefault="00E1780D" w:rsidP="00E17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80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1780D" w:rsidRPr="00F75FEC" w:rsidRDefault="00D64CDB" w:rsidP="00936EE5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F75FEC">
        <w:rPr>
          <w:rFonts w:ascii="Times New Roman" w:hAnsi="Times New Roman" w:cs="Times New Roman"/>
          <w:sz w:val="24"/>
          <w:szCs w:val="24"/>
        </w:rPr>
        <w:t xml:space="preserve">10 февраля </w:t>
      </w:r>
      <w:r w:rsidR="00652044" w:rsidRPr="00F75FEC">
        <w:rPr>
          <w:rFonts w:ascii="Times New Roman" w:hAnsi="Times New Roman" w:cs="Times New Roman"/>
          <w:sz w:val="24"/>
          <w:szCs w:val="24"/>
        </w:rPr>
        <w:t>202</w:t>
      </w:r>
      <w:r w:rsidRPr="00F75FEC">
        <w:rPr>
          <w:rFonts w:ascii="Times New Roman" w:hAnsi="Times New Roman" w:cs="Times New Roman"/>
          <w:sz w:val="24"/>
          <w:szCs w:val="24"/>
        </w:rPr>
        <w:t>2</w:t>
      </w:r>
      <w:r w:rsidR="00E1780D" w:rsidRPr="00F75FEC">
        <w:rPr>
          <w:rFonts w:ascii="Times New Roman" w:hAnsi="Times New Roman" w:cs="Times New Roman"/>
          <w:sz w:val="24"/>
          <w:szCs w:val="24"/>
        </w:rPr>
        <w:t xml:space="preserve"> г.        </w:t>
      </w:r>
      <w:r w:rsidR="00F75F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6EE5" w:rsidRPr="00F75FEC">
        <w:rPr>
          <w:rFonts w:ascii="Times New Roman" w:hAnsi="Times New Roman" w:cs="Times New Roman"/>
          <w:sz w:val="24"/>
          <w:szCs w:val="24"/>
        </w:rPr>
        <w:t xml:space="preserve"> </w:t>
      </w:r>
      <w:r w:rsidR="00E1780D" w:rsidRPr="00F75FEC">
        <w:rPr>
          <w:rFonts w:ascii="Times New Roman" w:hAnsi="Times New Roman" w:cs="Times New Roman"/>
          <w:sz w:val="24"/>
          <w:szCs w:val="24"/>
        </w:rPr>
        <w:t xml:space="preserve">№ </w:t>
      </w:r>
      <w:r w:rsidRPr="00F75FEC">
        <w:rPr>
          <w:rFonts w:ascii="Times New Roman" w:hAnsi="Times New Roman" w:cs="Times New Roman"/>
          <w:sz w:val="24"/>
          <w:szCs w:val="24"/>
        </w:rPr>
        <w:t>22/107</w:t>
      </w:r>
    </w:p>
    <w:p w:rsidR="00947ABE" w:rsidRPr="00E1780D" w:rsidRDefault="00947ABE" w:rsidP="00947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EFE61" wp14:editId="5151AEEC">
                <wp:simplePos x="0" y="0"/>
                <wp:positionH relativeFrom="column">
                  <wp:posOffset>-62175</wp:posOffset>
                </wp:positionH>
                <wp:positionV relativeFrom="paragraph">
                  <wp:posOffset>27719</wp:posOffset>
                </wp:positionV>
                <wp:extent cx="3975652" cy="3101009"/>
                <wp:effectExtent l="0" t="0" r="635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3101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ABE" w:rsidRPr="00E1780D" w:rsidRDefault="00947ABE" w:rsidP="00D45518">
                            <w:pPr>
                              <w:pStyle w:val="a4"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E17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решение Думы </w:t>
                            </w:r>
                            <w:proofErr w:type="spellStart"/>
                            <w:r w:rsidR="00A96BC3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A96BC3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A96BC3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A96BC3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</w:t>
                            </w:r>
                            <w:r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Волгоградской области от </w:t>
                            </w:r>
                            <w:r w:rsidR="00CE6435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04.06.2019 № 62/182 </w:t>
                            </w:r>
                            <w:r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«</w:t>
                            </w:r>
                            <w:r w:rsidR="00571F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 утверждении П</w:t>
                            </w:r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8D051F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ложения о порядке и </w:t>
                            </w:r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условиях предоставления в аренду муниципального имущества </w:t>
                            </w:r>
                            <w:proofErr w:type="spellStart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 области, включенного в перечень муниципального имущества, находящегося в собственности </w:t>
                            </w:r>
                            <w:proofErr w:type="spellStart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 и свободного от прав третьих лиц</w:t>
                            </w:r>
                            <w:proofErr w:type="gramEnd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</w:t>
                            </w:r>
                            <w:r w:rsidR="003A6DF6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ющим инфраструктуру поддержки</w:t>
                            </w:r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субъектов малого и среднего предпринимательства</w:t>
                            </w:r>
                            <w:r w:rsidRPr="00E17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52044" w:rsidRDefault="00652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9pt;margin-top:2.2pt;width:313.05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a7kA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" stroked="f">
                <v:textbox>
                  <w:txbxContent>
                    <w:p w:rsidR="00947ABE" w:rsidRPr="00E1780D" w:rsidRDefault="00947ABE" w:rsidP="00D45518">
                      <w:pPr>
                        <w:pStyle w:val="a4"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E178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решение Думы </w:t>
                      </w:r>
                      <w:r w:rsidR="00A96BC3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Светлоярского городского поселения Светлоярского муниципального района </w:t>
                      </w:r>
                      <w:r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Волгоградской области от </w:t>
                      </w:r>
                      <w:r w:rsidR="00CE6435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04.06.2019 № 62/182 </w:t>
                      </w:r>
                      <w:r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«</w:t>
                      </w:r>
                      <w:r w:rsidR="00571F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 утверждении П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8D051F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ложения о порядке и 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условиях предоставления в аренду муниципального имущества Светлоярского городского поселения Светлоярского муниципального района Волгоградской  области, включенного в перечень муниципального имущества, находящегося в собственности Светлоярского городского поселения Светлоярского муниципального района Волгоградской области и свободного от прав третьих лиц</w:t>
                      </w:r>
                      <w:proofErr w:type="gramEnd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</w:t>
                      </w:r>
                      <w:r w:rsidR="003A6DF6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ющим инфраструктуру поддержки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субъектов малого и среднего предпринимательства</w:t>
                      </w:r>
                      <w:r w:rsidRPr="00E178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652044" w:rsidRDefault="00652044"/>
                  </w:txbxContent>
                </v:textbox>
              </v:shape>
            </w:pict>
          </mc:Fallback>
        </mc:AlternateContent>
      </w:r>
    </w:p>
    <w:p w:rsidR="00947ABE" w:rsidRPr="00E1780D" w:rsidRDefault="00947ABE" w:rsidP="006A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</w:t>
      </w:r>
      <w:proofErr w:type="gramStart"/>
      <w:r w:rsidR="006A18C4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947ABE" w:rsidRPr="00E1780D" w:rsidRDefault="00947ABE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652044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992" w:rsidRPr="00E1780D" w:rsidRDefault="004A6992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7F" w:rsidRPr="00E1780D" w:rsidRDefault="0011077F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7F" w:rsidRPr="00E1780D" w:rsidRDefault="0011077F" w:rsidP="00E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1524E6" w:rsidRDefault="00652044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4E6">
        <w:rPr>
          <w:rFonts w:ascii="Times New Roman" w:hAnsi="Times New Roman" w:cs="Times New Roman"/>
          <w:sz w:val="24"/>
          <w:szCs w:val="24"/>
        </w:rPr>
        <w:t xml:space="preserve">Рассмотрев заключение юридической экспертизы </w:t>
      </w:r>
      <w:r w:rsidR="00B02212" w:rsidRPr="001524E6">
        <w:rPr>
          <w:rFonts w:ascii="Times New Roman" w:hAnsi="Times New Roman" w:cs="Times New Roman"/>
          <w:sz w:val="24"/>
          <w:szCs w:val="24"/>
        </w:rPr>
        <w:t xml:space="preserve">государственно-правового управления аппарата Губернатора Волгоградской области </w:t>
      </w:r>
      <w:r w:rsidRPr="001524E6">
        <w:rPr>
          <w:rFonts w:ascii="Times New Roman" w:hAnsi="Times New Roman" w:cs="Times New Roman"/>
          <w:sz w:val="24"/>
          <w:szCs w:val="24"/>
        </w:rPr>
        <w:t xml:space="preserve">от 20 декабря 2021 г. № 415 решения Думы </w:t>
      </w:r>
      <w:proofErr w:type="spellStart"/>
      <w:r w:rsidRPr="001524E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1524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524E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1524E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04.06.2019 № 62/182 «</w:t>
      </w:r>
      <w:r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порядке и условиях предоставления в аренду муниципального имущества </w:t>
      </w:r>
      <w:proofErr w:type="spellStart"/>
      <w:r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 области, включенного в перечень муниципального имущества, находящегося в собственности </w:t>
      </w:r>
      <w:proofErr w:type="spellStart"/>
      <w:r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proofErr w:type="gramEnd"/>
      <w:r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524E6">
        <w:rPr>
          <w:rFonts w:ascii="Times New Roman" w:hAnsi="Times New Roman" w:cs="Times New Roman"/>
          <w:sz w:val="24"/>
          <w:szCs w:val="24"/>
        </w:rPr>
        <w:t>», в целях приведения нормативного правового акта в соответствие с законодательством Российской Федерации, в целях приведения</w:t>
      </w:r>
      <w:proofErr w:type="gramEnd"/>
      <w:r w:rsidRPr="001524E6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в соответствие с законодательством Российской Федерации, </w:t>
      </w:r>
      <w:r w:rsidR="00947ABE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947ABE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947ABE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</w:t>
      </w:r>
      <w:r w:rsidR="00947ABE" w:rsidRPr="00152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</w:t>
      </w:r>
      <w:r w:rsidR="00947ABE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947ABE" w:rsidRPr="00E1780D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ABE" w:rsidRPr="00E1780D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1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  <w:bookmarkStart w:id="0" w:name="_GoBack"/>
      <w:bookmarkEnd w:id="0"/>
    </w:p>
    <w:p w:rsidR="00947ABE" w:rsidRPr="00E1780D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E178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Внести в Положение о порядке  и условиях предоставления в аренду муниципального имущества </w:t>
      </w:r>
      <w:proofErr w:type="spellStart"/>
      <w:r w:rsidR="00641636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641636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178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Светлоярского</w:t>
      </w:r>
      <w:proofErr w:type="spellEnd"/>
      <w:r w:rsidRPr="00E178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муниципального района Волгоградской области, свободного от прав третьих лиц, </w:t>
      </w:r>
      <w:r w:rsidRPr="00E178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предназначенного для предоставления во владение и (или) пользование 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 организациям, образующим инфраструктуру поддержки субъектов малого и среднего предпринимательства</w:t>
      </w:r>
      <w:r w:rsid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proofErr w:type="spellStart"/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04.06.2019</w:t>
      </w:r>
      <w:proofErr w:type="gramEnd"/>
      <w:r w:rsidR="00E1780D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62/182</w:t>
      </w:r>
      <w:r w:rsid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78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следующие изменения:</w:t>
      </w:r>
    </w:p>
    <w:p w:rsidR="00947ABE" w:rsidRDefault="00E1780D" w:rsidP="00FC3F5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1.1. </w:t>
      </w:r>
      <w:r w:rsidR="001226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пункт 1.1</w:t>
      </w:r>
      <w:r w:rsidR="000778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226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изложить в следующей редакции:</w:t>
      </w:r>
    </w:p>
    <w:p w:rsidR="0012265A" w:rsidRDefault="0012265A" w:rsidP="001226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и условия предоставления в аренду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892" w:rsidRPr="00077892" w:rsidRDefault="0012265A" w:rsidP="00077892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892" w:rsidRP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1.2 слова «</w:t>
      </w:r>
      <w:r w:rsidR="00077892" w:rsidRPr="00E1780D">
        <w:rPr>
          <w:rFonts w:ascii="Times New Roman" w:hAnsi="Times New Roman" w:cs="Times New Roman"/>
          <w:sz w:val="24"/>
          <w:szCs w:val="24"/>
        </w:rPr>
        <w:t>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proofErr w:type="gramStart"/>
      <w:r w:rsidR="00077892" w:rsidRPr="00E1780D">
        <w:rPr>
          <w:rFonts w:ascii="Times New Roman" w:hAnsi="Times New Roman" w:cs="Times New Roman"/>
          <w:sz w:val="24"/>
          <w:szCs w:val="24"/>
        </w:rPr>
        <w:t>,</w:t>
      </w:r>
      <w:r w:rsidR="0007789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7789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77892" w:rsidRDefault="00077892" w:rsidP="00077892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2.1 слово «перечни» заменить словом «Перечень»;</w:t>
      </w:r>
    </w:p>
    <w:p w:rsidR="00077892" w:rsidRPr="00077892" w:rsidRDefault="00077892" w:rsidP="00077892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2.2 слова «</w:t>
      </w:r>
      <w:r w:rsidRPr="00722B7A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proofErr w:type="spellStart"/>
      <w:r w:rsidRPr="00722B7A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22B7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722B7A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22B7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  <w:proofErr w:type="gramEnd"/>
    </w:p>
    <w:p w:rsidR="00077892" w:rsidRDefault="00077892" w:rsidP="00077892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2.3 дополнить словами «, а также физическим лицам, не являющимися индивидуальными предпринимателями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«Налог на профессиональный доход».»;</w:t>
      </w:r>
    </w:p>
    <w:p w:rsidR="00077892" w:rsidRDefault="00077892" w:rsidP="00077892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2.5 исключить;</w:t>
      </w:r>
    </w:p>
    <w:p w:rsidR="00077892" w:rsidRDefault="00077892" w:rsidP="00077892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2.12:</w:t>
      </w:r>
    </w:p>
    <w:p w:rsidR="00077892" w:rsidRPr="00077892" w:rsidRDefault="00077892" w:rsidP="00460C3D">
      <w:pPr>
        <w:pStyle w:val="aa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hyperlink r:id="rId7" w:history="1">
        <w:r w:rsidRPr="00722B7A">
          <w:rPr>
            <w:rFonts w:ascii="Times New Roman" w:hAnsi="Times New Roman" w:cs="Times New Roman"/>
            <w:color w:val="000000"/>
            <w:sz w:val="24"/>
            <w:szCs w:val="24"/>
          </w:rPr>
          <w:t>п. 1.3</w:t>
        </w:r>
      </w:hyperlink>
      <w:r w:rsidRPr="00722B7A">
        <w:rPr>
          <w:rFonts w:ascii="Times New Roman" w:hAnsi="Times New Roman" w:cs="Times New Roman"/>
          <w:color w:val="000000"/>
          <w:sz w:val="24"/>
          <w:szCs w:val="24"/>
        </w:rPr>
        <w:t xml:space="preserve"> Порядка формирования, ведения, обязательного опубликования перечня муниципального имущества, </w:t>
      </w:r>
      <w:r w:rsidRPr="00722B7A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722B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77892" w:rsidRPr="00460C3D" w:rsidRDefault="00460C3D" w:rsidP="00460C3D">
      <w:pPr>
        <w:pStyle w:val="aa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Слова «частью 2» заменить словами «частью 4.2»;</w:t>
      </w:r>
    </w:p>
    <w:p w:rsidR="00460C3D" w:rsidRDefault="00460C3D" w:rsidP="00460C3D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2.13 исключить.</w:t>
      </w:r>
    </w:p>
    <w:p w:rsidR="00460C3D" w:rsidRPr="008A5CAF" w:rsidRDefault="00460C3D" w:rsidP="00460C3D">
      <w:pPr>
        <w:pStyle w:val="ab"/>
        <w:numPr>
          <w:ilvl w:val="0"/>
          <w:numId w:val="1"/>
        </w:numPr>
        <w:shd w:val="clear" w:color="auto" w:fill="FFFFFF"/>
        <w:spacing w:before="0" w:beforeAutospacing="0" w:after="115" w:afterAutospacing="0"/>
        <w:jc w:val="both"/>
        <w:rPr>
          <w:shd w:val="clear" w:color="auto" w:fill="FFFFFF"/>
        </w:rPr>
      </w:pPr>
      <w:r w:rsidRPr="008A5CAF">
        <w:rPr>
          <w:shd w:val="clear" w:color="auto" w:fill="FFFFFF"/>
        </w:rPr>
        <w:t xml:space="preserve">Настоящее решение вступает в силу </w:t>
      </w:r>
      <w:r>
        <w:rPr>
          <w:shd w:val="clear" w:color="auto" w:fill="FFFFFF"/>
        </w:rPr>
        <w:t>после его официального опубликования</w:t>
      </w:r>
      <w:r w:rsidRPr="008A5CAF">
        <w:rPr>
          <w:shd w:val="clear" w:color="auto" w:fill="FFFFFF"/>
        </w:rPr>
        <w:t>.</w:t>
      </w:r>
    </w:p>
    <w:p w:rsidR="00460C3D" w:rsidRPr="00460C3D" w:rsidRDefault="00460C3D" w:rsidP="00460C3D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6C391A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А.С. Клюев</w:t>
      </w: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sectPr w:rsidR="004222E4" w:rsidSect="0056389E">
      <w:pgSz w:w="11906" w:h="16838"/>
      <w:pgMar w:top="907" w:right="107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44F"/>
    <w:multiLevelType w:val="multilevel"/>
    <w:tmpl w:val="53F2C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6"/>
    <w:rsid w:val="0000129B"/>
    <w:rsid w:val="00077892"/>
    <w:rsid w:val="0010471C"/>
    <w:rsid w:val="0011077F"/>
    <w:rsid w:val="0012265A"/>
    <w:rsid w:val="001524E6"/>
    <w:rsid w:val="00183E1A"/>
    <w:rsid w:val="001C0FA6"/>
    <w:rsid w:val="00253BA1"/>
    <w:rsid w:val="00266671"/>
    <w:rsid w:val="002A6C65"/>
    <w:rsid w:val="002B67C8"/>
    <w:rsid w:val="002C3FA7"/>
    <w:rsid w:val="00317349"/>
    <w:rsid w:val="003A6DF6"/>
    <w:rsid w:val="003D3CB6"/>
    <w:rsid w:val="004222E4"/>
    <w:rsid w:val="00430458"/>
    <w:rsid w:val="004361B5"/>
    <w:rsid w:val="00460C3D"/>
    <w:rsid w:val="00472FF3"/>
    <w:rsid w:val="004762F9"/>
    <w:rsid w:val="004A6992"/>
    <w:rsid w:val="004D0132"/>
    <w:rsid w:val="004E4A08"/>
    <w:rsid w:val="005571CE"/>
    <w:rsid w:val="0056389E"/>
    <w:rsid w:val="005719DA"/>
    <w:rsid w:val="00571F0A"/>
    <w:rsid w:val="005B7C10"/>
    <w:rsid w:val="005D52AE"/>
    <w:rsid w:val="005D6C46"/>
    <w:rsid w:val="00641636"/>
    <w:rsid w:val="00652044"/>
    <w:rsid w:val="00693020"/>
    <w:rsid w:val="006A18C4"/>
    <w:rsid w:val="006A36A9"/>
    <w:rsid w:val="006C391A"/>
    <w:rsid w:val="007041A7"/>
    <w:rsid w:val="00705E53"/>
    <w:rsid w:val="00727052"/>
    <w:rsid w:val="00762538"/>
    <w:rsid w:val="007D7AEB"/>
    <w:rsid w:val="007F1526"/>
    <w:rsid w:val="00816AD8"/>
    <w:rsid w:val="00817DE0"/>
    <w:rsid w:val="008807EF"/>
    <w:rsid w:val="008D051F"/>
    <w:rsid w:val="008D7203"/>
    <w:rsid w:val="009056C7"/>
    <w:rsid w:val="00936EE5"/>
    <w:rsid w:val="00947ABE"/>
    <w:rsid w:val="00953668"/>
    <w:rsid w:val="00954D20"/>
    <w:rsid w:val="00973512"/>
    <w:rsid w:val="00995243"/>
    <w:rsid w:val="00A0347C"/>
    <w:rsid w:val="00A96BC3"/>
    <w:rsid w:val="00B02212"/>
    <w:rsid w:val="00B24895"/>
    <w:rsid w:val="00B36162"/>
    <w:rsid w:val="00C03763"/>
    <w:rsid w:val="00CC0832"/>
    <w:rsid w:val="00CE6435"/>
    <w:rsid w:val="00CF26D8"/>
    <w:rsid w:val="00D45518"/>
    <w:rsid w:val="00D64CDB"/>
    <w:rsid w:val="00E1780D"/>
    <w:rsid w:val="00E213D4"/>
    <w:rsid w:val="00E3447C"/>
    <w:rsid w:val="00EB5158"/>
    <w:rsid w:val="00F21C68"/>
    <w:rsid w:val="00F47A3F"/>
    <w:rsid w:val="00F75FEC"/>
    <w:rsid w:val="00FC132E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AD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47A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7ABE"/>
  </w:style>
  <w:style w:type="paragraph" w:styleId="a6">
    <w:name w:val="Balloon Text"/>
    <w:basedOn w:val="a"/>
    <w:link w:val="a7"/>
    <w:uiPriority w:val="99"/>
    <w:semiHidden/>
    <w:unhideWhenUsed/>
    <w:rsid w:val="005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9D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17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17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2265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6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AD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47A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7ABE"/>
  </w:style>
  <w:style w:type="paragraph" w:styleId="a6">
    <w:name w:val="Balloon Text"/>
    <w:basedOn w:val="a"/>
    <w:link w:val="a7"/>
    <w:uiPriority w:val="99"/>
    <w:semiHidden/>
    <w:unhideWhenUsed/>
    <w:rsid w:val="005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9D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17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17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2265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6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12A586EC13A9A04B76BF3D1219358AFF0CBC662100DB9530DED725E79CCD08422087B3831D92B190B4B372170D846A5FB3177DD1990F5F349E807Ar1s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2AC6-D582-4886-9769-EBBAF7AD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15</cp:revision>
  <cp:lastPrinted>2022-02-01T12:56:00Z</cp:lastPrinted>
  <dcterms:created xsi:type="dcterms:W3CDTF">2022-02-01T11:24:00Z</dcterms:created>
  <dcterms:modified xsi:type="dcterms:W3CDTF">2022-02-11T08:33:00Z</dcterms:modified>
</cp:coreProperties>
</file>