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B31B70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A43566">
        <w:rPr>
          <w:rFonts w:ascii="Arial" w:hAnsi="Arial" w:cs="Arial"/>
          <w:sz w:val="24"/>
          <w:szCs w:val="24"/>
        </w:rPr>
        <w:t xml:space="preserve">04.04.2023  </w:t>
      </w:r>
      <w:r w:rsidR="0070294E" w:rsidRPr="0073715C"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</w:t>
      </w:r>
      <w:r w:rsidR="002E7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A43566">
        <w:rPr>
          <w:rFonts w:ascii="Arial" w:hAnsi="Arial" w:cs="Arial"/>
          <w:sz w:val="24"/>
          <w:szCs w:val="24"/>
        </w:rPr>
        <w:t>428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из областн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C82175">
                    <w:rPr>
                      <w:rFonts w:ascii="Arial" w:hAnsi="Arial" w:cs="Arial"/>
                      <w:sz w:val="24"/>
                      <w:szCs w:val="24"/>
                    </w:rPr>
                    <w:t>проведение комплексных кадастровых работ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C82175">
        <w:rPr>
          <w:rFonts w:ascii="Arial" w:hAnsi="Arial" w:cs="Arial"/>
          <w:sz w:val="24"/>
          <w:szCs w:val="24"/>
        </w:rPr>
        <w:t>28 декабря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C82175">
        <w:rPr>
          <w:rFonts w:ascii="Arial" w:hAnsi="Arial" w:cs="Arial"/>
          <w:sz w:val="24"/>
          <w:szCs w:val="24"/>
        </w:rPr>
        <w:t>9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C82175">
        <w:rPr>
          <w:rFonts w:ascii="Arial" w:hAnsi="Arial" w:cs="Arial"/>
          <w:sz w:val="24"/>
          <w:szCs w:val="24"/>
        </w:rPr>
        <w:t>692</w:t>
      </w:r>
      <w:r w:rsidR="001E089B">
        <w:rPr>
          <w:rFonts w:ascii="Arial" w:hAnsi="Arial" w:cs="Arial"/>
          <w:sz w:val="24"/>
          <w:szCs w:val="24"/>
        </w:rPr>
        <w:t>-п «</w:t>
      </w:r>
      <w:r w:rsidR="00C82175">
        <w:rPr>
          <w:rFonts w:ascii="Arial" w:hAnsi="Arial" w:cs="Arial"/>
          <w:sz w:val="24"/>
          <w:szCs w:val="24"/>
        </w:rPr>
        <w:t>О формировании, предоставлении и распределении субсидий из областного бюджета бюджетам муниципальных образований Волгоградской области</w:t>
      </w:r>
      <w:r w:rsidR="00EA3046">
        <w:rPr>
          <w:rFonts w:ascii="Arial" w:hAnsi="Arial" w:cs="Arial"/>
          <w:sz w:val="24"/>
          <w:szCs w:val="24"/>
        </w:rPr>
        <w:t>»</w:t>
      </w:r>
      <w:r w:rsidR="00C82175">
        <w:rPr>
          <w:rFonts w:ascii="Arial" w:hAnsi="Arial" w:cs="Arial"/>
          <w:sz w:val="24"/>
          <w:szCs w:val="24"/>
        </w:rPr>
        <w:t xml:space="preserve">, </w:t>
      </w:r>
      <w:r w:rsidR="00332889">
        <w:rPr>
          <w:rFonts w:ascii="Arial" w:hAnsi="Arial" w:cs="Arial"/>
          <w:sz w:val="24"/>
          <w:szCs w:val="24"/>
        </w:rPr>
        <w:t>Постановлением администрации Волгоградской области от 23 января 2017 года № 14-п Об утверждении государственной программы Волгоградской области «Экономическое развитие и инновационная экономика»</w:t>
      </w:r>
      <w:proofErr w:type="gramStart"/>
      <w:r w:rsidR="00332889">
        <w:rPr>
          <w:rFonts w:ascii="Arial" w:hAnsi="Arial" w:cs="Arial"/>
          <w:sz w:val="24"/>
          <w:szCs w:val="24"/>
        </w:rPr>
        <w:t xml:space="preserve"> </w:t>
      </w:r>
      <w:r w:rsidR="0084034E" w:rsidRPr="006B3CA1">
        <w:rPr>
          <w:rFonts w:ascii="Arial" w:hAnsi="Arial" w:cs="Arial"/>
          <w:sz w:val="24"/>
          <w:szCs w:val="24"/>
        </w:rPr>
        <w:t>,</w:t>
      </w:r>
      <w:proofErr w:type="gramEnd"/>
      <w:r w:rsidR="0084034E" w:rsidRPr="006B3CA1">
        <w:rPr>
          <w:rFonts w:ascii="Arial" w:hAnsi="Arial" w:cs="Arial"/>
          <w:sz w:val="24"/>
          <w:szCs w:val="24"/>
        </w:rPr>
        <w:t xml:space="preserve"> </w:t>
      </w:r>
      <w:r w:rsidR="00DF2998" w:rsidRPr="0073715C">
        <w:rPr>
          <w:rFonts w:ascii="Arial" w:hAnsi="Arial" w:cs="Arial"/>
          <w:sz w:val="24"/>
          <w:szCs w:val="24"/>
        </w:rPr>
        <w:t>руководств</w:t>
      </w:r>
      <w:r w:rsidR="00DF2998" w:rsidRPr="0073715C">
        <w:rPr>
          <w:rFonts w:ascii="Arial" w:hAnsi="Arial" w:cs="Arial"/>
          <w:sz w:val="24"/>
          <w:szCs w:val="24"/>
        </w:rPr>
        <w:t>у</w:t>
      </w:r>
      <w:r w:rsidR="00DF2998" w:rsidRPr="0073715C">
        <w:rPr>
          <w:rFonts w:ascii="Arial" w:hAnsi="Arial" w:cs="Arial"/>
          <w:sz w:val="24"/>
          <w:szCs w:val="24"/>
        </w:rPr>
        <w:t xml:space="preserve">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</w:t>
      </w:r>
      <w:r w:rsidR="00570D3D" w:rsidRPr="001E089B">
        <w:rPr>
          <w:rFonts w:ascii="Arial" w:hAnsi="Arial" w:cs="Arial"/>
          <w:sz w:val="24"/>
          <w:szCs w:val="24"/>
        </w:rPr>
        <w:t>с</w:t>
      </w:r>
      <w:r w:rsidR="00570D3D" w:rsidRPr="001E089B">
        <w:rPr>
          <w:rFonts w:ascii="Arial" w:hAnsi="Arial" w:cs="Arial"/>
          <w:sz w:val="24"/>
          <w:szCs w:val="24"/>
        </w:rPr>
        <w:t>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4E1585">
        <w:rPr>
          <w:rFonts w:ascii="Arial" w:hAnsi="Arial" w:cs="Arial"/>
          <w:sz w:val="24"/>
          <w:szCs w:val="24"/>
        </w:rPr>
        <w:t>проведение комплексных кадастровых работ</w:t>
      </w:r>
      <w:r w:rsidR="00DA022F">
        <w:rPr>
          <w:rFonts w:ascii="Arial" w:hAnsi="Arial" w:cs="Arial"/>
          <w:sz w:val="24"/>
          <w:szCs w:val="24"/>
        </w:rPr>
        <w:t xml:space="preserve"> (прилагается)</w:t>
      </w:r>
      <w:r w:rsidR="00DA022F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92095E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92095E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D7595" w:rsidRDefault="001D7595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32889" w:rsidRDefault="0092095E" w:rsidP="003328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332889" w:rsidRPr="00DF02C5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 и распространяет свое действия на правоотношения, возникшие с 01.01.2023.</w:t>
      </w:r>
    </w:p>
    <w:p w:rsidR="00D8505C" w:rsidRPr="0073715C" w:rsidRDefault="00D8505C" w:rsidP="003328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9EE" w:rsidRPr="0073715C" w:rsidRDefault="0092095E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809EE" w:rsidRPr="0073715C">
        <w:rPr>
          <w:rFonts w:ascii="Arial" w:hAnsi="Arial" w:cs="Arial"/>
          <w:sz w:val="24"/>
          <w:szCs w:val="24"/>
        </w:rPr>
        <w:t xml:space="preserve">Контроль  </w:t>
      </w:r>
      <w:r w:rsidR="00332889">
        <w:rPr>
          <w:rFonts w:ascii="Arial" w:hAnsi="Arial" w:cs="Arial"/>
          <w:sz w:val="24"/>
          <w:szCs w:val="24"/>
        </w:rPr>
        <w:t>за</w:t>
      </w:r>
      <w:proofErr w:type="gramEnd"/>
      <w:r w:rsidR="008809EE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возложить на </w:t>
      </w:r>
      <w:r w:rsidR="008809EE">
        <w:rPr>
          <w:rFonts w:ascii="Arial" w:hAnsi="Arial" w:cs="Arial"/>
          <w:sz w:val="24"/>
          <w:szCs w:val="24"/>
        </w:rPr>
        <w:t xml:space="preserve">заместителя главы </w:t>
      </w:r>
      <w:r w:rsidR="008809EE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809E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809EE" w:rsidRPr="0073715C">
        <w:rPr>
          <w:rFonts w:ascii="Arial" w:hAnsi="Arial" w:cs="Arial"/>
          <w:sz w:val="24"/>
          <w:szCs w:val="24"/>
        </w:rPr>
        <w:t xml:space="preserve"> </w:t>
      </w:r>
      <w:r w:rsidR="00332889">
        <w:rPr>
          <w:rFonts w:ascii="Arial" w:hAnsi="Arial" w:cs="Arial"/>
          <w:sz w:val="24"/>
          <w:szCs w:val="24"/>
        </w:rPr>
        <w:t>Евдокимову Л.А.</w:t>
      </w:r>
    </w:p>
    <w:p w:rsidR="00EA3046" w:rsidRDefault="00EA3046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595" w:rsidRPr="0073715C" w:rsidRDefault="001D7595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32889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332889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332889">
        <w:rPr>
          <w:rFonts w:ascii="Arial" w:hAnsi="Arial" w:cs="Arial"/>
          <w:sz w:val="24"/>
          <w:szCs w:val="24"/>
        </w:rPr>
        <w:t>Фадеев</w:t>
      </w:r>
      <w:proofErr w:type="spellEnd"/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1D7595">
          <w:headerReference w:type="default" r:id="rId10"/>
          <w:pgSz w:w="11906" w:h="16838" w:code="9"/>
          <w:pgMar w:top="709" w:right="1134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7B70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7B7097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E81825" w:rsidRPr="00143439" w:rsidRDefault="00E81825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A55C11">
        <w:rPr>
          <w:rFonts w:ascii="Arial" w:hAnsi="Arial" w:cs="Arial"/>
          <w:color w:val="000000"/>
          <w:sz w:val="24"/>
          <w:szCs w:val="24"/>
        </w:rPr>
        <w:t xml:space="preserve">от «04» 04. </w:t>
      </w:r>
      <w:bookmarkStart w:id="0" w:name="_GoBack"/>
      <w:bookmarkEnd w:id="0"/>
      <w:r w:rsidR="003C4C47">
        <w:rPr>
          <w:rFonts w:ascii="Arial" w:hAnsi="Arial" w:cs="Arial"/>
          <w:color w:val="000000"/>
          <w:sz w:val="24"/>
          <w:szCs w:val="24"/>
        </w:rPr>
        <w:t>202</w:t>
      </w:r>
      <w:r w:rsidR="00332889">
        <w:rPr>
          <w:rFonts w:ascii="Arial" w:hAnsi="Arial" w:cs="Arial"/>
          <w:color w:val="000000"/>
          <w:sz w:val="24"/>
          <w:szCs w:val="24"/>
        </w:rPr>
        <w:t>3</w:t>
      </w:r>
      <w:r w:rsidR="00A55C11">
        <w:rPr>
          <w:rFonts w:ascii="Arial" w:hAnsi="Arial" w:cs="Arial"/>
          <w:color w:val="000000"/>
          <w:sz w:val="24"/>
          <w:szCs w:val="24"/>
        </w:rPr>
        <w:t xml:space="preserve"> г. №428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 источником финансового обеспечения которых является су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сидия из областного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92095E">
        <w:rPr>
          <w:rFonts w:ascii="Arial" w:hAnsi="Arial" w:cs="Arial"/>
          <w:sz w:val="24"/>
          <w:szCs w:val="24"/>
        </w:rPr>
        <w:t>проведение комплексных кадастровых работ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субсидия из областного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92095E">
        <w:rPr>
          <w:rFonts w:ascii="Arial" w:hAnsi="Arial" w:cs="Arial"/>
          <w:sz w:val="24"/>
          <w:szCs w:val="24"/>
        </w:rPr>
        <w:t xml:space="preserve">проведение комплексных кадастровых работ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</w:t>
      </w:r>
      <w:r w:rsidR="00E81825">
        <w:rPr>
          <w:rFonts w:ascii="Arial" w:hAnsi="Arial" w:cs="Arial"/>
          <w:sz w:val="24"/>
          <w:szCs w:val="24"/>
        </w:rPr>
        <w:t>е</w:t>
      </w:r>
      <w:r w:rsidR="00425DF2">
        <w:rPr>
          <w:rFonts w:ascii="Arial" w:hAnsi="Arial" w:cs="Arial"/>
          <w:sz w:val="24"/>
          <w:szCs w:val="24"/>
        </w:rPr>
        <w:t>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1D23BD">
        <w:rPr>
          <w:rFonts w:ascii="Arial" w:hAnsi="Arial" w:cs="Arial"/>
          <w:sz w:val="24"/>
          <w:szCs w:val="24"/>
        </w:rPr>
        <w:t>в це</w:t>
      </w:r>
      <w:r w:rsidR="00E4255C">
        <w:rPr>
          <w:rFonts w:ascii="Arial" w:hAnsi="Arial" w:cs="Arial"/>
          <w:sz w:val="24"/>
          <w:szCs w:val="24"/>
        </w:rPr>
        <w:t xml:space="preserve">лях </w:t>
      </w:r>
      <w:proofErr w:type="spellStart"/>
      <w:r w:rsidR="00E4255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4255C">
        <w:rPr>
          <w:rFonts w:ascii="Arial" w:hAnsi="Arial" w:cs="Arial"/>
          <w:sz w:val="24"/>
          <w:szCs w:val="24"/>
        </w:rPr>
        <w:t xml:space="preserve"> расходных обяз</w:t>
      </w:r>
      <w:r w:rsidR="00E4255C">
        <w:rPr>
          <w:rFonts w:ascii="Arial" w:hAnsi="Arial" w:cs="Arial"/>
          <w:sz w:val="24"/>
          <w:szCs w:val="24"/>
        </w:rPr>
        <w:t>а</w:t>
      </w:r>
      <w:r w:rsidR="00E4255C">
        <w:rPr>
          <w:rFonts w:ascii="Arial" w:hAnsi="Arial" w:cs="Arial"/>
          <w:sz w:val="24"/>
          <w:szCs w:val="24"/>
        </w:rPr>
        <w:t>тельств Светлоярского муниципального района Волгоградской области, возн</w:t>
      </w:r>
      <w:r w:rsidR="00E4255C">
        <w:rPr>
          <w:rFonts w:ascii="Arial" w:hAnsi="Arial" w:cs="Arial"/>
          <w:sz w:val="24"/>
          <w:szCs w:val="24"/>
        </w:rPr>
        <w:t>и</w:t>
      </w:r>
      <w:r w:rsidR="00E4255C">
        <w:rPr>
          <w:rFonts w:ascii="Arial" w:hAnsi="Arial" w:cs="Arial"/>
          <w:sz w:val="24"/>
          <w:szCs w:val="24"/>
        </w:rPr>
        <w:t>кающих при проведении комплексных кадастровых работ.</w:t>
      </w:r>
    </w:p>
    <w:p w:rsidR="005B19BB" w:rsidRPr="00A757D4" w:rsidRDefault="005B19BB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4255C">
        <w:rPr>
          <w:rFonts w:ascii="Arial" w:hAnsi="Arial" w:cs="Arial"/>
          <w:sz w:val="24"/>
          <w:szCs w:val="24"/>
        </w:rPr>
        <w:t>по управлению государственным имуществом</w:t>
      </w:r>
      <w:r w:rsidR="00E0116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</w:t>
      </w:r>
      <w:r w:rsidR="00E319BF">
        <w:rPr>
          <w:rFonts w:ascii="Arial" w:hAnsi="Arial" w:cs="Arial"/>
          <w:sz w:val="24"/>
          <w:szCs w:val="24"/>
        </w:rPr>
        <w:t>а</w:t>
      </w:r>
      <w:r w:rsidR="00E319BF">
        <w:rPr>
          <w:rFonts w:ascii="Arial" w:hAnsi="Arial" w:cs="Arial"/>
          <w:sz w:val="24"/>
          <w:szCs w:val="24"/>
        </w:rPr>
        <w:t xml:space="preserve">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</w:t>
      </w:r>
      <w:r w:rsidRPr="0068271E">
        <w:rPr>
          <w:rFonts w:ascii="Arial" w:hAnsi="Arial" w:cs="Arial"/>
          <w:sz w:val="24"/>
          <w:szCs w:val="24"/>
        </w:rPr>
        <w:t xml:space="preserve">отдел </w:t>
      </w:r>
      <w:r w:rsidR="0068271E" w:rsidRPr="0068271E">
        <w:rPr>
          <w:rFonts w:ascii="Arial" w:hAnsi="Arial" w:cs="Arial"/>
          <w:sz w:val="24"/>
          <w:szCs w:val="24"/>
        </w:rPr>
        <w:t>по сельск</w:t>
      </w:r>
      <w:r w:rsidR="0068271E" w:rsidRPr="0068271E">
        <w:rPr>
          <w:rFonts w:ascii="Arial" w:hAnsi="Arial" w:cs="Arial"/>
          <w:sz w:val="24"/>
          <w:szCs w:val="24"/>
        </w:rPr>
        <w:t>о</w:t>
      </w:r>
      <w:r w:rsidR="0068271E" w:rsidRPr="0068271E">
        <w:rPr>
          <w:rFonts w:ascii="Arial" w:hAnsi="Arial" w:cs="Arial"/>
          <w:sz w:val="24"/>
          <w:szCs w:val="24"/>
        </w:rPr>
        <w:t>му хозяйству, продовольствию и земельным отношениям</w:t>
      </w:r>
      <w:r w:rsidRPr="0068271E">
        <w:rPr>
          <w:rFonts w:ascii="Arial" w:hAnsi="Arial" w:cs="Arial"/>
          <w:sz w:val="24"/>
          <w:szCs w:val="24"/>
        </w:rPr>
        <w:t xml:space="preserve"> администрации</w:t>
      </w:r>
      <w:r w:rsidRPr="00A757D4">
        <w:rPr>
          <w:rFonts w:ascii="Arial" w:hAnsi="Arial" w:cs="Arial"/>
          <w:sz w:val="24"/>
          <w:szCs w:val="24"/>
        </w:rPr>
        <w:t xml:space="preserve"> Све</w:t>
      </w:r>
      <w:r w:rsidRPr="00A757D4">
        <w:rPr>
          <w:rFonts w:ascii="Arial" w:hAnsi="Arial" w:cs="Arial"/>
          <w:sz w:val="24"/>
          <w:szCs w:val="24"/>
        </w:rPr>
        <w:t>т</w:t>
      </w:r>
      <w:r w:rsidRPr="00A757D4">
        <w:rPr>
          <w:rFonts w:ascii="Arial" w:hAnsi="Arial" w:cs="Arial"/>
          <w:sz w:val="24"/>
          <w:szCs w:val="24"/>
        </w:rPr>
        <w:t>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</w:t>
      </w:r>
      <w:r w:rsidR="0008267A">
        <w:rPr>
          <w:rFonts w:ascii="Arial" w:hAnsi="Arial" w:cs="Arial"/>
          <w:sz w:val="24"/>
          <w:szCs w:val="24"/>
        </w:rPr>
        <w:t>о</w:t>
      </w:r>
      <w:r w:rsidR="0008267A">
        <w:rPr>
          <w:rFonts w:ascii="Arial" w:hAnsi="Arial" w:cs="Arial"/>
          <w:sz w:val="24"/>
          <w:szCs w:val="24"/>
        </w:rPr>
        <w:t>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53599A" w:rsidRDefault="0053599A" w:rsidP="005359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="00F70AC1" w:rsidRPr="0053599A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финанс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вый орган Светлоярского муниципального района учитывает полученные сре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д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ства в доходах бюджета Светлоярского муниципального района</w:t>
      </w:r>
      <w:r w:rsidR="009F762C" w:rsidRPr="0053599A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Федеральн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го казначейства по Волгоградской области (далее - УФК по Волгоградской 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б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ласти) расходные расписания для доведения лимитов бюджетных обязательств  и предельных объемов финансирования на лицевой счет главному распоряд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и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телю бюджетных средств</w:t>
      </w:r>
      <w:r w:rsidR="00E81825" w:rsidRPr="0053599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7B709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B70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ежеквартально не позднее </w:t>
      </w:r>
      <w:r w:rsidR="0053599A">
        <w:rPr>
          <w:rFonts w:ascii="Arial" w:hAnsi="Arial" w:cs="Arial"/>
          <w:color w:val="000000"/>
          <w:sz w:val="24"/>
          <w:szCs w:val="24"/>
        </w:rPr>
        <w:t>5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-го числа месяца, следующего за отчетным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</w:t>
      </w:r>
      <w:r w:rsidR="0053599A">
        <w:rPr>
          <w:rFonts w:ascii="Arial" w:hAnsi="Arial" w:cs="Arial"/>
          <w:color w:val="000000"/>
          <w:sz w:val="24"/>
          <w:szCs w:val="24"/>
        </w:rPr>
        <w:t xml:space="preserve">о </w:t>
      </w:r>
      <w:r w:rsidR="0008267A">
        <w:rPr>
          <w:rFonts w:ascii="Arial" w:hAnsi="Arial" w:cs="Arial"/>
          <w:color w:val="000000"/>
          <w:sz w:val="24"/>
          <w:szCs w:val="24"/>
        </w:rPr>
        <w:t>расход</w:t>
      </w:r>
      <w:r w:rsidR="0053599A">
        <w:rPr>
          <w:rFonts w:ascii="Arial" w:hAnsi="Arial" w:cs="Arial"/>
          <w:color w:val="000000"/>
          <w:sz w:val="24"/>
          <w:szCs w:val="24"/>
        </w:rPr>
        <w:t>ах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местного бюджета, </w:t>
      </w:r>
      <w:r w:rsidR="0053599A">
        <w:rPr>
          <w:rFonts w:ascii="Arial" w:hAnsi="Arial" w:cs="Arial"/>
          <w:color w:val="000000"/>
          <w:sz w:val="24"/>
          <w:szCs w:val="24"/>
        </w:rPr>
        <w:t xml:space="preserve">в целях </w:t>
      </w:r>
      <w:proofErr w:type="spellStart"/>
      <w:r w:rsidR="0053599A">
        <w:rPr>
          <w:rFonts w:ascii="Arial" w:hAnsi="Arial" w:cs="Arial"/>
          <w:color w:val="000000"/>
          <w:sz w:val="24"/>
          <w:szCs w:val="24"/>
        </w:rPr>
        <w:t>софинансирования</w:t>
      </w:r>
      <w:proofErr w:type="spellEnd"/>
      <w:r w:rsidR="0053599A">
        <w:rPr>
          <w:rFonts w:ascii="Arial" w:hAnsi="Arial" w:cs="Arial"/>
          <w:color w:val="000000"/>
          <w:sz w:val="24"/>
          <w:szCs w:val="24"/>
        </w:rPr>
        <w:t xml:space="preserve"> которых предоставляется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не позднее </w:t>
      </w:r>
      <w:r w:rsidR="0053599A">
        <w:rPr>
          <w:rFonts w:ascii="Arial" w:hAnsi="Arial" w:cs="Arial"/>
          <w:color w:val="000000"/>
          <w:sz w:val="24"/>
          <w:szCs w:val="24"/>
        </w:rPr>
        <w:t>05 февраля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года, следующего за годом предоставления субсидии,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результат</w:t>
      </w:r>
      <w:r w:rsidR="0053599A">
        <w:rPr>
          <w:rFonts w:ascii="Arial" w:hAnsi="Arial" w:cs="Arial"/>
          <w:color w:val="000000"/>
          <w:sz w:val="24"/>
          <w:szCs w:val="24"/>
        </w:rPr>
        <w:t>а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CC539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C6CCA" w:rsidRPr="00FC6CCA" w:rsidRDefault="00FC6CCA" w:rsidP="00FC6CC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FC6CCA">
        <w:rPr>
          <w:rFonts w:ascii="Arial" w:hAnsi="Arial" w:cs="Arial"/>
          <w:sz w:val="24"/>
          <w:szCs w:val="24"/>
        </w:rPr>
        <w:t xml:space="preserve">Отдел </w:t>
      </w:r>
      <w:proofErr w:type="gramStart"/>
      <w:r w:rsidRPr="00FC6CCA">
        <w:rPr>
          <w:rFonts w:ascii="Arial" w:hAnsi="Arial" w:cs="Arial"/>
          <w:sz w:val="24"/>
          <w:szCs w:val="24"/>
        </w:rPr>
        <w:t>бюджетно-финансовой</w:t>
      </w:r>
      <w:proofErr w:type="gramEnd"/>
      <w:r w:rsidRPr="00FC6CCA">
        <w:rPr>
          <w:rFonts w:ascii="Arial" w:hAnsi="Arial" w:cs="Arial"/>
          <w:sz w:val="24"/>
          <w:szCs w:val="24"/>
        </w:rPr>
        <w:t xml:space="preserve"> </w:t>
      </w:r>
    </w:p>
    <w:p w:rsidR="00FC6CCA" w:rsidRPr="00FC6CCA" w:rsidRDefault="00FC6CCA" w:rsidP="00FC6CC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политики администрации</w:t>
      </w:r>
    </w:p>
    <w:p w:rsidR="00FC6CCA" w:rsidRPr="00FC6CCA" w:rsidRDefault="00FC6CCA" w:rsidP="00FC6CC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Светлоярского муниципального </w:t>
      </w:r>
    </w:p>
    <w:p w:rsidR="00FC6CCA" w:rsidRPr="00FC6CCA" w:rsidRDefault="00FC6CCA" w:rsidP="00FC6CCA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Волгоградской области</w:t>
      </w:r>
      <w:r w:rsidRPr="00FC6CCA">
        <w:rPr>
          <w:rFonts w:ascii="Times New Roman" w:hAnsi="Times New Roman"/>
          <w:sz w:val="26"/>
          <w:szCs w:val="26"/>
        </w:rPr>
        <w:t xml:space="preserve">      </w:t>
      </w:r>
      <w:r w:rsidRPr="00FC6CC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       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8D" w:rsidRDefault="00D8728D" w:rsidP="00034D4A">
      <w:pPr>
        <w:spacing w:after="0" w:line="240" w:lineRule="auto"/>
      </w:pPr>
      <w:r>
        <w:separator/>
      </w:r>
    </w:p>
  </w:endnote>
  <w:endnote w:type="continuationSeparator" w:id="0">
    <w:p w:rsidR="00D8728D" w:rsidRDefault="00D8728D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8D" w:rsidRDefault="00D8728D" w:rsidP="00034D4A">
      <w:pPr>
        <w:spacing w:after="0" w:line="240" w:lineRule="auto"/>
      </w:pPr>
      <w:r>
        <w:separator/>
      </w:r>
    </w:p>
  </w:footnote>
  <w:footnote w:type="continuationSeparator" w:id="0">
    <w:p w:rsidR="00D8728D" w:rsidRDefault="00D8728D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11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35B5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4AF3"/>
    <w:rsid w:val="00106848"/>
    <w:rsid w:val="0010715A"/>
    <w:rsid w:val="001071D3"/>
    <w:rsid w:val="00107234"/>
    <w:rsid w:val="00110D98"/>
    <w:rsid w:val="0011195A"/>
    <w:rsid w:val="00111E37"/>
    <w:rsid w:val="001164C8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3BD"/>
    <w:rsid w:val="001D248D"/>
    <w:rsid w:val="001D4309"/>
    <w:rsid w:val="001D659F"/>
    <w:rsid w:val="001D6B6C"/>
    <w:rsid w:val="001D7595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871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359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E7E3E"/>
    <w:rsid w:val="002F33E1"/>
    <w:rsid w:val="002F3BF3"/>
    <w:rsid w:val="002F7261"/>
    <w:rsid w:val="003014BA"/>
    <w:rsid w:val="00303030"/>
    <w:rsid w:val="00304809"/>
    <w:rsid w:val="00304B7F"/>
    <w:rsid w:val="00305BF2"/>
    <w:rsid w:val="00306B16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21FC"/>
    <w:rsid w:val="00332889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77D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0B13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585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599A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957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71E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B7097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9EE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CEF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095E"/>
    <w:rsid w:val="00920BEB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065F7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3566"/>
    <w:rsid w:val="00A44CC2"/>
    <w:rsid w:val="00A46C25"/>
    <w:rsid w:val="00A510B1"/>
    <w:rsid w:val="00A51E89"/>
    <w:rsid w:val="00A53A14"/>
    <w:rsid w:val="00A53A80"/>
    <w:rsid w:val="00A552E1"/>
    <w:rsid w:val="00A55C1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2673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1B70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810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A51BD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C0E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4FD8"/>
    <w:rsid w:val="00C80E28"/>
    <w:rsid w:val="00C82175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B756D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339A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27713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579FC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28D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022F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A06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100F"/>
    <w:rsid w:val="00E0116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255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1825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A3046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D6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B7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2A2B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CCA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99E7-3A28-4662-85CB-DEEB21ED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68</cp:revision>
  <cp:lastPrinted>2022-03-28T05:17:00Z</cp:lastPrinted>
  <dcterms:created xsi:type="dcterms:W3CDTF">2018-11-07T11:25:00Z</dcterms:created>
  <dcterms:modified xsi:type="dcterms:W3CDTF">2023-04-07T05:31:00Z</dcterms:modified>
</cp:coreProperties>
</file>