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D98" w:rsidRDefault="003E2D98" w:rsidP="003E2D98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FA97C2C" wp14:editId="240DB0DA">
            <wp:simplePos x="0" y="0"/>
            <wp:positionH relativeFrom="column">
              <wp:posOffset>2444115</wp:posOffset>
            </wp:positionH>
            <wp:positionV relativeFrom="paragraph">
              <wp:posOffset>1270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D98" w:rsidRDefault="003E2D98" w:rsidP="003E2D98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3E2D98" w:rsidRDefault="003E2D98" w:rsidP="003E2D98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3E2D98" w:rsidRDefault="003E2D98" w:rsidP="003E2D98">
      <w:pPr>
        <w:pBdr>
          <w:bottom w:val="single" w:sz="18" w:space="1" w:color="auto"/>
        </w:pBdr>
        <w:spacing w:after="0" w:line="240" w:lineRule="auto"/>
        <w:ind w:right="2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3E2D98" w:rsidRDefault="003E2D98" w:rsidP="003E2D98">
      <w:pPr>
        <w:pBdr>
          <w:bottom w:val="single" w:sz="18" w:space="1" w:color="auto"/>
        </w:pBdr>
        <w:spacing w:after="0" w:line="240" w:lineRule="auto"/>
        <w:ind w:right="2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3E2D98" w:rsidRDefault="003E2D98" w:rsidP="003E2D98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3E2D98" w:rsidRDefault="003E2D98" w:rsidP="003E2D98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3E2D98" w:rsidRDefault="003E2D98" w:rsidP="003E2D98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D98" w:rsidRDefault="003E2D98" w:rsidP="003E2D98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6"/>
          <w:szCs w:val="24"/>
          <w:lang w:eastAsia="ru-RU"/>
        </w:rPr>
      </w:pPr>
      <w:r>
        <w:rPr>
          <w:rFonts w:ascii="Arial" w:eastAsia="Times New Roman" w:hAnsi="Arial" w:cs="Arial"/>
          <w:b/>
          <w:sz w:val="36"/>
          <w:szCs w:val="24"/>
          <w:lang w:eastAsia="ru-RU"/>
        </w:rPr>
        <w:t>ПОСТАНОВЛЕНИЕ</w:t>
      </w:r>
    </w:p>
    <w:p w:rsidR="003E2D98" w:rsidRDefault="003E2D98" w:rsidP="003E2D98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E2D98" w:rsidRDefault="003E2D98" w:rsidP="003E2D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  </w:t>
      </w:r>
      <w:r w:rsidR="00960538">
        <w:rPr>
          <w:rFonts w:ascii="Arial" w:eastAsia="Times New Roman" w:hAnsi="Arial" w:cs="Arial"/>
          <w:sz w:val="24"/>
          <w:szCs w:val="24"/>
          <w:lang w:eastAsia="ru-RU"/>
        </w:rPr>
        <w:t xml:space="preserve">        24.02.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2022          № </w:t>
      </w:r>
      <w:r w:rsidR="00960538">
        <w:rPr>
          <w:rFonts w:ascii="Arial" w:eastAsia="Times New Roman" w:hAnsi="Arial" w:cs="Arial"/>
          <w:sz w:val="24"/>
          <w:szCs w:val="24"/>
          <w:lang w:eastAsia="ru-RU"/>
        </w:rPr>
        <w:t>264</w:t>
      </w:r>
    </w:p>
    <w:p w:rsidR="003E2D98" w:rsidRDefault="003E2D98" w:rsidP="003E2D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2D98" w:rsidRDefault="003E2D98" w:rsidP="00E84C6F">
      <w:pPr>
        <w:spacing w:after="0" w:line="240" w:lineRule="auto"/>
        <w:ind w:right="43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администрати</w:t>
      </w: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>ный</w:t>
      </w:r>
      <w:r w:rsidR="00E84C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регламент по предоставлению гос</w:t>
      </w:r>
      <w:r>
        <w:rPr>
          <w:rFonts w:ascii="Arial" w:eastAsia="Times New Roman" w:hAnsi="Arial" w:cs="Arial"/>
          <w:sz w:val="24"/>
          <w:szCs w:val="24"/>
          <w:lang w:eastAsia="ru-RU"/>
        </w:rPr>
        <w:t>у</w:t>
      </w:r>
      <w:r>
        <w:rPr>
          <w:rFonts w:ascii="Arial" w:eastAsia="Times New Roman" w:hAnsi="Arial" w:cs="Arial"/>
          <w:sz w:val="24"/>
          <w:szCs w:val="24"/>
          <w:lang w:eastAsia="ru-RU"/>
        </w:rPr>
        <w:t>дарственной</w:t>
      </w:r>
      <w:r w:rsidR="00E84C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услуги «Предоставление информации о детях-сиротах и детях</w:t>
      </w:r>
      <w:r w:rsidR="006F6709">
        <w:rPr>
          <w:rFonts w:ascii="Arial" w:eastAsia="Times New Roman" w:hAnsi="Arial" w:cs="Arial"/>
          <w:sz w:val="24"/>
          <w:szCs w:val="24"/>
          <w:lang w:eastAsia="ru-RU"/>
        </w:rPr>
        <w:t>, оставшихся без попечения родителей, лицам, желающим усыновить (удоч</w:t>
      </w:r>
      <w:r w:rsidR="006F670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6F6709">
        <w:rPr>
          <w:rFonts w:ascii="Arial" w:eastAsia="Times New Roman" w:hAnsi="Arial" w:cs="Arial"/>
          <w:sz w:val="24"/>
          <w:szCs w:val="24"/>
          <w:lang w:eastAsia="ru-RU"/>
        </w:rPr>
        <w:t>рить) ребенка, стать опекунами или п</w:t>
      </w:r>
      <w:r w:rsidR="006F6709">
        <w:rPr>
          <w:rFonts w:ascii="Arial" w:eastAsia="Times New Roman" w:hAnsi="Arial" w:cs="Arial"/>
          <w:sz w:val="24"/>
          <w:szCs w:val="24"/>
          <w:lang w:eastAsia="ru-RU"/>
        </w:rPr>
        <w:t>о</w:t>
      </w:r>
      <w:bookmarkStart w:id="0" w:name="_GoBack"/>
      <w:bookmarkEnd w:id="0"/>
      <w:r w:rsidR="006F6709">
        <w:rPr>
          <w:rFonts w:ascii="Arial" w:eastAsia="Times New Roman" w:hAnsi="Arial" w:cs="Arial"/>
          <w:sz w:val="24"/>
          <w:szCs w:val="24"/>
          <w:lang w:eastAsia="ru-RU"/>
        </w:rPr>
        <w:t>печителями несовершеннолетних гра</w:t>
      </w:r>
      <w:r w:rsidR="006F6709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="006F6709">
        <w:rPr>
          <w:rFonts w:ascii="Arial" w:eastAsia="Times New Roman" w:hAnsi="Arial" w:cs="Arial"/>
          <w:sz w:val="24"/>
          <w:szCs w:val="24"/>
          <w:lang w:eastAsia="ru-RU"/>
        </w:rPr>
        <w:t>дан либо принять детей, оставшихся без попечения родителей в семью на восп</w:t>
      </w:r>
      <w:r w:rsidR="006F670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F6709">
        <w:rPr>
          <w:rFonts w:ascii="Arial" w:eastAsia="Times New Roman" w:hAnsi="Arial" w:cs="Arial"/>
          <w:sz w:val="24"/>
          <w:szCs w:val="24"/>
          <w:lang w:eastAsia="ru-RU"/>
        </w:rPr>
        <w:t>тание</w:t>
      </w:r>
      <w:r>
        <w:rPr>
          <w:rFonts w:ascii="Arial" w:eastAsia="Times New Roman" w:hAnsi="Arial" w:cs="Arial"/>
          <w:sz w:val="24"/>
          <w:szCs w:val="24"/>
          <w:lang w:eastAsia="ru-RU"/>
        </w:rPr>
        <w:t>», утвержденного постановлением администрации Светлоярского муниц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пального района </w:t>
      </w:r>
      <w:r w:rsidR="00E84C6F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</w:p>
    <w:p w:rsidR="003E2D98" w:rsidRDefault="003E2D98" w:rsidP="00E84C6F">
      <w:pPr>
        <w:spacing w:after="0" w:line="240" w:lineRule="auto"/>
        <w:ind w:right="43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22.12.2020 № 228</w:t>
      </w:r>
      <w:r w:rsidR="006F6709">
        <w:rPr>
          <w:rFonts w:ascii="Arial" w:eastAsia="Times New Roman" w:hAnsi="Arial" w:cs="Arial"/>
          <w:sz w:val="24"/>
          <w:szCs w:val="24"/>
          <w:lang w:eastAsia="ru-RU"/>
        </w:rPr>
        <w:t>9</w:t>
      </w:r>
    </w:p>
    <w:p w:rsidR="003E2D98" w:rsidRDefault="003E2D98" w:rsidP="003E2D9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E2D98" w:rsidRDefault="003E2D98" w:rsidP="00E84C6F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Федеральными законами от 06.10.2003 </w:t>
      </w:r>
      <w:hyperlink r:id="rId8" w:history="1">
        <w:r w:rsidR="00E84C6F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№</w:t>
        </w:r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 xml:space="preserve"> 131-ФЗ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860B6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Об общих принципах организации местного самоуправления в Российской Федер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>ции</w:t>
      </w:r>
      <w:r w:rsidR="00F860B6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от 11.04.2008 </w:t>
      </w:r>
      <w:hyperlink r:id="rId9" w:history="1">
        <w:r w:rsidR="00E84C6F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№</w:t>
        </w:r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 xml:space="preserve"> 48-ФЗ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860B6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Об опеке и попечительстве</w:t>
      </w:r>
      <w:r w:rsidR="00F860B6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от 27.07.2010 </w:t>
      </w:r>
      <w:r w:rsidR="00E84C6F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hyperlink r:id="rId10" w:history="1">
        <w:r w:rsidR="00E84C6F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№</w:t>
        </w:r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 xml:space="preserve"> 210-ФЗ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860B6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 организации предоставления государственных и муниципальных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F860B6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>, Федеральным законом от 19.12.2016 № 433-ФЗ «О внесении изменений в статью 7 Федерального закона «Об организации предоставления государстве</w:t>
      </w:r>
      <w:r>
        <w:rPr>
          <w:rFonts w:ascii="Arial" w:eastAsia="Times New Roman" w:hAnsi="Arial" w:cs="Arial"/>
          <w:sz w:val="24"/>
          <w:szCs w:val="24"/>
          <w:lang w:eastAsia="ru-RU"/>
        </w:rPr>
        <w:t>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ных и муниципальных услуг», </w:t>
      </w:r>
      <w:hyperlink r:id="rId11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постановлением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4C6F">
        <w:rPr>
          <w:rFonts w:ascii="Arial" w:eastAsia="Times New Roman" w:hAnsi="Arial" w:cs="Arial"/>
          <w:sz w:val="24"/>
          <w:szCs w:val="24"/>
          <w:lang w:eastAsia="ru-RU"/>
        </w:rPr>
        <w:t>Правительства Р</w:t>
      </w:r>
      <w:r w:rsidR="00F860B6">
        <w:rPr>
          <w:rFonts w:ascii="Arial" w:eastAsia="Times New Roman" w:hAnsi="Arial" w:cs="Arial"/>
          <w:sz w:val="24"/>
          <w:szCs w:val="24"/>
          <w:lang w:eastAsia="ru-RU"/>
        </w:rPr>
        <w:t>оссийской Фед</w:t>
      </w:r>
      <w:r w:rsidR="00F860B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F860B6">
        <w:rPr>
          <w:rFonts w:ascii="Arial" w:eastAsia="Times New Roman" w:hAnsi="Arial" w:cs="Arial"/>
          <w:sz w:val="24"/>
          <w:szCs w:val="24"/>
          <w:lang w:eastAsia="ru-RU"/>
        </w:rPr>
        <w:t>рации</w:t>
      </w:r>
      <w:r w:rsidR="00E84C6F">
        <w:rPr>
          <w:rFonts w:ascii="Arial" w:eastAsia="Times New Roman" w:hAnsi="Arial" w:cs="Arial"/>
          <w:sz w:val="24"/>
          <w:szCs w:val="24"/>
          <w:lang w:eastAsia="ru-RU"/>
        </w:rPr>
        <w:t xml:space="preserve"> от 16.05.2011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373 </w:t>
      </w:r>
      <w:r w:rsidR="00F860B6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О разработке и утверждении административных р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sz w:val="24"/>
          <w:szCs w:val="24"/>
          <w:lang w:eastAsia="ru-RU"/>
        </w:rPr>
        <w:t>гламентов исполнения государственных функций и административных регламе</w:t>
      </w:r>
      <w:r>
        <w:rPr>
          <w:rFonts w:ascii="Arial" w:eastAsia="Times New Roman" w:hAnsi="Arial" w:cs="Arial"/>
          <w:sz w:val="24"/>
          <w:szCs w:val="24"/>
          <w:lang w:eastAsia="ru-RU"/>
        </w:rPr>
        <w:t>н</w:t>
      </w:r>
      <w:r>
        <w:rPr>
          <w:rFonts w:ascii="Arial" w:eastAsia="Times New Roman" w:hAnsi="Arial" w:cs="Arial"/>
          <w:sz w:val="24"/>
          <w:szCs w:val="24"/>
          <w:lang w:eastAsia="ru-RU"/>
        </w:rPr>
        <w:t>тов предоставления государственных услуг</w:t>
      </w:r>
      <w:r w:rsidR="00F860B6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12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Законом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Волго</w:t>
      </w:r>
      <w:r w:rsidR="00E84C6F">
        <w:rPr>
          <w:rFonts w:ascii="Arial" w:eastAsia="Times New Roman" w:hAnsi="Arial" w:cs="Arial"/>
          <w:sz w:val="24"/>
          <w:szCs w:val="24"/>
          <w:lang w:eastAsia="ru-RU"/>
        </w:rPr>
        <w:t>градской области от 15.11.2007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1557-ОД </w:t>
      </w:r>
      <w:r w:rsidR="00F860B6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О наделении органов местного самоуправления отдел</w:t>
      </w:r>
      <w:r>
        <w:rPr>
          <w:rFonts w:ascii="Arial" w:eastAsia="Times New Roman" w:hAnsi="Arial" w:cs="Arial"/>
          <w:sz w:val="24"/>
          <w:szCs w:val="24"/>
          <w:lang w:eastAsia="ru-RU"/>
        </w:rPr>
        <w:t>ь</w:t>
      </w:r>
      <w:r>
        <w:rPr>
          <w:rFonts w:ascii="Arial" w:eastAsia="Times New Roman" w:hAnsi="Arial" w:cs="Arial"/>
          <w:sz w:val="24"/>
          <w:szCs w:val="24"/>
          <w:lang w:eastAsia="ru-RU"/>
        </w:rPr>
        <w:t>ными государственными полномочиями Волгоградской области по организации и осуществлению деятельности по опеке и попечительству</w:t>
      </w:r>
      <w:r w:rsidR="00F860B6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>, руководствуясь Уст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вом Светлоярского муниципального района Волгоградской области, </w:t>
      </w:r>
    </w:p>
    <w:p w:rsidR="003E2D98" w:rsidRDefault="003E2D98" w:rsidP="003E2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2D98" w:rsidRDefault="003E2D98" w:rsidP="003E2D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ю:</w:t>
      </w:r>
    </w:p>
    <w:p w:rsidR="003E2D98" w:rsidRDefault="003E2D98" w:rsidP="003E2D98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2D98" w:rsidRDefault="003E2D98" w:rsidP="00E84C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Внести следующие изменения в административный регламент по предоставлению государственной услуги «</w:t>
      </w:r>
      <w:r w:rsidR="006F6709">
        <w:rPr>
          <w:rFonts w:ascii="Arial" w:eastAsia="Times New Roman" w:hAnsi="Arial" w:cs="Arial"/>
          <w:sz w:val="24"/>
          <w:szCs w:val="24"/>
          <w:lang w:eastAsia="ru-RU"/>
        </w:rPr>
        <w:t>Предоставление информации о д</w:t>
      </w:r>
      <w:r w:rsidR="006F670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6F6709">
        <w:rPr>
          <w:rFonts w:ascii="Arial" w:eastAsia="Times New Roman" w:hAnsi="Arial" w:cs="Arial"/>
          <w:sz w:val="24"/>
          <w:szCs w:val="24"/>
          <w:lang w:eastAsia="ru-RU"/>
        </w:rPr>
        <w:t>тях-сиротах и детях, оставшихся без попечения родителей, лицам, желающим усыновить (удочерить) ребенка, стать опекунами или попечителями несове</w:t>
      </w:r>
      <w:r w:rsidR="006F6709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6F6709">
        <w:rPr>
          <w:rFonts w:ascii="Arial" w:eastAsia="Times New Roman" w:hAnsi="Arial" w:cs="Arial"/>
          <w:sz w:val="24"/>
          <w:szCs w:val="24"/>
          <w:lang w:eastAsia="ru-RU"/>
        </w:rPr>
        <w:t>шеннолетних граждан либо принять детей, оставшихся без попечения</w:t>
      </w:r>
      <w:r w:rsidR="00E84C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6709">
        <w:rPr>
          <w:rFonts w:ascii="Arial" w:eastAsia="Times New Roman" w:hAnsi="Arial" w:cs="Arial"/>
          <w:sz w:val="24"/>
          <w:szCs w:val="24"/>
          <w:lang w:eastAsia="ru-RU"/>
        </w:rPr>
        <w:t>родит</w:t>
      </w:r>
      <w:r w:rsidR="006F670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6F6709">
        <w:rPr>
          <w:rFonts w:ascii="Arial" w:eastAsia="Times New Roman" w:hAnsi="Arial" w:cs="Arial"/>
          <w:sz w:val="24"/>
          <w:szCs w:val="24"/>
          <w:lang w:eastAsia="ru-RU"/>
        </w:rPr>
        <w:t>лей в семью на воспитание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», утвержденный постановлением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Светлоярского муниципального района Волгоградской области от 22.12.2020 </w:t>
      </w:r>
      <w:r w:rsidR="00E84C6F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>№ 228</w:t>
      </w:r>
      <w:r w:rsidR="008109F9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E84C6F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административного регламента предоставления го</w:t>
      </w:r>
      <w:r w:rsidR="00E84C6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84C6F">
        <w:rPr>
          <w:rFonts w:ascii="Arial" w:eastAsia="Times New Roman" w:hAnsi="Arial" w:cs="Arial"/>
          <w:sz w:val="24"/>
          <w:szCs w:val="24"/>
          <w:lang w:eastAsia="ru-RU"/>
        </w:rPr>
        <w:t>ударственной услуги</w:t>
      </w:r>
      <w:proofErr w:type="gramEnd"/>
      <w:r w:rsidR="00E84C6F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E84C6F" w:rsidRPr="00E84C6F">
        <w:rPr>
          <w:rFonts w:ascii="Arial" w:eastAsia="Times New Roman" w:hAnsi="Arial" w:cs="Arial"/>
          <w:sz w:val="24"/>
          <w:szCs w:val="24"/>
          <w:lang w:eastAsia="ru-RU"/>
        </w:rPr>
        <w:t>Предоставление информации о детях-сиротах и детях, оставшихся без попечения родителей, лицам, желающим усыновить (удоч</w:t>
      </w:r>
      <w:r w:rsidR="00E84C6F" w:rsidRPr="00E84C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E84C6F" w:rsidRPr="00E84C6F">
        <w:rPr>
          <w:rFonts w:ascii="Arial" w:eastAsia="Times New Roman" w:hAnsi="Arial" w:cs="Arial"/>
          <w:sz w:val="24"/>
          <w:szCs w:val="24"/>
          <w:lang w:eastAsia="ru-RU"/>
        </w:rPr>
        <w:t>рить) ребенка, стать опекунами или попечителями несовершеннолетних гра</w:t>
      </w:r>
      <w:r w:rsidR="00E84C6F" w:rsidRPr="00E84C6F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="00E84C6F" w:rsidRPr="00E84C6F">
        <w:rPr>
          <w:rFonts w:ascii="Arial" w:eastAsia="Times New Roman" w:hAnsi="Arial" w:cs="Arial"/>
          <w:sz w:val="24"/>
          <w:szCs w:val="24"/>
          <w:lang w:eastAsia="ru-RU"/>
        </w:rPr>
        <w:t>дан либо принять детей, оставшихся без попечения родителей в семью на во</w:t>
      </w:r>
      <w:r w:rsidR="00E84C6F" w:rsidRPr="00E84C6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84C6F">
        <w:rPr>
          <w:rFonts w:ascii="Arial" w:eastAsia="Times New Roman" w:hAnsi="Arial" w:cs="Arial"/>
          <w:sz w:val="24"/>
          <w:szCs w:val="24"/>
          <w:lang w:eastAsia="ru-RU"/>
        </w:rPr>
        <w:t>пи</w:t>
      </w:r>
      <w:r w:rsidR="00E84C6F" w:rsidRPr="00E84C6F">
        <w:rPr>
          <w:rFonts w:ascii="Arial" w:eastAsia="Times New Roman" w:hAnsi="Arial" w:cs="Arial"/>
          <w:sz w:val="24"/>
          <w:szCs w:val="24"/>
          <w:lang w:eastAsia="ru-RU"/>
        </w:rPr>
        <w:t>тание</w:t>
      </w:r>
      <w:r w:rsidR="00E84C6F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E2D98" w:rsidRDefault="003E2D98" w:rsidP="00E84C6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 В абзаце пятом пункта 1.5 слова «в государственной информацио</w:t>
      </w:r>
      <w:r>
        <w:rPr>
          <w:rFonts w:ascii="Arial" w:eastAsia="Times New Roman" w:hAnsi="Arial" w:cs="Arial"/>
          <w:sz w:val="24"/>
          <w:szCs w:val="24"/>
          <w:lang w:eastAsia="ru-RU"/>
        </w:rPr>
        <w:t>н</w:t>
      </w:r>
      <w:r>
        <w:rPr>
          <w:rFonts w:ascii="Arial" w:eastAsia="Times New Roman" w:hAnsi="Arial" w:cs="Arial"/>
          <w:sz w:val="24"/>
          <w:szCs w:val="24"/>
          <w:lang w:eastAsia="ru-RU"/>
        </w:rPr>
        <w:t>ной системе «Портал государственных и муниципальных услуг (функций) Во</w:t>
      </w:r>
      <w:r>
        <w:rPr>
          <w:rFonts w:ascii="Arial" w:eastAsia="Times New Roman" w:hAnsi="Arial" w:cs="Arial"/>
          <w:sz w:val="24"/>
          <w:szCs w:val="24"/>
          <w:lang w:eastAsia="ru-RU"/>
        </w:rPr>
        <w:t>л</w:t>
      </w:r>
      <w:r>
        <w:rPr>
          <w:rFonts w:ascii="Arial" w:eastAsia="Times New Roman" w:hAnsi="Arial" w:cs="Arial"/>
          <w:sz w:val="24"/>
          <w:szCs w:val="24"/>
          <w:lang w:eastAsia="ru-RU"/>
        </w:rPr>
        <w:t>гоградской области» (далее – Региональный портал государственных и мун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>ципальных услуг) (</w:t>
      </w:r>
      <w:hyperlink r:id="rId13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lang w:val="en-US" w:eastAsia="ru-RU"/>
          </w:rPr>
          <w:t>https</w:t>
        </w:r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lang w:eastAsia="ru-RU"/>
          </w:rPr>
          <w:t>://</w:t>
        </w:r>
        <w:proofErr w:type="spellStart"/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lang w:val="en-US" w:eastAsia="ru-RU"/>
          </w:rPr>
          <w:t>gosuslugi</w:t>
        </w:r>
        <w:proofErr w:type="spellEnd"/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lang w:val="en-US" w:eastAsia="ru-RU"/>
          </w:rPr>
          <w:t>volganet</w:t>
        </w:r>
        <w:proofErr w:type="spellEnd"/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lang w:val="en-US" w:eastAsia="ru-RU"/>
          </w:rPr>
          <w:t>ru</w:t>
        </w:r>
        <w:proofErr w:type="spellEnd"/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lang w:eastAsia="ru-RU"/>
          </w:rPr>
          <w:t>/)»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исключить.</w:t>
      </w:r>
      <w:bookmarkStart w:id="1" w:name="P131"/>
      <w:bookmarkEnd w:id="1"/>
    </w:p>
    <w:p w:rsidR="003E2D98" w:rsidRDefault="003E2D98" w:rsidP="00E84C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Абзац двадцать </w:t>
      </w:r>
      <w:r w:rsidR="006909E4">
        <w:rPr>
          <w:rFonts w:ascii="Arial" w:hAnsi="Arial" w:cs="Arial"/>
          <w:sz w:val="24"/>
          <w:szCs w:val="24"/>
        </w:rPr>
        <w:t>третий</w:t>
      </w:r>
      <w:r>
        <w:rPr>
          <w:rFonts w:ascii="Arial" w:hAnsi="Arial" w:cs="Arial"/>
          <w:sz w:val="24"/>
          <w:szCs w:val="24"/>
        </w:rPr>
        <w:t xml:space="preserve"> пункта 2.</w:t>
      </w:r>
      <w:r w:rsidR="006F6709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исключить;</w:t>
      </w:r>
    </w:p>
    <w:p w:rsidR="003E2D98" w:rsidRDefault="003E2D98" w:rsidP="00E84C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В абзаце первом подпункта 2.</w:t>
      </w:r>
      <w:r w:rsidR="006F670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.3, подпункте 1 подпункта 2.1</w:t>
      </w:r>
      <w:r w:rsidR="006F670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.1, абз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ц</w:t>
      </w:r>
      <w:r w:rsidR="006F6709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втором пункта 2.1</w:t>
      </w:r>
      <w:r w:rsidR="006F6709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слова «Регионального портала государственных и мун</w:t>
      </w:r>
      <w:r>
        <w:rPr>
          <w:rFonts w:ascii="Arial" w:hAnsi="Arial" w:cs="Arial"/>
          <w:sz w:val="24"/>
          <w:szCs w:val="24"/>
        </w:rPr>
        <w:t>и</w:t>
      </w:r>
      <w:r w:rsidR="00F860B6">
        <w:rPr>
          <w:rFonts w:ascii="Arial" w:hAnsi="Arial" w:cs="Arial"/>
          <w:sz w:val="24"/>
          <w:szCs w:val="24"/>
        </w:rPr>
        <w:t>ципальных услуг»</w:t>
      </w:r>
      <w:r>
        <w:rPr>
          <w:rFonts w:ascii="Arial" w:hAnsi="Arial" w:cs="Arial"/>
          <w:sz w:val="24"/>
          <w:szCs w:val="24"/>
        </w:rPr>
        <w:t xml:space="preserve"> исключить.</w:t>
      </w:r>
    </w:p>
    <w:p w:rsidR="003E2D98" w:rsidRDefault="003E2D98" w:rsidP="00E84C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В абзаце де</w:t>
      </w:r>
      <w:r w:rsidR="006909E4">
        <w:rPr>
          <w:rFonts w:ascii="Arial" w:hAnsi="Arial" w:cs="Arial"/>
          <w:sz w:val="24"/>
          <w:szCs w:val="24"/>
        </w:rPr>
        <w:t>сятом</w:t>
      </w:r>
      <w:r>
        <w:rPr>
          <w:rFonts w:ascii="Arial" w:hAnsi="Arial" w:cs="Arial"/>
          <w:sz w:val="24"/>
          <w:szCs w:val="24"/>
        </w:rPr>
        <w:t xml:space="preserve"> подпункта 2.1</w:t>
      </w:r>
      <w:r w:rsidR="006F670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.4 слова «Региональном портале государ</w:t>
      </w:r>
      <w:r w:rsidR="00F860B6">
        <w:rPr>
          <w:rFonts w:ascii="Arial" w:hAnsi="Arial" w:cs="Arial"/>
          <w:sz w:val="24"/>
          <w:szCs w:val="24"/>
        </w:rPr>
        <w:t>ственных и муниципальных услуг»</w:t>
      </w:r>
      <w:r>
        <w:rPr>
          <w:rFonts w:ascii="Arial" w:hAnsi="Arial" w:cs="Arial"/>
          <w:sz w:val="24"/>
          <w:szCs w:val="24"/>
        </w:rPr>
        <w:t xml:space="preserve"> исключить.</w:t>
      </w:r>
    </w:p>
    <w:p w:rsidR="003E2D98" w:rsidRDefault="003E2D98" w:rsidP="00E84C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 Подпункты 3.2.</w:t>
      </w:r>
      <w:r w:rsidR="006F670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-3.2.9</w:t>
      </w:r>
      <w:r w:rsidR="006F6709">
        <w:rPr>
          <w:rFonts w:ascii="Arial" w:hAnsi="Arial" w:cs="Arial"/>
          <w:sz w:val="24"/>
          <w:szCs w:val="24"/>
        </w:rPr>
        <w:t xml:space="preserve">, следующие за подпунктом 3.2.3, </w:t>
      </w:r>
      <w:r>
        <w:rPr>
          <w:rFonts w:ascii="Arial" w:hAnsi="Arial" w:cs="Arial"/>
          <w:sz w:val="24"/>
          <w:szCs w:val="24"/>
        </w:rPr>
        <w:t>считать соо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ветственно подпунктами 3.2.</w:t>
      </w:r>
      <w:r w:rsidR="0094033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-3.2.</w:t>
      </w:r>
      <w:r w:rsidR="0094033B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</w:t>
      </w:r>
    </w:p>
    <w:p w:rsidR="003E2D98" w:rsidRDefault="003E2D98" w:rsidP="00E84C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 В абзац</w:t>
      </w:r>
      <w:r w:rsidR="0094033B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втором пункта 5.2 слова «либо регионального портала го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удар</w:t>
      </w:r>
      <w:r w:rsidR="00F860B6">
        <w:rPr>
          <w:rFonts w:ascii="Arial" w:hAnsi="Arial" w:cs="Arial"/>
          <w:sz w:val="24"/>
          <w:szCs w:val="24"/>
        </w:rPr>
        <w:t>ственных и муниципальных услуг»</w:t>
      </w:r>
      <w:r>
        <w:rPr>
          <w:rFonts w:ascii="Arial" w:hAnsi="Arial" w:cs="Arial"/>
          <w:sz w:val="24"/>
          <w:szCs w:val="24"/>
        </w:rPr>
        <w:t xml:space="preserve"> исключить.</w:t>
      </w:r>
    </w:p>
    <w:p w:rsidR="003E2D98" w:rsidRDefault="003E2D98" w:rsidP="00E84C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2D98" w:rsidRDefault="003E2D98" w:rsidP="00E84C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Отделу по муниципальной службе, общим и кадровым вопросам адм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>нистрации Светлоярского муниципального района Волгоградской области (Ив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>нова Н.В.):</w:t>
      </w:r>
    </w:p>
    <w:p w:rsidR="003E2D98" w:rsidRDefault="003E2D98" w:rsidP="00E84C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направить настоящее постановление для опубликования в районную г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>зету «Восход»;</w:t>
      </w:r>
    </w:p>
    <w:p w:rsidR="003E2D98" w:rsidRDefault="003E2D98" w:rsidP="00E84C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на официальном сайте Светл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>ярского муниципального района Волгоградской области.</w:t>
      </w:r>
    </w:p>
    <w:p w:rsidR="003E2D98" w:rsidRDefault="003E2D98" w:rsidP="00E84C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2D98" w:rsidRDefault="003E2D98" w:rsidP="00E84C6F">
      <w:pPr>
        <w:tabs>
          <w:tab w:val="left" w:pos="709"/>
        </w:tabs>
        <w:spacing w:after="0" w:line="240" w:lineRule="auto"/>
        <w:ind w:right="113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</w:rPr>
        <w:t xml:space="preserve">3. </w:t>
      </w:r>
      <w:r>
        <w:rPr>
          <w:rFonts w:ascii="Arial" w:eastAsia="Calibri" w:hAnsi="Arial" w:cs="Arial"/>
          <w:sz w:val="24"/>
          <w:szCs w:val="24"/>
        </w:rPr>
        <w:t>Контроль исполнения настоящего постановления возложить на зам</w:t>
      </w:r>
      <w:r>
        <w:rPr>
          <w:rFonts w:ascii="Arial" w:eastAsia="Calibri" w:hAnsi="Arial" w:cs="Arial"/>
          <w:sz w:val="24"/>
          <w:szCs w:val="24"/>
        </w:rPr>
        <w:t>е</w:t>
      </w:r>
      <w:r>
        <w:rPr>
          <w:rFonts w:ascii="Arial" w:eastAsia="Calibri" w:hAnsi="Arial" w:cs="Arial"/>
          <w:sz w:val="24"/>
          <w:szCs w:val="24"/>
        </w:rPr>
        <w:t xml:space="preserve">стителя главы Светлоярского муниципального района Волгоградской области </w:t>
      </w:r>
      <w:proofErr w:type="spellStart"/>
      <w:r>
        <w:rPr>
          <w:rFonts w:ascii="Arial" w:eastAsia="Calibri" w:hAnsi="Arial" w:cs="Arial"/>
          <w:sz w:val="24"/>
          <w:szCs w:val="24"/>
        </w:rPr>
        <w:t>Ряскину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Т.А.</w:t>
      </w:r>
    </w:p>
    <w:p w:rsidR="003E2D98" w:rsidRDefault="003E2D98" w:rsidP="00E84C6F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2D98" w:rsidRDefault="003E2D98" w:rsidP="003E2D98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2D98" w:rsidRDefault="003E2D98" w:rsidP="003E2D98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2D98" w:rsidRDefault="003E2D98" w:rsidP="003E2D98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2D98" w:rsidRDefault="003E2D98" w:rsidP="003E2D98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района                            </w:t>
      </w:r>
      <w:r w:rsidR="00E84C6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Т.В.</w:t>
      </w:r>
      <w:r w:rsidR="00E84C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Распутина</w:t>
      </w:r>
    </w:p>
    <w:p w:rsidR="003E2D98" w:rsidRDefault="003E2D98" w:rsidP="003E2D98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E2D98" w:rsidRDefault="003E2D98" w:rsidP="003E2D98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E2D98" w:rsidRDefault="003E2D98" w:rsidP="003E2D98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E2D98" w:rsidRDefault="003E2D98" w:rsidP="003E2D98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E2D98" w:rsidRDefault="003E2D98" w:rsidP="003E2D98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E2D98" w:rsidRDefault="003E2D98" w:rsidP="003E2D98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E2D98" w:rsidRDefault="003E2D98" w:rsidP="003E2D98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E2D98" w:rsidRDefault="003E2D98" w:rsidP="003E2D98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E2D98" w:rsidRDefault="003E2D98" w:rsidP="003E2D98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E2D98" w:rsidRDefault="003E2D98" w:rsidP="003E2D98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E2D98" w:rsidRDefault="003E2D98" w:rsidP="003E2D98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E2D98" w:rsidRDefault="003E2D98" w:rsidP="003E2D98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E2D98" w:rsidRDefault="003E2D98" w:rsidP="003E2D98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E2D98" w:rsidRDefault="003E2D98" w:rsidP="003E2D98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E2D98" w:rsidRDefault="003E2D98" w:rsidP="003E2D98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91AB8" w:rsidRPr="003E2D98" w:rsidRDefault="003E2D98" w:rsidP="003E2D98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В.В.Шурыгина</w:t>
      </w:r>
      <w:proofErr w:type="spellEnd"/>
    </w:p>
    <w:sectPr w:rsidR="00C91AB8" w:rsidRPr="003E2D98" w:rsidSect="00864B24">
      <w:headerReference w:type="default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3D2" w:rsidRDefault="00E873D2">
      <w:pPr>
        <w:spacing w:after="0" w:line="240" w:lineRule="auto"/>
      </w:pPr>
      <w:r>
        <w:separator/>
      </w:r>
    </w:p>
  </w:endnote>
  <w:endnote w:type="continuationSeparator" w:id="0">
    <w:p w:rsidR="00E873D2" w:rsidRDefault="00E87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3D2" w:rsidRDefault="00E873D2">
      <w:pPr>
        <w:spacing w:after="0" w:line="240" w:lineRule="auto"/>
      </w:pPr>
      <w:r>
        <w:separator/>
      </w:r>
    </w:p>
  </w:footnote>
  <w:footnote w:type="continuationSeparator" w:id="0">
    <w:p w:rsidR="00E873D2" w:rsidRDefault="00E87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022588"/>
      <w:docPartObj>
        <w:docPartGallery w:val="Page Numbers (Top of Page)"/>
        <w:docPartUnique/>
      </w:docPartObj>
    </w:sdtPr>
    <w:sdtEndPr/>
    <w:sdtContent>
      <w:p w:rsidR="00864B24" w:rsidRDefault="0094033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538">
          <w:rPr>
            <w:noProof/>
          </w:rPr>
          <w:t>2</w:t>
        </w:r>
        <w:r>
          <w:fldChar w:fldCharType="end"/>
        </w:r>
      </w:p>
    </w:sdtContent>
  </w:sdt>
  <w:p w:rsidR="00864B24" w:rsidRDefault="00E873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DE"/>
    <w:rsid w:val="003E2D98"/>
    <w:rsid w:val="004955DE"/>
    <w:rsid w:val="006909E4"/>
    <w:rsid w:val="006F6709"/>
    <w:rsid w:val="007B16E4"/>
    <w:rsid w:val="007E58D8"/>
    <w:rsid w:val="008109F9"/>
    <w:rsid w:val="0094033B"/>
    <w:rsid w:val="00960538"/>
    <w:rsid w:val="00A2605C"/>
    <w:rsid w:val="00B4610C"/>
    <w:rsid w:val="00E84C6F"/>
    <w:rsid w:val="00E873D2"/>
    <w:rsid w:val="00F10B77"/>
    <w:rsid w:val="00F8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2D9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E2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2D98"/>
  </w:style>
  <w:style w:type="paragraph" w:styleId="a6">
    <w:name w:val="Balloon Text"/>
    <w:basedOn w:val="a"/>
    <w:link w:val="a7"/>
    <w:uiPriority w:val="99"/>
    <w:semiHidden/>
    <w:unhideWhenUsed/>
    <w:rsid w:val="00E8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4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2D9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E2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2D98"/>
  </w:style>
  <w:style w:type="paragraph" w:styleId="a6">
    <w:name w:val="Balloon Text"/>
    <w:basedOn w:val="a"/>
    <w:link w:val="a7"/>
    <w:uiPriority w:val="99"/>
    <w:semiHidden/>
    <w:unhideWhenUsed/>
    <w:rsid w:val="00E8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4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5F280DF014E050F6674BCA2B77460FEDE7D9DDC1F3FDD08604E1E64702D6EAF0D5F20987F099029A46D7BA94L22DK" TargetMode="External"/><Relationship Id="rId13" Type="http://schemas.openxmlformats.org/officeDocument/2006/relationships/hyperlink" Target="https://gosuslugi.volganet.ru/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E5F280DF014E050F66755C73D1B190AEFE586D2C7FDF386DB57E7B11852D0BFA295AC50D7BCD20E9B50CBBB953BDEBC99LF20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E5F280DF014E050F6674BCA2B77460FECEEDDD8C2F2FDD08604E1E64702D6EAF0D5F20987F099029A46D7BA94L22D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E5F280DF014E050F6674BCA2B77460FECEED9DCCFFEFDD08604E1E64702D6EAE2D5AA0586F8870A9E5381EBD170D1BD90E6B965F82815C3L32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5F280DF014E050F6674BCA2B77460FEDE6DED6C6FDFDD08604E1E64702D6EAF0D5F20987F099029A46D7BA94L22D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otdobr001</dc:creator>
  <cp:lastModifiedBy>otdobr001</cp:lastModifiedBy>
  <cp:revision>5</cp:revision>
  <cp:lastPrinted>2022-02-22T08:30:00Z</cp:lastPrinted>
  <dcterms:created xsi:type="dcterms:W3CDTF">2022-02-22T05:59:00Z</dcterms:created>
  <dcterms:modified xsi:type="dcterms:W3CDTF">2022-03-03T11:03:00Z</dcterms:modified>
</cp:coreProperties>
</file>