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0D" w:rsidRPr="00DE6E0D" w:rsidRDefault="00DE6E0D" w:rsidP="003E57B0">
      <w:pPr>
        <w:pStyle w:val="a3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DE6E0D" w:rsidRDefault="00DE6E0D" w:rsidP="003E57B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4A51" w:rsidRPr="00762C22" w:rsidRDefault="002A4A51" w:rsidP="003E57B0">
      <w:pPr>
        <w:pStyle w:val="a3"/>
        <w:jc w:val="right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Утвержден</w:t>
      </w:r>
    </w:p>
    <w:p w:rsidR="002A4A51" w:rsidRPr="00762C22" w:rsidRDefault="002A4A51" w:rsidP="003E57B0">
      <w:pPr>
        <w:pStyle w:val="a3"/>
        <w:jc w:val="right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постановлением</w:t>
      </w:r>
    </w:p>
    <w:p w:rsidR="00762C22" w:rsidRPr="00762C22" w:rsidRDefault="00762C22" w:rsidP="003E57B0">
      <w:pPr>
        <w:pStyle w:val="a3"/>
        <w:jc w:val="right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а</w:t>
      </w:r>
      <w:r w:rsidR="002A4A51" w:rsidRPr="00762C22">
        <w:rPr>
          <w:rFonts w:ascii="Arial" w:hAnsi="Arial" w:cs="Arial"/>
          <w:sz w:val="24"/>
          <w:szCs w:val="24"/>
        </w:rPr>
        <w:t>дминистрации</w:t>
      </w:r>
      <w:r w:rsidRPr="00762C22">
        <w:rPr>
          <w:rFonts w:ascii="Arial" w:hAnsi="Arial" w:cs="Arial"/>
          <w:sz w:val="24"/>
          <w:szCs w:val="24"/>
        </w:rPr>
        <w:t xml:space="preserve"> Светлоярского</w:t>
      </w:r>
    </w:p>
    <w:p w:rsidR="00762C22" w:rsidRPr="00762C22" w:rsidRDefault="00762C22" w:rsidP="003E57B0">
      <w:pPr>
        <w:pStyle w:val="a3"/>
        <w:jc w:val="right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2A4A51" w:rsidRPr="00762C22" w:rsidRDefault="002A4A51" w:rsidP="003E57B0">
      <w:pPr>
        <w:pStyle w:val="a3"/>
        <w:jc w:val="right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Волгоградской области</w:t>
      </w:r>
    </w:p>
    <w:p w:rsidR="002A4A51" w:rsidRPr="00762C22" w:rsidRDefault="002A4A51" w:rsidP="003E57B0">
      <w:pPr>
        <w:pStyle w:val="a3"/>
        <w:jc w:val="right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от </w:t>
      </w:r>
      <w:r w:rsidR="00762C22" w:rsidRPr="00762C22">
        <w:rPr>
          <w:rFonts w:ascii="Arial" w:hAnsi="Arial" w:cs="Arial"/>
          <w:sz w:val="24"/>
          <w:szCs w:val="24"/>
        </w:rPr>
        <w:t>__________</w:t>
      </w:r>
      <w:r w:rsidRPr="00762C22">
        <w:rPr>
          <w:rFonts w:ascii="Arial" w:hAnsi="Arial" w:cs="Arial"/>
          <w:sz w:val="24"/>
          <w:szCs w:val="24"/>
        </w:rPr>
        <w:t xml:space="preserve"> 202</w:t>
      </w:r>
      <w:r w:rsidR="00762C22" w:rsidRPr="00762C22">
        <w:rPr>
          <w:rFonts w:ascii="Arial" w:hAnsi="Arial" w:cs="Arial"/>
          <w:sz w:val="24"/>
          <w:szCs w:val="24"/>
        </w:rPr>
        <w:t>1</w:t>
      </w:r>
      <w:r w:rsidRPr="00762C22">
        <w:rPr>
          <w:rFonts w:ascii="Arial" w:hAnsi="Arial" w:cs="Arial"/>
          <w:sz w:val="24"/>
          <w:szCs w:val="24"/>
        </w:rPr>
        <w:t xml:space="preserve"> </w:t>
      </w:r>
      <w:r w:rsidR="00762C22" w:rsidRPr="00762C22">
        <w:rPr>
          <w:rFonts w:ascii="Arial" w:hAnsi="Arial" w:cs="Arial"/>
          <w:sz w:val="24"/>
          <w:szCs w:val="24"/>
        </w:rPr>
        <w:t>№ ______</w:t>
      </w:r>
    </w:p>
    <w:p w:rsidR="002A4A51" w:rsidRPr="00762C22" w:rsidRDefault="002A4A51" w:rsidP="00762C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7A43" w:rsidRDefault="00E77A43" w:rsidP="003E57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P34"/>
      <w:bookmarkEnd w:id="0"/>
    </w:p>
    <w:p w:rsidR="002A4A51" w:rsidRPr="003E57B0" w:rsidRDefault="002A4A51" w:rsidP="003E57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E57B0">
        <w:rPr>
          <w:rFonts w:ascii="Arial" w:hAnsi="Arial" w:cs="Arial"/>
          <w:b/>
          <w:sz w:val="24"/>
          <w:szCs w:val="24"/>
        </w:rPr>
        <w:t>ПОРЯДОК</w:t>
      </w:r>
    </w:p>
    <w:p w:rsidR="000E541D" w:rsidRPr="00762C22" w:rsidRDefault="000E541D" w:rsidP="003E57B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2C22">
        <w:rPr>
          <w:rFonts w:ascii="Arial" w:hAnsi="Arial" w:cs="Arial"/>
          <w:b/>
          <w:sz w:val="24"/>
          <w:szCs w:val="24"/>
        </w:rPr>
        <w:t xml:space="preserve">установления и оценки </w:t>
      </w:r>
      <w:proofErr w:type="gramStart"/>
      <w:r w:rsidRPr="00762C22">
        <w:rPr>
          <w:rFonts w:ascii="Arial" w:hAnsi="Arial" w:cs="Arial"/>
          <w:b/>
          <w:sz w:val="24"/>
          <w:szCs w:val="24"/>
        </w:rPr>
        <w:t>применения</w:t>
      </w:r>
      <w:proofErr w:type="gramEnd"/>
      <w:r w:rsidRPr="00762C22">
        <w:rPr>
          <w:rFonts w:ascii="Arial" w:hAnsi="Arial" w:cs="Arial"/>
          <w:b/>
          <w:sz w:val="24"/>
          <w:szCs w:val="24"/>
        </w:rPr>
        <w:t xml:space="preserve"> содержащихся в муниципальных нормативных правовых актах </w:t>
      </w:r>
      <w:r w:rsidR="0082047D">
        <w:rPr>
          <w:rFonts w:ascii="Arial" w:hAnsi="Arial" w:cs="Arial"/>
          <w:b/>
          <w:sz w:val="24"/>
          <w:szCs w:val="24"/>
        </w:rPr>
        <w:t xml:space="preserve">администрации Светлоярского муниципального района Волгоградской области </w:t>
      </w:r>
      <w:r w:rsidRPr="00762C22">
        <w:rPr>
          <w:rFonts w:ascii="Arial" w:hAnsi="Arial" w:cs="Arial"/>
          <w:b/>
          <w:sz w:val="24"/>
          <w:szCs w:val="24"/>
        </w:rPr>
        <w:t>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2A4A51" w:rsidRPr="00762C22" w:rsidRDefault="002A4A51" w:rsidP="00762C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4A51" w:rsidRPr="00762C22" w:rsidRDefault="002A4A51" w:rsidP="003E57B0">
      <w:pPr>
        <w:pStyle w:val="a3"/>
        <w:jc w:val="center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1. Общие положения</w:t>
      </w:r>
    </w:p>
    <w:p w:rsidR="002A4A51" w:rsidRPr="00762C22" w:rsidRDefault="002A4A51" w:rsidP="00762C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принципами установления и оценки </w:t>
      </w:r>
      <w:proofErr w:type="gramStart"/>
      <w:r w:rsidRPr="00762C22">
        <w:rPr>
          <w:rFonts w:ascii="Arial" w:hAnsi="Arial" w:cs="Arial"/>
          <w:sz w:val="24"/>
          <w:szCs w:val="24"/>
        </w:rPr>
        <w:t>применения</w:t>
      </w:r>
      <w:proofErr w:type="gramEnd"/>
      <w:r w:rsidRPr="00762C22">
        <w:rPr>
          <w:rFonts w:ascii="Arial" w:hAnsi="Arial" w:cs="Arial"/>
          <w:sz w:val="24"/>
          <w:szCs w:val="24"/>
        </w:rPr>
        <w:t xml:space="preserve"> содержащихся в </w:t>
      </w:r>
      <w:r w:rsidR="000E541D" w:rsidRPr="00762C22">
        <w:rPr>
          <w:rFonts w:ascii="Arial" w:hAnsi="Arial" w:cs="Arial"/>
          <w:sz w:val="24"/>
          <w:szCs w:val="24"/>
        </w:rPr>
        <w:t xml:space="preserve">муниципальных </w:t>
      </w:r>
      <w:r w:rsidRPr="00762C22">
        <w:rPr>
          <w:rFonts w:ascii="Arial" w:hAnsi="Arial" w:cs="Arial"/>
          <w:sz w:val="24"/>
          <w:szCs w:val="24"/>
        </w:rPr>
        <w:t>нормативных правовых актах</w:t>
      </w:r>
      <w:r w:rsidR="00E93AC5" w:rsidRPr="00762C22">
        <w:rPr>
          <w:rFonts w:ascii="Arial" w:hAnsi="Arial" w:cs="Arial"/>
          <w:sz w:val="24"/>
          <w:szCs w:val="24"/>
        </w:rPr>
        <w:t xml:space="preserve"> </w:t>
      </w:r>
      <w:r w:rsidR="0052729D">
        <w:rPr>
          <w:rFonts w:ascii="Arial" w:hAnsi="Arial" w:cs="Arial"/>
          <w:sz w:val="24"/>
          <w:szCs w:val="24"/>
        </w:rPr>
        <w:t xml:space="preserve">администрации </w:t>
      </w:r>
      <w:r w:rsidR="00E93AC5" w:rsidRPr="00762C2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 xml:space="preserve">Волгоградской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  <w:r w:rsidR="00E93AC5" w:rsidRPr="00762C22">
        <w:rPr>
          <w:rFonts w:ascii="Arial" w:hAnsi="Arial" w:cs="Arial"/>
          <w:sz w:val="24"/>
          <w:szCs w:val="24"/>
        </w:rPr>
        <w:t>муниципального</w:t>
      </w:r>
      <w:r w:rsidRPr="00762C22">
        <w:rPr>
          <w:rFonts w:ascii="Arial" w:hAnsi="Arial" w:cs="Arial"/>
          <w:sz w:val="24"/>
          <w:szCs w:val="24"/>
        </w:rPr>
        <w:t xml:space="preserve"> контроля, привлечения к административной ответственности (далее именуются - обязательные требования), определенными Федеральным </w:t>
      </w:r>
      <w:hyperlink r:id="rId7" w:history="1">
        <w:r w:rsidRPr="00762C22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62C22">
        <w:rPr>
          <w:rFonts w:ascii="Arial" w:hAnsi="Arial" w:cs="Arial"/>
          <w:sz w:val="24"/>
          <w:szCs w:val="24"/>
        </w:rPr>
        <w:t xml:space="preserve"> от 31 июля 2020 г</w:t>
      </w:r>
      <w:r w:rsidR="000E541D" w:rsidRPr="00762C22">
        <w:rPr>
          <w:rFonts w:ascii="Arial" w:hAnsi="Arial" w:cs="Arial"/>
          <w:sz w:val="24"/>
          <w:szCs w:val="24"/>
        </w:rPr>
        <w:t>ода</w:t>
      </w:r>
      <w:r w:rsidRPr="00762C22">
        <w:rPr>
          <w:rFonts w:ascii="Arial" w:hAnsi="Arial" w:cs="Arial"/>
          <w:sz w:val="24"/>
          <w:szCs w:val="24"/>
        </w:rPr>
        <w:t xml:space="preserve"> </w:t>
      </w:r>
      <w:r w:rsidR="00E93AC5" w:rsidRPr="00762C22">
        <w:rPr>
          <w:rFonts w:ascii="Arial" w:hAnsi="Arial" w:cs="Arial"/>
          <w:sz w:val="24"/>
          <w:szCs w:val="24"/>
        </w:rPr>
        <w:t>№</w:t>
      </w:r>
      <w:r w:rsidRPr="00762C22">
        <w:rPr>
          <w:rFonts w:ascii="Arial" w:hAnsi="Arial" w:cs="Arial"/>
          <w:sz w:val="24"/>
          <w:szCs w:val="24"/>
        </w:rPr>
        <w:t xml:space="preserve"> 247-ФЗ </w:t>
      </w:r>
      <w:r w:rsidR="00E93AC5" w:rsidRPr="00762C22">
        <w:rPr>
          <w:rFonts w:ascii="Arial" w:hAnsi="Arial" w:cs="Arial"/>
          <w:sz w:val="24"/>
          <w:szCs w:val="24"/>
        </w:rPr>
        <w:t>«</w:t>
      </w:r>
      <w:r w:rsidRPr="00762C22">
        <w:rPr>
          <w:rFonts w:ascii="Arial" w:hAnsi="Arial" w:cs="Arial"/>
          <w:sz w:val="24"/>
          <w:szCs w:val="24"/>
        </w:rPr>
        <w:t xml:space="preserve">Об </w:t>
      </w:r>
      <w:proofErr w:type="gramStart"/>
      <w:r w:rsidRPr="00762C22">
        <w:rPr>
          <w:rFonts w:ascii="Arial" w:hAnsi="Arial" w:cs="Arial"/>
          <w:sz w:val="24"/>
          <w:szCs w:val="24"/>
        </w:rPr>
        <w:t>обязательных требованиях в Российской Федерации</w:t>
      </w:r>
      <w:r w:rsidR="00E93AC5" w:rsidRPr="00762C22">
        <w:rPr>
          <w:rFonts w:ascii="Arial" w:hAnsi="Arial" w:cs="Arial"/>
          <w:sz w:val="24"/>
          <w:szCs w:val="24"/>
        </w:rPr>
        <w:t>»</w:t>
      </w:r>
      <w:r w:rsidRPr="00762C22">
        <w:rPr>
          <w:rFonts w:ascii="Arial" w:hAnsi="Arial" w:cs="Arial"/>
          <w:sz w:val="24"/>
          <w:szCs w:val="24"/>
        </w:rPr>
        <w:t xml:space="preserve">, с учетом Стандарта качества нормативно-правового регулирования обязательных требований, одобренного протоколом заседания проектного комитета по основному направлению стратегического развития Российской Федерации </w:t>
      </w:r>
      <w:r w:rsidR="00E93AC5" w:rsidRPr="00762C22">
        <w:rPr>
          <w:rFonts w:ascii="Arial" w:hAnsi="Arial" w:cs="Arial"/>
          <w:sz w:val="24"/>
          <w:szCs w:val="24"/>
        </w:rPr>
        <w:t>«</w:t>
      </w:r>
      <w:r w:rsidRPr="00762C22">
        <w:rPr>
          <w:rFonts w:ascii="Arial" w:hAnsi="Arial" w:cs="Arial"/>
          <w:sz w:val="24"/>
          <w:szCs w:val="24"/>
        </w:rPr>
        <w:t>Реформа контрольной и надзорной деятельности</w:t>
      </w:r>
      <w:r w:rsidR="00E93AC5" w:rsidRPr="00762C22">
        <w:rPr>
          <w:rFonts w:ascii="Arial" w:hAnsi="Arial" w:cs="Arial"/>
          <w:sz w:val="24"/>
          <w:szCs w:val="24"/>
        </w:rPr>
        <w:t>»</w:t>
      </w:r>
      <w:r w:rsidRPr="00762C22">
        <w:rPr>
          <w:rFonts w:ascii="Arial" w:hAnsi="Arial" w:cs="Arial"/>
          <w:sz w:val="24"/>
          <w:szCs w:val="24"/>
        </w:rPr>
        <w:t xml:space="preserve"> от 24 апреля 2018 г</w:t>
      </w:r>
      <w:r w:rsidR="000E541D" w:rsidRPr="00762C22">
        <w:rPr>
          <w:rFonts w:ascii="Arial" w:hAnsi="Arial" w:cs="Arial"/>
          <w:sz w:val="24"/>
          <w:szCs w:val="24"/>
        </w:rPr>
        <w:t>ода</w:t>
      </w:r>
      <w:r w:rsidRPr="00762C22">
        <w:rPr>
          <w:rFonts w:ascii="Arial" w:hAnsi="Arial" w:cs="Arial"/>
          <w:sz w:val="24"/>
          <w:szCs w:val="24"/>
        </w:rPr>
        <w:t xml:space="preserve">, Методических </w:t>
      </w:r>
      <w:hyperlink r:id="rId8" w:history="1">
        <w:r w:rsidRPr="00762C22">
          <w:rPr>
            <w:rFonts w:ascii="Arial" w:hAnsi="Arial" w:cs="Arial"/>
            <w:color w:val="0000FF"/>
            <w:sz w:val="24"/>
            <w:szCs w:val="24"/>
          </w:rPr>
          <w:t>рекомендаций</w:t>
        </w:r>
      </w:hyperlink>
      <w:r w:rsidRPr="00762C22">
        <w:rPr>
          <w:rFonts w:ascii="Arial" w:hAnsi="Arial" w:cs="Arial"/>
          <w:sz w:val="24"/>
          <w:szCs w:val="24"/>
        </w:rPr>
        <w:t xml:space="preserve">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</w:t>
      </w:r>
      <w:proofErr w:type="gramEnd"/>
      <w:r w:rsidRPr="00762C22">
        <w:rPr>
          <w:rFonts w:ascii="Arial" w:hAnsi="Arial" w:cs="Arial"/>
          <w:sz w:val="24"/>
          <w:szCs w:val="24"/>
        </w:rPr>
        <w:t xml:space="preserve"> протоколом заседания проектного комитета по основному направлению стратегического развития </w:t>
      </w:r>
      <w:r w:rsidR="00E93AC5" w:rsidRPr="00762C22">
        <w:rPr>
          <w:rFonts w:ascii="Arial" w:hAnsi="Arial" w:cs="Arial"/>
          <w:sz w:val="24"/>
          <w:szCs w:val="24"/>
        </w:rPr>
        <w:t>«</w:t>
      </w:r>
      <w:r w:rsidRPr="00762C22">
        <w:rPr>
          <w:rFonts w:ascii="Arial" w:hAnsi="Arial" w:cs="Arial"/>
          <w:sz w:val="24"/>
          <w:szCs w:val="24"/>
        </w:rPr>
        <w:t>Реформа контрольной и надзорной деятельности</w:t>
      </w:r>
      <w:r w:rsidR="00E93AC5" w:rsidRPr="00762C22">
        <w:rPr>
          <w:rFonts w:ascii="Arial" w:hAnsi="Arial" w:cs="Arial"/>
          <w:sz w:val="24"/>
          <w:szCs w:val="24"/>
        </w:rPr>
        <w:t>»</w:t>
      </w:r>
      <w:r w:rsidRPr="00762C22">
        <w:rPr>
          <w:rFonts w:ascii="Arial" w:hAnsi="Arial" w:cs="Arial"/>
          <w:sz w:val="24"/>
          <w:szCs w:val="24"/>
        </w:rPr>
        <w:t xml:space="preserve"> от 31 марта 2017 г</w:t>
      </w:r>
      <w:r w:rsidR="000E541D" w:rsidRPr="00762C22">
        <w:rPr>
          <w:rFonts w:ascii="Arial" w:hAnsi="Arial" w:cs="Arial"/>
          <w:sz w:val="24"/>
          <w:szCs w:val="24"/>
        </w:rPr>
        <w:t>ода</w:t>
      </w:r>
      <w:r w:rsidRPr="00762C22">
        <w:rPr>
          <w:rFonts w:ascii="Arial" w:hAnsi="Arial" w:cs="Arial"/>
          <w:sz w:val="24"/>
          <w:szCs w:val="24"/>
        </w:rPr>
        <w:t xml:space="preserve"> </w:t>
      </w:r>
      <w:r w:rsidR="00E93AC5" w:rsidRPr="00762C22">
        <w:rPr>
          <w:rFonts w:ascii="Arial" w:hAnsi="Arial" w:cs="Arial"/>
          <w:sz w:val="24"/>
          <w:szCs w:val="24"/>
        </w:rPr>
        <w:t>№</w:t>
      </w:r>
      <w:r w:rsidRPr="00762C22">
        <w:rPr>
          <w:rFonts w:ascii="Arial" w:hAnsi="Arial" w:cs="Arial"/>
          <w:sz w:val="24"/>
          <w:szCs w:val="24"/>
        </w:rPr>
        <w:t xml:space="preserve"> 19(3), и в целях обеспечения единого подхода к установлению и оценке применения обязательных требований.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1.2. Настоящий Порядок включает: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порядок установления обязательных требований;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порядок оценки применения обязательных требований.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2. Порядок установления обязательных требований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762C22">
        <w:rPr>
          <w:rFonts w:ascii="Arial" w:hAnsi="Arial" w:cs="Arial"/>
          <w:sz w:val="24"/>
          <w:szCs w:val="24"/>
        </w:rPr>
        <w:t xml:space="preserve">Установление обязательных требований осуществляется посредством принятия </w:t>
      </w:r>
      <w:r w:rsidR="0052729D">
        <w:rPr>
          <w:rFonts w:ascii="Arial" w:hAnsi="Arial" w:cs="Arial"/>
          <w:sz w:val="24"/>
          <w:szCs w:val="24"/>
        </w:rPr>
        <w:t>администрацией</w:t>
      </w:r>
      <w:r w:rsidR="000E541D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762C22">
        <w:rPr>
          <w:rFonts w:ascii="Arial" w:hAnsi="Arial" w:cs="Arial"/>
          <w:sz w:val="24"/>
          <w:szCs w:val="24"/>
        </w:rPr>
        <w:t>, осуществляющ</w:t>
      </w:r>
      <w:r w:rsidR="0052729D">
        <w:rPr>
          <w:rFonts w:ascii="Arial" w:hAnsi="Arial" w:cs="Arial"/>
          <w:sz w:val="24"/>
          <w:szCs w:val="24"/>
        </w:rPr>
        <w:t>ей</w:t>
      </w:r>
      <w:r w:rsidRPr="00762C22">
        <w:rPr>
          <w:rFonts w:ascii="Arial" w:hAnsi="Arial" w:cs="Arial"/>
          <w:sz w:val="24"/>
          <w:szCs w:val="24"/>
        </w:rPr>
        <w:t xml:space="preserve"> контрольные (надзорные) функции [далее именуются - контрольные (надзорные) органы], нормативных правовых актов или внесения изменений в действующие нормативные правовые акты </w:t>
      </w:r>
      <w:r w:rsidRPr="00762C22">
        <w:rPr>
          <w:rFonts w:ascii="Arial" w:hAnsi="Arial" w:cs="Arial"/>
          <w:sz w:val="24"/>
          <w:szCs w:val="24"/>
        </w:rPr>
        <w:lastRenderedPageBreak/>
        <w:t xml:space="preserve">Волгоградской области на основании Федерального </w:t>
      </w:r>
      <w:hyperlink r:id="rId9" w:history="1">
        <w:r w:rsidRPr="00762C22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762C22">
        <w:rPr>
          <w:rFonts w:ascii="Arial" w:hAnsi="Arial" w:cs="Arial"/>
          <w:sz w:val="24"/>
          <w:szCs w:val="24"/>
        </w:rPr>
        <w:t xml:space="preserve"> от 06 октября </w:t>
      </w:r>
      <w:r w:rsidR="0052729D">
        <w:rPr>
          <w:rFonts w:ascii="Arial" w:hAnsi="Arial" w:cs="Arial"/>
          <w:sz w:val="24"/>
          <w:szCs w:val="24"/>
        </w:rPr>
        <w:t>2003</w:t>
      </w:r>
      <w:r w:rsidRPr="00762C22">
        <w:rPr>
          <w:rFonts w:ascii="Arial" w:hAnsi="Arial" w:cs="Arial"/>
          <w:sz w:val="24"/>
          <w:szCs w:val="24"/>
        </w:rPr>
        <w:t xml:space="preserve"> г</w:t>
      </w:r>
      <w:r w:rsidR="000E541D" w:rsidRPr="00762C22">
        <w:rPr>
          <w:rFonts w:ascii="Arial" w:hAnsi="Arial" w:cs="Arial"/>
          <w:sz w:val="24"/>
          <w:szCs w:val="24"/>
        </w:rPr>
        <w:t>ода</w:t>
      </w:r>
      <w:r w:rsidRPr="00762C22">
        <w:rPr>
          <w:rFonts w:ascii="Arial" w:hAnsi="Arial" w:cs="Arial"/>
          <w:sz w:val="24"/>
          <w:szCs w:val="24"/>
        </w:rPr>
        <w:t xml:space="preserve"> </w:t>
      </w:r>
      <w:r w:rsidR="000E541D" w:rsidRPr="00762C22">
        <w:rPr>
          <w:rFonts w:ascii="Arial" w:hAnsi="Arial" w:cs="Arial"/>
          <w:sz w:val="24"/>
          <w:szCs w:val="24"/>
        </w:rPr>
        <w:t>№</w:t>
      </w:r>
      <w:r w:rsidRPr="00762C22">
        <w:rPr>
          <w:rFonts w:ascii="Arial" w:hAnsi="Arial" w:cs="Arial"/>
          <w:sz w:val="24"/>
          <w:szCs w:val="24"/>
        </w:rPr>
        <w:t xml:space="preserve"> 1</w:t>
      </w:r>
      <w:r w:rsidR="0052729D">
        <w:rPr>
          <w:rFonts w:ascii="Arial" w:hAnsi="Arial" w:cs="Arial"/>
          <w:sz w:val="24"/>
          <w:szCs w:val="24"/>
        </w:rPr>
        <w:t>31</w:t>
      </w:r>
      <w:r w:rsidRPr="00762C22">
        <w:rPr>
          <w:rFonts w:ascii="Arial" w:hAnsi="Arial" w:cs="Arial"/>
          <w:sz w:val="24"/>
          <w:szCs w:val="24"/>
        </w:rPr>
        <w:t xml:space="preserve">-ФЗ </w:t>
      </w:r>
      <w:r w:rsidR="000E541D" w:rsidRPr="00762C22">
        <w:rPr>
          <w:rFonts w:ascii="Arial" w:hAnsi="Arial" w:cs="Arial"/>
          <w:sz w:val="24"/>
          <w:szCs w:val="24"/>
        </w:rPr>
        <w:t>«</w:t>
      </w:r>
      <w:r w:rsidRPr="00762C22">
        <w:rPr>
          <w:rFonts w:ascii="Arial" w:hAnsi="Arial" w:cs="Arial"/>
          <w:sz w:val="24"/>
          <w:szCs w:val="24"/>
        </w:rPr>
        <w:t xml:space="preserve">Об общих принципах организации </w:t>
      </w:r>
      <w:r w:rsidR="0052729D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0E541D" w:rsidRPr="00762C22">
        <w:rPr>
          <w:rFonts w:ascii="Arial" w:hAnsi="Arial" w:cs="Arial"/>
          <w:sz w:val="24"/>
          <w:szCs w:val="24"/>
        </w:rPr>
        <w:t>в Российской Федерации»</w:t>
      </w:r>
      <w:r w:rsidRPr="00762C22">
        <w:rPr>
          <w:rFonts w:ascii="Arial" w:hAnsi="Arial" w:cs="Arial"/>
          <w:sz w:val="24"/>
          <w:szCs w:val="24"/>
        </w:rPr>
        <w:t xml:space="preserve"> с учетом принципов установления и оценки применения</w:t>
      </w:r>
      <w:proofErr w:type="gramEnd"/>
      <w:r w:rsidRPr="00762C22">
        <w:rPr>
          <w:rFonts w:ascii="Arial" w:hAnsi="Arial" w:cs="Arial"/>
          <w:sz w:val="24"/>
          <w:szCs w:val="24"/>
        </w:rPr>
        <w:t xml:space="preserve"> обязательных требований, определенных Федеральным </w:t>
      </w:r>
      <w:hyperlink r:id="rId10" w:history="1">
        <w:r w:rsidRPr="00762C22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62C22">
        <w:rPr>
          <w:rFonts w:ascii="Arial" w:hAnsi="Arial" w:cs="Arial"/>
          <w:sz w:val="24"/>
          <w:szCs w:val="24"/>
        </w:rPr>
        <w:t xml:space="preserve"> от 31 июля 2020 г</w:t>
      </w:r>
      <w:r w:rsidR="000E541D" w:rsidRPr="00762C22">
        <w:rPr>
          <w:rFonts w:ascii="Arial" w:hAnsi="Arial" w:cs="Arial"/>
          <w:sz w:val="24"/>
          <w:szCs w:val="24"/>
        </w:rPr>
        <w:t>ода</w:t>
      </w:r>
      <w:r w:rsidRPr="00762C22">
        <w:rPr>
          <w:rFonts w:ascii="Arial" w:hAnsi="Arial" w:cs="Arial"/>
          <w:sz w:val="24"/>
          <w:szCs w:val="24"/>
        </w:rPr>
        <w:t xml:space="preserve"> </w:t>
      </w:r>
      <w:r w:rsidR="000E541D" w:rsidRPr="00762C22">
        <w:rPr>
          <w:rFonts w:ascii="Arial" w:hAnsi="Arial" w:cs="Arial"/>
          <w:sz w:val="24"/>
          <w:szCs w:val="24"/>
        </w:rPr>
        <w:t>№</w:t>
      </w:r>
      <w:r w:rsidRPr="00762C22">
        <w:rPr>
          <w:rFonts w:ascii="Arial" w:hAnsi="Arial" w:cs="Arial"/>
          <w:sz w:val="24"/>
          <w:szCs w:val="24"/>
        </w:rPr>
        <w:t xml:space="preserve"> 247-ФЗ </w:t>
      </w:r>
      <w:r w:rsidR="000E541D" w:rsidRPr="00762C22">
        <w:rPr>
          <w:rFonts w:ascii="Arial" w:hAnsi="Arial" w:cs="Arial"/>
          <w:sz w:val="24"/>
          <w:szCs w:val="24"/>
        </w:rPr>
        <w:t>«</w:t>
      </w:r>
      <w:r w:rsidRPr="00762C22">
        <w:rPr>
          <w:rFonts w:ascii="Arial" w:hAnsi="Arial" w:cs="Arial"/>
          <w:sz w:val="24"/>
          <w:szCs w:val="24"/>
        </w:rPr>
        <w:t>Об обязательных тре</w:t>
      </w:r>
      <w:r w:rsidR="000E541D" w:rsidRPr="00762C22">
        <w:rPr>
          <w:rFonts w:ascii="Arial" w:hAnsi="Arial" w:cs="Arial"/>
          <w:sz w:val="24"/>
          <w:szCs w:val="24"/>
        </w:rPr>
        <w:t>бованиях в Российской Федерации»</w:t>
      </w:r>
      <w:r w:rsidRPr="00762C22">
        <w:rPr>
          <w:rFonts w:ascii="Arial" w:hAnsi="Arial" w:cs="Arial"/>
          <w:sz w:val="24"/>
          <w:szCs w:val="24"/>
        </w:rPr>
        <w:t>.</w:t>
      </w:r>
    </w:p>
    <w:p w:rsidR="002A4A51" w:rsidRPr="005A4A2C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762C22">
        <w:rPr>
          <w:rFonts w:ascii="Arial" w:hAnsi="Arial" w:cs="Arial"/>
          <w:sz w:val="24"/>
          <w:szCs w:val="24"/>
        </w:rPr>
        <w:t xml:space="preserve">Проекты нормативных правовых актов </w:t>
      </w:r>
      <w:r w:rsidR="0052729D">
        <w:rPr>
          <w:rFonts w:ascii="Arial" w:hAnsi="Arial" w:cs="Arial"/>
          <w:sz w:val="24"/>
          <w:szCs w:val="24"/>
        </w:rPr>
        <w:t>администрации</w:t>
      </w:r>
      <w:r w:rsidR="006D44AF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 xml:space="preserve">Волгоградской области, устанавливающие или изменяющие обязательные требования, а также устанавливающие, изменяющие или отменяющие ранее установленную ответственность за нарушение нормативных правовых актов </w:t>
      </w:r>
      <w:r w:rsidR="0052729D">
        <w:rPr>
          <w:rFonts w:ascii="Arial" w:hAnsi="Arial" w:cs="Arial"/>
          <w:sz w:val="24"/>
          <w:szCs w:val="24"/>
        </w:rPr>
        <w:t xml:space="preserve">администрации </w:t>
      </w:r>
      <w:r w:rsidR="006D44AF" w:rsidRPr="00762C2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 xml:space="preserve">Волгоградской области, затрагивающих вопросы </w:t>
      </w:r>
      <w:r w:rsidRPr="005A4A2C">
        <w:rPr>
          <w:rFonts w:ascii="Arial" w:hAnsi="Arial" w:cs="Arial"/>
          <w:sz w:val="24"/>
          <w:szCs w:val="24"/>
        </w:rPr>
        <w:t xml:space="preserve">осуществления предпринимательской и иной экономической деятельности, подлежат оценке регулирующего воздействия в порядке, установленном </w:t>
      </w:r>
      <w:r w:rsidR="005A4A2C" w:rsidRPr="005A4A2C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="005A4A2C" w:rsidRPr="005A4A2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5A4A2C" w:rsidRPr="005A4A2C">
        <w:rPr>
          <w:rFonts w:ascii="Arial" w:hAnsi="Arial" w:cs="Arial"/>
          <w:sz w:val="24"/>
          <w:szCs w:val="24"/>
        </w:rPr>
        <w:t xml:space="preserve"> от 31 июля 2020 г</w:t>
      </w:r>
      <w:r w:rsidR="005A4A2C">
        <w:rPr>
          <w:rFonts w:ascii="Arial" w:hAnsi="Arial" w:cs="Arial"/>
          <w:sz w:val="24"/>
          <w:szCs w:val="24"/>
        </w:rPr>
        <w:t>ода</w:t>
      </w:r>
      <w:r w:rsidR="005A4A2C" w:rsidRPr="005A4A2C">
        <w:rPr>
          <w:rFonts w:ascii="Arial" w:hAnsi="Arial" w:cs="Arial"/>
          <w:sz w:val="24"/>
          <w:szCs w:val="24"/>
        </w:rPr>
        <w:t xml:space="preserve"> </w:t>
      </w:r>
      <w:r w:rsidR="005A4A2C">
        <w:rPr>
          <w:rFonts w:ascii="Arial" w:hAnsi="Arial" w:cs="Arial"/>
          <w:sz w:val="24"/>
          <w:szCs w:val="24"/>
        </w:rPr>
        <w:t>№</w:t>
      </w:r>
      <w:r w:rsidR="005A4A2C" w:rsidRPr="005A4A2C">
        <w:rPr>
          <w:rFonts w:ascii="Arial" w:hAnsi="Arial" w:cs="Arial"/>
          <w:sz w:val="24"/>
          <w:szCs w:val="24"/>
        </w:rPr>
        <w:t xml:space="preserve"> 247-ФЗ </w:t>
      </w:r>
      <w:r w:rsidR="005A4A2C">
        <w:rPr>
          <w:rFonts w:ascii="Arial" w:hAnsi="Arial" w:cs="Arial"/>
          <w:sz w:val="24"/>
          <w:szCs w:val="24"/>
        </w:rPr>
        <w:t>«</w:t>
      </w:r>
      <w:r w:rsidR="005A4A2C" w:rsidRPr="005A4A2C">
        <w:rPr>
          <w:rFonts w:ascii="Arial" w:hAnsi="Arial" w:cs="Arial"/>
          <w:sz w:val="24"/>
          <w:szCs w:val="24"/>
        </w:rPr>
        <w:t>Об обязательных</w:t>
      </w:r>
      <w:proofErr w:type="gramEnd"/>
      <w:r w:rsidR="005A4A2C" w:rsidRPr="005A4A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4A2C" w:rsidRPr="005A4A2C">
        <w:rPr>
          <w:rFonts w:ascii="Arial" w:hAnsi="Arial" w:cs="Arial"/>
          <w:sz w:val="24"/>
          <w:szCs w:val="24"/>
        </w:rPr>
        <w:t>требованиях</w:t>
      </w:r>
      <w:proofErr w:type="gramEnd"/>
      <w:r w:rsidR="005A4A2C" w:rsidRPr="005A4A2C">
        <w:rPr>
          <w:rFonts w:ascii="Arial" w:hAnsi="Arial" w:cs="Arial"/>
          <w:sz w:val="24"/>
          <w:szCs w:val="24"/>
        </w:rPr>
        <w:t xml:space="preserve"> в Российской Федерации</w:t>
      </w:r>
      <w:r w:rsidR="005A4A2C">
        <w:rPr>
          <w:rFonts w:ascii="Arial" w:hAnsi="Arial" w:cs="Arial"/>
          <w:sz w:val="24"/>
          <w:szCs w:val="24"/>
        </w:rPr>
        <w:t>»</w:t>
      </w:r>
      <w:r w:rsidR="005A4A2C" w:rsidRPr="005A4A2C">
        <w:rPr>
          <w:rFonts w:ascii="Arial" w:hAnsi="Arial" w:cs="Arial"/>
          <w:sz w:val="24"/>
          <w:szCs w:val="24"/>
        </w:rPr>
        <w:t>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bookmarkStart w:id="1" w:name="P54"/>
      <w:bookmarkEnd w:id="1"/>
      <w:r w:rsidRPr="00762C22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762C22">
        <w:rPr>
          <w:rFonts w:ascii="Arial" w:hAnsi="Arial" w:cs="Arial"/>
          <w:sz w:val="24"/>
          <w:szCs w:val="24"/>
        </w:rPr>
        <w:t xml:space="preserve">Положения нормативных правовых актов </w:t>
      </w:r>
      <w:r w:rsidR="005A4A2C">
        <w:rPr>
          <w:rFonts w:ascii="Arial" w:hAnsi="Arial" w:cs="Arial"/>
          <w:sz w:val="24"/>
          <w:szCs w:val="24"/>
        </w:rPr>
        <w:t>администрации</w:t>
      </w:r>
      <w:r w:rsidR="006D44AF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 xml:space="preserve">Волгоградской области, устанавливающих обязательные требования, должны вступать в силу либо с 01 марта, либо с 01 сентября соответствующего года, но не ранее чем по истечении 90 дней со дня официального опубликования соответствующего нормативного правового акта </w:t>
      </w:r>
      <w:r w:rsidR="005A4A2C">
        <w:rPr>
          <w:rFonts w:ascii="Arial" w:hAnsi="Arial" w:cs="Arial"/>
          <w:sz w:val="24"/>
          <w:szCs w:val="24"/>
        </w:rPr>
        <w:t>администрации</w:t>
      </w:r>
      <w:r w:rsidR="006D44AF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если иное не установлено федеральным законом или международным договором Российской Федерации.</w:t>
      </w:r>
      <w:proofErr w:type="gramEnd"/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2.4. При установлении обязательных требований нормативными правовыми актами </w:t>
      </w:r>
      <w:r w:rsidR="005A4A2C">
        <w:rPr>
          <w:rFonts w:ascii="Arial" w:hAnsi="Arial" w:cs="Arial"/>
          <w:sz w:val="24"/>
          <w:szCs w:val="24"/>
        </w:rPr>
        <w:t>администрации</w:t>
      </w:r>
      <w:r w:rsidR="006D44AF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 должны быть определены: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1) содержание обязательных требований (условия, ограничения, запреты, обязанности);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2) лица, обязанные соблюдать обязательные требования;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3) в зависимости от объекта установления обязательных требований: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4) формы оценки соблюдения обязательных требований [</w:t>
      </w:r>
      <w:r w:rsidR="006D44AF" w:rsidRPr="00762C22">
        <w:rPr>
          <w:rFonts w:ascii="Arial" w:hAnsi="Arial" w:cs="Arial"/>
          <w:sz w:val="24"/>
          <w:szCs w:val="24"/>
        </w:rPr>
        <w:t>муниципальный</w:t>
      </w:r>
      <w:r w:rsidRPr="00762C22">
        <w:rPr>
          <w:rFonts w:ascii="Arial" w:hAnsi="Arial" w:cs="Arial"/>
          <w:sz w:val="24"/>
          <w:szCs w:val="24"/>
        </w:rPr>
        <w:t xml:space="preserve">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экспертизы];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5) коллегиальные органы, осуществляющие оценку соблюдения обязательных требований.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2.5.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62C22">
        <w:rPr>
          <w:rFonts w:ascii="Arial" w:hAnsi="Arial" w:cs="Arial"/>
          <w:sz w:val="24"/>
          <w:szCs w:val="24"/>
        </w:rPr>
        <w:t xml:space="preserve">Оценка наличия риска причинения вреда (ущерба) охраняемым законом ценностям, проводимая контрольными (надзорными) органами при разработке проекта нормативного правового акта </w:t>
      </w:r>
      <w:r w:rsidR="005A4A2C">
        <w:rPr>
          <w:rFonts w:ascii="Arial" w:hAnsi="Arial" w:cs="Arial"/>
          <w:sz w:val="24"/>
          <w:szCs w:val="24"/>
        </w:rPr>
        <w:t>администрации</w:t>
      </w:r>
      <w:r w:rsidR="006D44AF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 xml:space="preserve">Волгоградской области, устанавливающего </w:t>
      </w:r>
      <w:r w:rsidRPr="00762C22">
        <w:rPr>
          <w:rFonts w:ascii="Arial" w:hAnsi="Arial" w:cs="Arial"/>
          <w:sz w:val="24"/>
          <w:szCs w:val="24"/>
        </w:rPr>
        <w:lastRenderedPageBreak/>
        <w:t>обязательные требования, должна основываться на анализе объективной и регулярно собираемой информации об уровне причиненного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</w:t>
      </w:r>
      <w:proofErr w:type="gramEnd"/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2.6. Нормативным правовым актом </w:t>
      </w:r>
      <w:r w:rsidR="005A4A2C">
        <w:rPr>
          <w:rFonts w:ascii="Arial" w:hAnsi="Arial" w:cs="Arial"/>
          <w:sz w:val="24"/>
          <w:szCs w:val="24"/>
        </w:rPr>
        <w:t>администрации</w:t>
      </w:r>
      <w:r w:rsidR="006D44AF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содержащим обязательные требования, должен предусматриваться срок его действия, который не может превышать шесть лет со дня вступления в силу такого правового акта.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По результатам оценки применения обязательных требований в соответствии с настоящим Порядком может быть принято решение о продлении установленного нормативным правовым актом, содержащим обязательные требования, срока его действия не более чем на шесть лет.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2.7. Нормативные правовые акты </w:t>
      </w:r>
      <w:r w:rsidR="005A4A2C">
        <w:rPr>
          <w:rFonts w:ascii="Arial" w:hAnsi="Arial" w:cs="Arial"/>
          <w:sz w:val="24"/>
          <w:szCs w:val="24"/>
        </w:rPr>
        <w:t>администрации</w:t>
      </w:r>
      <w:r w:rsidR="006D44AF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содержащие обязательные требования, подлежат официальному опубликованию в установленном порядке.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bookmarkStart w:id="2" w:name="P71"/>
      <w:bookmarkEnd w:id="2"/>
      <w:r w:rsidRPr="00762C22">
        <w:rPr>
          <w:rFonts w:ascii="Arial" w:hAnsi="Arial" w:cs="Arial"/>
          <w:sz w:val="24"/>
          <w:szCs w:val="24"/>
        </w:rPr>
        <w:t>3. Порядок оценки применения обязательных требований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bookmarkStart w:id="3" w:name="P73"/>
      <w:bookmarkEnd w:id="3"/>
      <w:r w:rsidRPr="00762C22">
        <w:rPr>
          <w:rFonts w:ascii="Arial" w:hAnsi="Arial" w:cs="Arial"/>
          <w:sz w:val="24"/>
          <w:szCs w:val="24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3.2. Оценка применения обязательных требований проводится ежегодно контрольным (надзорным) органом, осуществляющим нормативно-правовое регулирование в соответствующей сфере общественных отношений.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3.3. Процедура оценки применения обязательных требований включает следующие этапы: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формирование проекта перечня нормативных правовых актов </w:t>
      </w:r>
      <w:r w:rsidR="005A4A2C">
        <w:rPr>
          <w:rFonts w:ascii="Arial" w:hAnsi="Arial" w:cs="Arial"/>
          <w:sz w:val="24"/>
          <w:szCs w:val="24"/>
        </w:rPr>
        <w:t>администрации</w:t>
      </w:r>
      <w:r w:rsidR="006D44AF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 xml:space="preserve">Волгоградской области, содержащих обязательные требования и подлежащих оценке применения обязательных требований (далее именуется - Перечень), и его публичное обсуждение на официальном сайте </w:t>
      </w:r>
      <w:r w:rsidR="005A4A2C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6D44AF" w:rsidRPr="00762C22">
        <w:rPr>
          <w:rFonts w:ascii="Arial" w:hAnsi="Arial" w:cs="Arial"/>
          <w:sz w:val="24"/>
          <w:szCs w:val="24"/>
        </w:rPr>
        <w:t xml:space="preserve">, </w:t>
      </w:r>
      <w:r w:rsidRPr="00762C22">
        <w:rPr>
          <w:rFonts w:ascii="Arial" w:hAnsi="Arial" w:cs="Arial"/>
          <w:sz w:val="24"/>
          <w:szCs w:val="24"/>
        </w:rPr>
        <w:t>контрольного (надзорного) органа</w:t>
      </w:r>
      <w:r w:rsidR="006D44AF" w:rsidRPr="00762C22">
        <w:rPr>
          <w:rFonts w:ascii="Arial" w:hAnsi="Arial" w:cs="Arial"/>
          <w:sz w:val="24"/>
          <w:szCs w:val="24"/>
        </w:rPr>
        <w:t xml:space="preserve"> </w:t>
      </w:r>
      <w:r w:rsidRPr="00762C22">
        <w:rPr>
          <w:rFonts w:ascii="Arial" w:hAnsi="Arial" w:cs="Arial"/>
          <w:sz w:val="24"/>
          <w:szCs w:val="24"/>
        </w:rPr>
        <w:t>в информационно-телекоммуникационной сети Интернет (далее именуется - официальный сайт);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доработка проекта Перечня с учетом результатов его публичного обсуждения, утверждение Перечня руководителем контрольного (надзорного) органа и его опубликование;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проведение контрольным (надзорным) органом публичного обсуждения нормативных правовых актов </w:t>
      </w:r>
      <w:r w:rsidR="005A4A2C">
        <w:rPr>
          <w:rFonts w:ascii="Arial" w:hAnsi="Arial" w:cs="Arial"/>
          <w:sz w:val="24"/>
          <w:szCs w:val="24"/>
        </w:rPr>
        <w:t>администрации</w:t>
      </w:r>
      <w:r w:rsidR="006D44AF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включенных в Перечень;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подготовка аналитической справки по результатам оценки применения обязательных требований, утверждение указанной справки руководителем контрольного (надзорного) органа и ее опубликование;</w:t>
      </w:r>
    </w:p>
    <w:p w:rsidR="002A4A51" w:rsidRPr="00762C22" w:rsidRDefault="002A4A51" w:rsidP="005A4A2C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E77A43">
        <w:rPr>
          <w:rFonts w:ascii="Arial" w:hAnsi="Arial" w:cs="Arial"/>
          <w:sz w:val="24"/>
          <w:szCs w:val="24"/>
        </w:rPr>
        <w:t>направление аналитической справки на рассмотрение общественного совета при контрольном (надзорном) ор</w:t>
      </w:r>
      <w:r w:rsidR="005A4A2C">
        <w:rPr>
          <w:rFonts w:ascii="Arial" w:hAnsi="Arial" w:cs="Arial"/>
          <w:sz w:val="24"/>
          <w:szCs w:val="24"/>
        </w:rPr>
        <w:t xml:space="preserve">гане </w:t>
      </w:r>
      <w:r w:rsidRPr="00E77A43">
        <w:rPr>
          <w:rFonts w:ascii="Arial" w:hAnsi="Arial" w:cs="Arial"/>
          <w:sz w:val="24"/>
          <w:szCs w:val="24"/>
        </w:rPr>
        <w:t>(далее именуется - Общественный совет);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организация руководителем контрольного (надзорного) органа дальнейшей работы в соответствии с решением Общественного совета.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3.4. Формирование проекта Перечня осуществляется контрольным (надзорным) органом.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lastRenderedPageBreak/>
        <w:t xml:space="preserve">В случае если обязательное требование установлено нормативным правовым актом </w:t>
      </w:r>
      <w:r w:rsidR="005A4A2C">
        <w:rPr>
          <w:rFonts w:ascii="Arial" w:hAnsi="Arial" w:cs="Arial"/>
          <w:sz w:val="24"/>
          <w:szCs w:val="24"/>
        </w:rPr>
        <w:t>администрации</w:t>
      </w:r>
      <w:r w:rsidR="006D44AF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принятым совместно несколькими контрольными (надзорными) органами, подготовка Перечня осуществляется одним из органов по согласованию с соответствующими контрольными (надзорными) органами.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Нормативные правовые акты, которые устанавливают обязательные </w:t>
      </w:r>
      <w:proofErr w:type="gramStart"/>
      <w:r w:rsidRPr="00762C22">
        <w:rPr>
          <w:rFonts w:ascii="Arial" w:hAnsi="Arial" w:cs="Arial"/>
          <w:sz w:val="24"/>
          <w:szCs w:val="24"/>
        </w:rPr>
        <w:t>требования</w:t>
      </w:r>
      <w:proofErr w:type="gramEnd"/>
      <w:r w:rsidRPr="00762C22">
        <w:rPr>
          <w:rFonts w:ascii="Arial" w:hAnsi="Arial" w:cs="Arial"/>
          <w:sz w:val="24"/>
          <w:szCs w:val="24"/>
        </w:rPr>
        <w:t xml:space="preserve"> и срок действия которых составляет от четырех до шести лет, включаются в проект Перечня на очередной год за три года до окончания срока действия.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Нормативные правовые акты, которые устанавливают обязательные </w:t>
      </w:r>
      <w:proofErr w:type="gramStart"/>
      <w:r w:rsidRPr="00762C22">
        <w:rPr>
          <w:rFonts w:ascii="Arial" w:hAnsi="Arial" w:cs="Arial"/>
          <w:sz w:val="24"/>
          <w:szCs w:val="24"/>
        </w:rPr>
        <w:t>требования</w:t>
      </w:r>
      <w:proofErr w:type="gramEnd"/>
      <w:r w:rsidRPr="00762C22">
        <w:rPr>
          <w:rFonts w:ascii="Arial" w:hAnsi="Arial" w:cs="Arial"/>
          <w:sz w:val="24"/>
          <w:szCs w:val="24"/>
        </w:rPr>
        <w:t xml:space="preserve"> и срок действия которых составляет от трех до четырех лет, включаются в проект Перечня на очередной год за два года до окончания срока действия.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Нормативные правовые акты, которые устанавливают обязательные </w:t>
      </w:r>
      <w:proofErr w:type="gramStart"/>
      <w:r w:rsidRPr="00762C22">
        <w:rPr>
          <w:rFonts w:ascii="Arial" w:hAnsi="Arial" w:cs="Arial"/>
          <w:sz w:val="24"/>
          <w:szCs w:val="24"/>
        </w:rPr>
        <w:t>требования</w:t>
      </w:r>
      <w:proofErr w:type="gramEnd"/>
      <w:r w:rsidRPr="00762C22">
        <w:rPr>
          <w:rFonts w:ascii="Arial" w:hAnsi="Arial" w:cs="Arial"/>
          <w:sz w:val="24"/>
          <w:szCs w:val="24"/>
        </w:rPr>
        <w:t xml:space="preserve"> и срок действия которых составляет менее трех лет, включаются в проект Перечня на очередной год за один год до окончания срока действия.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3.5. Для проведения публичного обсуждения проекта Перечня контрольный (надзорный) орган не позднее 01 октября: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1) размещает проект Перечня на официальном сайте;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2) направляет в электронном виде </w:t>
      </w:r>
      <w:hyperlink w:anchor="P177" w:history="1">
        <w:r w:rsidRPr="00762C22">
          <w:rPr>
            <w:rFonts w:ascii="Arial" w:hAnsi="Arial" w:cs="Arial"/>
            <w:color w:val="0000FF"/>
            <w:sz w:val="24"/>
            <w:szCs w:val="24"/>
          </w:rPr>
          <w:t>уведомление</w:t>
        </w:r>
      </w:hyperlink>
      <w:r w:rsidRPr="00762C22">
        <w:rPr>
          <w:rFonts w:ascii="Arial" w:hAnsi="Arial" w:cs="Arial"/>
          <w:sz w:val="24"/>
          <w:szCs w:val="24"/>
        </w:rPr>
        <w:t xml:space="preserve"> о проведении публичного обсуждения проекта Перечня по форме согласно приложению 1 к настоящему Порядку следующим участникам публичного обсуждения: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членам Общественного совета;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субъектам предпринимательской и иной экономической деятельности, к которым применяются обязательные требования, содержащиеся в нормативных правовых актах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32746E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 (далее именуются - субъекты регулирования) [перечень таких субъектов контрольный (надзорный) орган определяет самостоятельно, при этом их количество должно быть не менее трех];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заинтересованным органам исполнительной власти Волгоградской области [в случае если обязательное требование установлено нормативным правовым актом Волгоградской области, принятым совместно несколькими контрольными (надзорными) органами];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3) размещает указанное уведомление и материалы, необходимые для проведения публичного обсуждения проекта Перечня, на официальном сайте.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3.6.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3.7. </w:t>
      </w:r>
      <w:r w:rsidR="0076008C" w:rsidRPr="00762C22">
        <w:rPr>
          <w:rFonts w:ascii="Arial" w:hAnsi="Arial" w:cs="Arial"/>
          <w:sz w:val="24"/>
          <w:szCs w:val="24"/>
        </w:rPr>
        <w:t>К</w:t>
      </w:r>
      <w:r w:rsidRPr="00762C22">
        <w:rPr>
          <w:rFonts w:ascii="Arial" w:hAnsi="Arial" w:cs="Arial"/>
          <w:sz w:val="24"/>
          <w:szCs w:val="24"/>
        </w:rPr>
        <w:t>онтрольный (надзорный) орган: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62C22">
        <w:rPr>
          <w:rFonts w:ascii="Arial" w:hAnsi="Arial" w:cs="Arial"/>
          <w:sz w:val="24"/>
          <w:szCs w:val="24"/>
        </w:rPr>
        <w:t xml:space="preserve">рассматривает все предложения, поступившие в ходе публичного обсуждения проекта Перечня, составляет по форме согласно приложению 2 к настоящему Порядку </w:t>
      </w:r>
      <w:hyperlink w:anchor="P249" w:history="1">
        <w:r w:rsidRPr="00762C22">
          <w:rPr>
            <w:rFonts w:ascii="Arial" w:hAnsi="Arial" w:cs="Arial"/>
            <w:color w:val="0000FF"/>
            <w:sz w:val="24"/>
            <w:szCs w:val="24"/>
          </w:rPr>
          <w:t>сводку</w:t>
        </w:r>
      </w:hyperlink>
      <w:r w:rsidRPr="00762C22">
        <w:rPr>
          <w:rFonts w:ascii="Arial" w:hAnsi="Arial" w:cs="Arial"/>
          <w:sz w:val="24"/>
          <w:szCs w:val="24"/>
        </w:rPr>
        <w:t xml:space="preserve"> предложений по проекту Перечня с указанием сведений об их учете или о причинах отклонения и не позднее 10 рабочих дней со дня окончания срока публичного обсуждения размещает указанную сводку на официальном сайте;</w:t>
      </w:r>
      <w:proofErr w:type="gramEnd"/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в случае возникновения в ходе публичного обсуждения проекта Перечня спорных вопросов проводит совещания, заседания консультативных органов при контрольном (надзорном) органе и иные мероприятия с участием субъектов регулирования, заинтересованных органов исполнительной власти Волгоградской области;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дорабатывает (при необходимости) проект Перечня с учетом результатов его публичного обсуждения.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lastRenderedPageBreak/>
        <w:t>3.8. Перечень утверждается руководителем контрольного (надзорного) органа и не позднее 01 декабря подлежит опубликованию на официальном сайте.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3.9. </w:t>
      </w:r>
      <w:r w:rsidR="0076008C" w:rsidRPr="00762C22">
        <w:rPr>
          <w:rFonts w:ascii="Arial" w:hAnsi="Arial" w:cs="Arial"/>
          <w:sz w:val="24"/>
          <w:szCs w:val="24"/>
        </w:rPr>
        <w:t>К</w:t>
      </w:r>
      <w:r w:rsidRPr="00762C22">
        <w:rPr>
          <w:rFonts w:ascii="Arial" w:hAnsi="Arial" w:cs="Arial"/>
          <w:sz w:val="24"/>
          <w:szCs w:val="24"/>
        </w:rPr>
        <w:t xml:space="preserve">онтрольный (надзорный) орган не позднее 01 марта обеспечивает проведение публичного обсуждения нормативных правовых актов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008C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включенных в Перечень.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3.10. Для проведения публичного обсуждения нормативных правовых актов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008C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включенных в Перечень, контрольный (надзорный) орган: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bookmarkStart w:id="4" w:name="P102"/>
      <w:bookmarkEnd w:id="4"/>
      <w:r w:rsidRPr="00762C22">
        <w:rPr>
          <w:rFonts w:ascii="Arial" w:hAnsi="Arial" w:cs="Arial"/>
          <w:sz w:val="24"/>
          <w:szCs w:val="24"/>
        </w:rPr>
        <w:t xml:space="preserve">1) направляет в электронном виде </w:t>
      </w:r>
      <w:hyperlink w:anchor="P332" w:history="1">
        <w:r w:rsidRPr="00762C22">
          <w:rPr>
            <w:rFonts w:ascii="Arial" w:hAnsi="Arial" w:cs="Arial"/>
            <w:color w:val="0000FF"/>
            <w:sz w:val="24"/>
            <w:szCs w:val="24"/>
          </w:rPr>
          <w:t>уведомление</w:t>
        </w:r>
      </w:hyperlink>
      <w:r w:rsidRPr="00762C22">
        <w:rPr>
          <w:rFonts w:ascii="Arial" w:hAnsi="Arial" w:cs="Arial"/>
          <w:sz w:val="24"/>
          <w:szCs w:val="24"/>
        </w:rPr>
        <w:t xml:space="preserve"> о проведении публичного обсуждения нормативных правовых актов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008C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включенных в Перечень, по форме согласно приложению 3 к настоящему Порядку следующим участникам публичного обсуждения: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членам Общественного совета;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субъектам регулирования [перечень таких субъектов контрольный (надзорный) орган определяет самостоятельно, при этом их количество должно быть не менее трех];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заинтересованным органам исполнительной власти Волгоградской области [в случае если обязательное требование установлено нормативным правовым актом Волгоградской области, принятым совместно несколькими контрольными (надзорными) органами];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2) размещает на официальном сайте указанное уведомление и следующие материалы: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перечень вопросов для участников публичного обсуждения нормативных правовых актов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008C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 xml:space="preserve">Волгоградской области, включенных в </w:t>
      </w:r>
      <w:hyperlink w:anchor="P407" w:history="1">
        <w:r w:rsidRPr="00762C22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762C22">
        <w:rPr>
          <w:rFonts w:ascii="Arial" w:hAnsi="Arial" w:cs="Arial"/>
          <w:sz w:val="24"/>
          <w:szCs w:val="24"/>
        </w:rPr>
        <w:t>, по форме согласно приложению 4 к настоящему Порядку;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форму согласия на обработку персональных данных участника публичного обсуждения, являющегося физическим лицом, подготовленную разработчиком в соответствии с Федеральным </w:t>
      </w:r>
      <w:hyperlink r:id="rId12" w:history="1">
        <w:r w:rsidRPr="00762C22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62C22">
        <w:rPr>
          <w:rFonts w:ascii="Arial" w:hAnsi="Arial" w:cs="Arial"/>
          <w:sz w:val="24"/>
          <w:szCs w:val="24"/>
        </w:rPr>
        <w:t xml:space="preserve"> от 27 июля 2006 </w:t>
      </w:r>
      <w:r w:rsidR="0076008C" w:rsidRPr="00762C22">
        <w:rPr>
          <w:rFonts w:ascii="Arial" w:hAnsi="Arial" w:cs="Arial"/>
          <w:sz w:val="24"/>
          <w:szCs w:val="24"/>
        </w:rPr>
        <w:t>года</w:t>
      </w:r>
      <w:r w:rsidRPr="00762C22">
        <w:rPr>
          <w:rFonts w:ascii="Arial" w:hAnsi="Arial" w:cs="Arial"/>
          <w:sz w:val="24"/>
          <w:szCs w:val="24"/>
        </w:rPr>
        <w:t xml:space="preserve"> </w:t>
      </w:r>
      <w:r w:rsidR="0076008C" w:rsidRPr="00762C22">
        <w:rPr>
          <w:rFonts w:ascii="Arial" w:hAnsi="Arial" w:cs="Arial"/>
          <w:sz w:val="24"/>
          <w:szCs w:val="24"/>
        </w:rPr>
        <w:t>№</w:t>
      </w:r>
      <w:r w:rsidRPr="00762C22">
        <w:rPr>
          <w:rFonts w:ascii="Arial" w:hAnsi="Arial" w:cs="Arial"/>
          <w:sz w:val="24"/>
          <w:szCs w:val="24"/>
        </w:rPr>
        <w:t xml:space="preserve"> 152-ФЗ </w:t>
      </w:r>
      <w:r w:rsidR="0076008C" w:rsidRPr="00762C22">
        <w:rPr>
          <w:rFonts w:ascii="Arial" w:hAnsi="Arial" w:cs="Arial"/>
          <w:sz w:val="24"/>
          <w:szCs w:val="24"/>
        </w:rPr>
        <w:t>«</w:t>
      </w:r>
      <w:r w:rsidRPr="00762C22">
        <w:rPr>
          <w:rFonts w:ascii="Arial" w:hAnsi="Arial" w:cs="Arial"/>
          <w:sz w:val="24"/>
          <w:szCs w:val="24"/>
        </w:rPr>
        <w:t>О персональных данных</w:t>
      </w:r>
      <w:r w:rsidR="0076008C" w:rsidRPr="00762C22">
        <w:rPr>
          <w:rFonts w:ascii="Arial" w:hAnsi="Arial" w:cs="Arial"/>
          <w:sz w:val="24"/>
          <w:szCs w:val="24"/>
        </w:rPr>
        <w:t>»</w:t>
      </w:r>
      <w:r w:rsidRPr="00762C22">
        <w:rPr>
          <w:rFonts w:ascii="Arial" w:hAnsi="Arial" w:cs="Arial"/>
          <w:sz w:val="24"/>
          <w:szCs w:val="24"/>
        </w:rPr>
        <w:t>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3.11. Срок публичного обсуждения нормативных правовых актов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008C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 xml:space="preserve">Волгоградской области, включенных в Перечень, не может составлять менее 20 рабочих дней со дня размещения на официальном сайте уведомления, указанного в </w:t>
      </w:r>
      <w:hyperlink w:anchor="P102" w:history="1">
        <w:r w:rsidRPr="00762C22">
          <w:rPr>
            <w:rFonts w:ascii="Arial" w:hAnsi="Arial" w:cs="Arial"/>
            <w:color w:val="0000FF"/>
            <w:sz w:val="24"/>
            <w:szCs w:val="24"/>
          </w:rPr>
          <w:t>подпункте 1 пункта 3.10</w:t>
        </w:r>
      </w:hyperlink>
      <w:r w:rsidRPr="00762C2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3.12. Предложения, поступившие во время проведения публичного обсуждения нормативных правовых актов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008C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включенных в Перечень, включаются в аналитическую справку.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3.13. Контрольный (надзорный) орган с учетом результатов публичного обсуждения нормативных правовых актов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008C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 xml:space="preserve">Волгоградской области, включенных в Перечень, проводит оценку применения обязательных требований в соответствии с целью, указанной в </w:t>
      </w:r>
      <w:hyperlink w:anchor="P73" w:history="1">
        <w:r w:rsidRPr="00762C22">
          <w:rPr>
            <w:rFonts w:ascii="Arial" w:hAnsi="Arial" w:cs="Arial"/>
            <w:color w:val="0000FF"/>
            <w:sz w:val="24"/>
            <w:szCs w:val="24"/>
          </w:rPr>
          <w:t>пункте 3.1</w:t>
        </w:r>
      </w:hyperlink>
      <w:r w:rsidRPr="00762C2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3.14. Оценка применения обязательных требований проводится на основании: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результатов мониторинга применения обязательных требований;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результатов анализа осуществления контрольной (надзорной) и разрешительной деятельности;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lastRenderedPageBreak/>
        <w:t>результатов анализа судебной практики;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обращений, предложений и замечаний субъектов регулирования;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предложений, поступивших во время проведения публичного обсуждения нормативных правовых актов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2C22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включенных в Перечень, от участников публичных обсуждений;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позиций территориальных органов федеральных органов исполнительной власти, органов исполнительной власти Волгоградской области, в том числе полученных при разработке проекта нормативного правового акта на этапе правовой экспертизы, антикоррупционной экспертизы, оценки регулирующего воздействия;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иных сведений, которые, по мнению контрольного (надзорного) органа, позволяют объективно оценить применение обязательных требований.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3.15. Контрольный (надзорный) орган по результатам оценки применения обязательных требований формирует аналитическую справку, содержащую информацию по каждому нормативному правовому акту, включенному в Перечень, и не позднее 01 июня размещает ее на официальном сайте.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3.16. Аналитическая справка по результатам оценки применения обязательных требований должна состоять: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1) из описательной части, содержащей следующую информацию: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соблюдение принципов установления и оценки применения обязательных требований, установленных Федеральным </w:t>
      </w:r>
      <w:hyperlink r:id="rId13" w:history="1">
        <w:r w:rsidRPr="00762C22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62C22">
        <w:rPr>
          <w:rFonts w:ascii="Arial" w:hAnsi="Arial" w:cs="Arial"/>
          <w:sz w:val="24"/>
          <w:szCs w:val="24"/>
        </w:rPr>
        <w:t xml:space="preserve"> от 31 июля 2020 </w:t>
      </w:r>
      <w:r w:rsidR="00762C22" w:rsidRPr="00762C22">
        <w:rPr>
          <w:rFonts w:ascii="Arial" w:hAnsi="Arial" w:cs="Arial"/>
          <w:sz w:val="24"/>
          <w:szCs w:val="24"/>
        </w:rPr>
        <w:t>года</w:t>
      </w:r>
      <w:r w:rsidRPr="00762C22">
        <w:rPr>
          <w:rFonts w:ascii="Arial" w:hAnsi="Arial" w:cs="Arial"/>
          <w:sz w:val="24"/>
          <w:szCs w:val="24"/>
        </w:rPr>
        <w:t xml:space="preserve"> </w:t>
      </w:r>
      <w:r w:rsidR="00762C22" w:rsidRPr="00762C22">
        <w:rPr>
          <w:rFonts w:ascii="Arial" w:hAnsi="Arial" w:cs="Arial"/>
          <w:sz w:val="24"/>
          <w:szCs w:val="24"/>
        </w:rPr>
        <w:t>№</w:t>
      </w:r>
      <w:r w:rsidRPr="00762C22">
        <w:rPr>
          <w:rFonts w:ascii="Arial" w:hAnsi="Arial" w:cs="Arial"/>
          <w:sz w:val="24"/>
          <w:szCs w:val="24"/>
        </w:rPr>
        <w:t xml:space="preserve"> 247-ФЗ </w:t>
      </w:r>
      <w:r w:rsidR="00762C22" w:rsidRPr="00762C22">
        <w:rPr>
          <w:rFonts w:ascii="Arial" w:hAnsi="Arial" w:cs="Arial"/>
          <w:sz w:val="24"/>
          <w:szCs w:val="24"/>
        </w:rPr>
        <w:t>«</w:t>
      </w:r>
      <w:r w:rsidRPr="00762C22">
        <w:rPr>
          <w:rFonts w:ascii="Arial" w:hAnsi="Arial" w:cs="Arial"/>
          <w:sz w:val="24"/>
          <w:szCs w:val="24"/>
        </w:rPr>
        <w:t>Об обязательных требованиях в Российской Федерации</w:t>
      </w:r>
      <w:r w:rsidR="00762C22" w:rsidRPr="00762C22">
        <w:rPr>
          <w:rFonts w:ascii="Arial" w:hAnsi="Arial" w:cs="Arial"/>
          <w:sz w:val="24"/>
          <w:szCs w:val="24"/>
        </w:rPr>
        <w:t>»</w:t>
      </w:r>
      <w:r w:rsidRPr="00762C22">
        <w:rPr>
          <w:rFonts w:ascii="Arial" w:hAnsi="Arial" w:cs="Arial"/>
          <w:sz w:val="24"/>
          <w:szCs w:val="24"/>
        </w:rPr>
        <w:t>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достижение целей введения обязательных требований [снижение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требований];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оценка фактических расходов и доходов субъектов регулирования, связанных с необходимостью соблюдения установленных нормативными правовыми актами обязанностей или ограничений;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информация о динамике ведения предпринимательской деятельности в соответствующей сфере;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сведения о реализации </w:t>
      </w:r>
      <w:proofErr w:type="gramStart"/>
      <w:r w:rsidRPr="00762C22">
        <w:rPr>
          <w:rFonts w:ascii="Arial" w:hAnsi="Arial" w:cs="Arial"/>
          <w:sz w:val="24"/>
          <w:szCs w:val="24"/>
        </w:rPr>
        <w:t>методов контроля эффективности достижения цели</w:t>
      </w:r>
      <w:proofErr w:type="gramEnd"/>
      <w:r w:rsidRPr="00762C22">
        <w:rPr>
          <w:rFonts w:ascii="Arial" w:hAnsi="Arial" w:cs="Arial"/>
          <w:sz w:val="24"/>
          <w:szCs w:val="24"/>
        </w:rPr>
        <w:t xml:space="preserve"> регулирования, установленных нормативными правовыми актами, а также организационно-технических, методологических, информационных и иных мероприятий;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изменение бюджетных расходов и доходов от реализации предусмотренных нормативными правовыми актами функций, полномочий, обязанностей и прав контрольных (надзорных) органов;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сведения о привлечении к ответственности за нарушение установленных нормативными правовыми актами обязательных требований, в случае если нормативными правовыми актами установлена такая ответственность, в том числе количество зафиксированных правонарушений;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количество и содержание поступивших в контрольный (надзорный) орган обращений субъектов регулирования, связанных с применением обязательных требований;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итоги публичного обсуждения в отношении нормативных правовых актов </w:t>
      </w:r>
      <w:r w:rsidR="00DE6E0D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включенных в Перечень;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количество и содержание вступивших в законную силу судебных актов, связанных с применением обязательных требований, в том числе по делам об оспаривании нормативных правовых актов;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lastRenderedPageBreak/>
        <w:t>анализ влияния социально-экономических последствий реализации установленных обязательных требований на деятельность субъектов малого и среднего предпринимательства;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иные сведения, которые позволяют оценить применение обязательных требований и достижение целей их установления;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2) из аналитической части, содержащей предложения по итогам оценки применения обязательных требований и один из следующих выводов: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о целесообразности дальнейшего применения обязательных требований без внесения изменений в нормативный правовой акт;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о целесообразности дальнейшего применения обязательных требований с внесением изменений в нормативный правовой акт;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о нецелесообразности дальнейшего применения обязательных требований и отмене нормативного правового акта, содержащего обязательные требования, его положений.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3.17. Вывод о целесообразности дальнейшего применения обязательных требований при условии внесения изменений в соответствующие нормативные правовые акты или о нецелесообразности дальнейшего применения обязательных требований и отмены нормативных правовых актов, содержащих обязательные требования, их положений формулируется при выявлении одного или нескольких из следующих случаев: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невозможность исполнения обязательных требований, </w:t>
      </w:r>
      <w:proofErr w:type="gramStart"/>
      <w:r w:rsidRPr="00762C22">
        <w:rPr>
          <w:rFonts w:ascii="Arial" w:hAnsi="Arial" w:cs="Arial"/>
          <w:sz w:val="24"/>
          <w:szCs w:val="24"/>
        </w:rPr>
        <w:t>устанавливаемая</w:t>
      </w:r>
      <w:proofErr w:type="gramEnd"/>
      <w:r w:rsidRPr="00762C22">
        <w:rPr>
          <w:rFonts w:ascii="Arial" w:hAnsi="Arial" w:cs="Arial"/>
          <w:sz w:val="24"/>
          <w:szCs w:val="24"/>
        </w:rPr>
        <w:t xml:space="preserve">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превенции которых установлены соответствующие обязательные требования) от их исполнения и соблюдения;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наличие дублирующих и (или) аналогичных по содержанию обязательных требований в нескольких нормативных правовых актах;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наличие в различных нормативных правовых актах (в том числе разной юридической силы) противоречащих друг другу обязательных требований;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отсутствие однозначных критериев оценки соблюдения обязательных требований;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наличие устойчивых противоречий в практике применения обязательных требований правоприменительными органами;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противоречие обязательных требований принципам Федерального </w:t>
      </w:r>
      <w:hyperlink r:id="rId14" w:history="1">
        <w:r w:rsidRPr="00762C22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762C22">
        <w:rPr>
          <w:rFonts w:ascii="Arial" w:hAnsi="Arial" w:cs="Arial"/>
          <w:sz w:val="24"/>
          <w:szCs w:val="24"/>
        </w:rPr>
        <w:t xml:space="preserve"> от 31 июля 2020 </w:t>
      </w:r>
      <w:r w:rsidR="00762C22" w:rsidRPr="00762C22">
        <w:rPr>
          <w:rFonts w:ascii="Arial" w:hAnsi="Arial" w:cs="Arial"/>
          <w:sz w:val="24"/>
          <w:szCs w:val="24"/>
        </w:rPr>
        <w:t>года</w:t>
      </w:r>
      <w:r w:rsidRPr="00762C22">
        <w:rPr>
          <w:rFonts w:ascii="Arial" w:hAnsi="Arial" w:cs="Arial"/>
          <w:sz w:val="24"/>
          <w:szCs w:val="24"/>
        </w:rPr>
        <w:t xml:space="preserve"> </w:t>
      </w:r>
      <w:r w:rsidR="00762C22" w:rsidRPr="00762C22">
        <w:rPr>
          <w:rFonts w:ascii="Arial" w:hAnsi="Arial" w:cs="Arial"/>
          <w:sz w:val="24"/>
          <w:szCs w:val="24"/>
        </w:rPr>
        <w:t>№</w:t>
      </w:r>
      <w:r w:rsidRPr="00762C22">
        <w:rPr>
          <w:rFonts w:ascii="Arial" w:hAnsi="Arial" w:cs="Arial"/>
          <w:sz w:val="24"/>
          <w:szCs w:val="24"/>
        </w:rPr>
        <w:t xml:space="preserve"> 247-ФЗ </w:t>
      </w:r>
      <w:r w:rsidR="00762C22" w:rsidRPr="00762C22">
        <w:rPr>
          <w:rFonts w:ascii="Arial" w:hAnsi="Arial" w:cs="Arial"/>
          <w:sz w:val="24"/>
          <w:szCs w:val="24"/>
        </w:rPr>
        <w:t>«</w:t>
      </w:r>
      <w:r w:rsidRPr="00762C22">
        <w:rPr>
          <w:rFonts w:ascii="Arial" w:hAnsi="Arial" w:cs="Arial"/>
          <w:sz w:val="24"/>
          <w:szCs w:val="24"/>
        </w:rPr>
        <w:t>Об обязательных требованиях в Российской Федерации</w:t>
      </w:r>
      <w:r w:rsidR="00762C22" w:rsidRPr="00762C22">
        <w:rPr>
          <w:rFonts w:ascii="Arial" w:hAnsi="Arial" w:cs="Arial"/>
          <w:sz w:val="24"/>
          <w:szCs w:val="24"/>
        </w:rPr>
        <w:t>»</w:t>
      </w:r>
      <w:r w:rsidRPr="00762C22">
        <w:rPr>
          <w:rFonts w:ascii="Arial" w:hAnsi="Arial" w:cs="Arial"/>
          <w:sz w:val="24"/>
          <w:szCs w:val="24"/>
        </w:rPr>
        <w:t>, вышестоящим нормативным правовым актам и (или) целям и положениям национальных проектов и государственных программ Российской Федерации, Волгоградской области;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отсутствие у контрольного (надзорного) органа предусмотренных в соответствии с законодательством Российской Федерации полномочий по установлению соответствующих обязательных требований.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3.18. Аналитическая справка утверждается руководителем контрольного (надзорного) органа, публикуется на официальном сайте и направляется на </w:t>
      </w:r>
      <w:r w:rsidRPr="00762C22">
        <w:rPr>
          <w:rFonts w:ascii="Arial" w:hAnsi="Arial" w:cs="Arial"/>
          <w:sz w:val="24"/>
          <w:szCs w:val="24"/>
        </w:rPr>
        <w:lastRenderedPageBreak/>
        <w:t>рассмотрение в Общественный совет в течение 10 рабочих дней со дня ее утверждения.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3.19. Общественный совет рассматривает аналитическую справку и принимает одно из следующих решений (по каждому нормативному правовому акту, включенному в Перечень):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о необходимости </w:t>
      </w:r>
      <w:proofErr w:type="gramStart"/>
      <w:r w:rsidRPr="00762C22">
        <w:rPr>
          <w:rFonts w:ascii="Arial" w:hAnsi="Arial" w:cs="Arial"/>
          <w:sz w:val="24"/>
          <w:szCs w:val="24"/>
        </w:rPr>
        <w:t xml:space="preserve">продления срока действия нормативного правового акта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62C22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содержащего обязательные требования;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о необходимости проведения в отношении нормативного правового акта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2C22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содержащего обязательные требования, оценки фактического воздействия.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3.20. </w:t>
      </w:r>
      <w:proofErr w:type="gramStart"/>
      <w:r w:rsidRPr="00762C22">
        <w:rPr>
          <w:rFonts w:ascii="Arial" w:hAnsi="Arial" w:cs="Arial"/>
          <w:sz w:val="24"/>
          <w:szCs w:val="24"/>
        </w:rPr>
        <w:t xml:space="preserve">В случае принятия решения о необходимости проведения в отношении нормативных правовых актов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2C22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содержащих обязательные требования, оценки фактического воздействия, контрольный (надзорный) орган после получения соответствующего заключения по результатам оценки фактического воздействия повторно выносит вопрос на рассмотрение Общественного совета (в случае если в заключении содержится вывод об отсутствии положений, которые создают необоснованные затруднения осуществления предпринимательской и</w:t>
      </w:r>
      <w:proofErr w:type="gramEnd"/>
      <w:r w:rsidRPr="00762C22">
        <w:rPr>
          <w:rFonts w:ascii="Arial" w:hAnsi="Arial" w:cs="Arial"/>
          <w:sz w:val="24"/>
          <w:szCs w:val="24"/>
        </w:rPr>
        <w:t xml:space="preserve"> иной экономической деятельности), либо организует работу по исполнению рекомендаций, указанных в заключении (в случае если в заключении содержится вывод о наличии положений, которые создают необоснованные затруднения осуществления предпринимательской и иной экономической деятельности).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Оценка фактического воздействия нормативных правовых актов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2C22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 xml:space="preserve">Волгоградской области, содержащих обязательные требования, проводится в порядке, установленном </w:t>
      </w:r>
      <w:hyperlink r:id="rId15" w:history="1">
        <w:r w:rsidRPr="00762C22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762C22">
        <w:rPr>
          <w:rFonts w:ascii="Arial" w:hAnsi="Arial" w:cs="Arial"/>
          <w:sz w:val="24"/>
          <w:szCs w:val="24"/>
        </w:rPr>
        <w:t xml:space="preserve"> Губернатора Волгоградской области от 15 мая 2015 г</w:t>
      </w:r>
      <w:r w:rsidR="00762C22" w:rsidRPr="00762C22">
        <w:rPr>
          <w:rFonts w:ascii="Arial" w:hAnsi="Arial" w:cs="Arial"/>
          <w:sz w:val="24"/>
          <w:szCs w:val="24"/>
        </w:rPr>
        <w:t>ода</w:t>
      </w:r>
      <w:r w:rsidRPr="00762C22">
        <w:rPr>
          <w:rFonts w:ascii="Arial" w:hAnsi="Arial" w:cs="Arial"/>
          <w:sz w:val="24"/>
          <w:szCs w:val="24"/>
        </w:rPr>
        <w:t xml:space="preserve"> </w:t>
      </w:r>
      <w:r w:rsidR="00762C22" w:rsidRPr="00762C22">
        <w:rPr>
          <w:rFonts w:ascii="Arial" w:hAnsi="Arial" w:cs="Arial"/>
          <w:sz w:val="24"/>
          <w:szCs w:val="24"/>
        </w:rPr>
        <w:t>№</w:t>
      </w:r>
      <w:r w:rsidRPr="00762C22">
        <w:rPr>
          <w:rFonts w:ascii="Arial" w:hAnsi="Arial" w:cs="Arial"/>
          <w:sz w:val="24"/>
          <w:szCs w:val="24"/>
        </w:rPr>
        <w:t xml:space="preserve"> 406 </w:t>
      </w:r>
      <w:r w:rsidR="00762C22" w:rsidRPr="00762C22">
        <w:rPr>
          <w:rFonts w:ascii="Arial" w:hAnsi="Arial" w:cs="Arial"/>
          <w:sz w:val="24"/>
          <w:szCs w:val="24"/>
        </w:rPr>
        <w:t>«</w:t>
      </w:r>
      <w:r w:rsidRPr="00762C22">
        <w:rPr>
          <w:rFonts w:ascii="Arial" w:hAnsi="Arial" w:cs="Arial"/>
          <w:sz w:val="24"/>
          <w:szCs w:val="24"/>
        </w:rPr>
        <w:t>Об утверждении Порядка проведения экспертизы нормативных правовых актов Волгоградской области, затрагивающих вопросы осуществления предпринимательской и инвестиционной деятельности</w:t>
      </w:r>
      <w:r w:rsidR="00762C22" w:rsidRPr="00762C22">
        <w:rPr>
          <w:rFonts w:ascii="Arial" w:hAnsi="Arial" w:cs="Arial"/>
          <w:sz w:val="24"/>
          <w:szCs w:val="24"/>
        </w:rPr>
        <w:t>»</w:t>
      </w:r>
      <w:r w:rsidRPr="00762C22">
        <w:rPr>
          <w:rFonts w:ascii="Arial" w:hAnsi="Arial" w:cs="Arial"/>
          <w:sz w:val="24"/>
          <w:szCs w:val="24"/>
        </w:rPr>
        <w:t>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3.21. По итогам проведения оценки фактического воздействия Общественный совет принимает решение о необходимости признания </w:t>
      </w:r>
      <w:proofErr w:type="gramStart"/>
      <w:r w:rsidRPr="00762C22">
        <w:rPr>
          <w:rFonts w:ascii="Arial" w:hAnsi="Arial" w:cs="Arial"/>
          <w:sz w:val="24"/>
          <w:szCs w:val="24"/>
        </w:rPr>
        <w:t>утратившими</w:t>
      </w:r>
      <w:proofErr w:type="gramEnd"/>
      <w:r w:rsidRPr="00762C22">
        <w:rPr>
          <w:rFonts w:ascii="Arial" w:hAnsi="Arial" w:cs="Arial"/>
          <w:sz w:val="24"/>
          <w:szCs w:val="24"/>
        </w:rPr>
        <w:t xml:space="preserve"> силу или пересмотра нормативных правовых актов </w:t>
      </w:r>
      <w:r w:rsidR="00DE6E0D">
        <w:rPr>
          <w:rFonts w:ascii="Arial" w:hAnsi="Arial" w:cs="Arial"/>
          <w:sz w:val="24"/>
          <w:szCs w:val="24"/>
        </w:rPr>
        <w:t xml:space="preserve">администрации </w:t>
      </w:r>
      <w:r w:rsidR="007D0D64" w:rsidRPr="007D0D64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содержащих обязательные требования, либо о необходимости продления срока действия соответствующих нормативных правовых актов.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>3.22. Решение Общественного совета в форме предложений направляется руководителю контрольного (надзорного) органа для организации дальнейшей работы.</w:t>
      </w:r>
    </w:p>
    <w:p w:rsidR="002A4A51" w:rsidRPr="00762C22" w:rsidRDefault="002A4A51" w:rsidP="003E57B0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762C22">
        <w:rPr>
          <w:rFonts w:ascii="Arial" w:hAnsi="Arial" w:cs="Arial"/>
          <w:sz w:val="24"/>
          <w:szCs w:val="24"/>
        </w:rPr>
        <w:t xml:space="preserve">3.23. Информация о результатах систематической оценки применения и пересмотра нормативных правовых актов </w:t>
      </w:r>
      <w:r w:rsidR="00DE6E0D">
        <w:rPr>
          <w:rFonts w:ascii="Arial" w:hAnsi="Arial" w:cs="Arial"/>
          <w:sz w:val="24"/>
          <w:szCs w:val="24"/>
        </w:rPr>
        <w:t>администрации</w:t>
      </w:r>
      <w:r w:rsidR="00762C22" w:rsidRPr="00762C2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762C22">
        <w:rPr>
          <w:rFonts w:ascii="Arial" w:hAnsi="Arial" w:cs="Arial"/>
          <w:sz w:val="24"/>
          <w:szCs w:val="24"/>
        </w:rPr>
        <w:t>Волгоградской области, содержащих обязательные требования, ежегодно размещается на официальном сайте.</w:t>
      </w:r>
    </w:p>
    <w:p w:rsidR="002A4A51" w:rsidRPr="00762C22" w:rsidRDefault="002A4A51" w:rsidP="00762C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4A51" w:rsidRPr="00762C22" w:rsidRDefault="002A4A51" w:rsidP="00762C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B53095" w:rsidRDefault="00B53095">
      <w:pPr>
        <w:pStyle w:val="ConsPlusNormal"/>
        <w:jc w:val="right"/>
        <w:outlineLvl w:val="1"/>
      </w:pPr>
    </w:p>
    <w:p w:rsidR="00B53095" w:rsidRDefault="00B53095">
      <w:pPr>
        <w:pStyle w:val="ConsPlusNormal"/>
        <w:jc w:val="right"/>
        <w:outlineLvl w:val="1"/>
      </w:pPr>
    </w:p>
    <w:p w:rsidR="00B53095" w:rsidRDefault="00B53095">
      <w:pPr>
        <w:pStyle w:val="ConsPlusNormal"/>
        <w:jc w:val="right"/>
        <w:outlineLvl w:val="1"/>
      </w:pPr>
    </w:p>
    <w:p w:rsidR="002A4A51" w:rsidRPr="001F7F6A" w:rsidRDefault="002A4A51">
      <w:pPr>
        <w:pStyle w:val="ConsPlusNormal"/>
        <w:jc w:val="right"/>
        <w:outlineLvl w:val="1"/>
        <w:rPr>
          <w:rFonts w:ascii="Arial" w:hAnsi="Arial" w:cs="Arial"/>
          <w:sz w:val="20"/>
        </w:rPr>
      </w:pPr>
      <w:bookmarkStart w:id="5" w:name="_GoBack"/>
      <w:bookmarkEnd w:id="5"/>
      <w:r w:rsidRPr="001F7F6A">
        <w:rPr>
          <w:rFonts w:ascii="Arial" w:hAnsi="Arial" w:cs="Arial"/>
          <w:sz w:val="20"/>
        </w:rPr>
        <w:lastRenderedPageBreak/>
        <w:t>Приложение 1</w:t>
      </w:r>
    </w:p>
    <w:p w:rsidR="002A4A51" w:rsidRPr="001F7F6A" w:rsidRDefault="002A4A51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к Порядку установления</w:t>
      </w:r>
    </w:p>
    <w:p w:rsidR="002A4A51" w:rsidRPr="001F7F6A" w:rsidRDefault="002A4A51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и оценки применения </w:t>
      </w:r>
      <w:proofErr w:type="gramStart"/>
      <w:r w:rsidRPr="001F7F6A">
        <w:rPr>
          <w:rFonts w:ascii="Arial" w:hAnsi="Arial" w:cs="Arial"/>
          <w:sz w:val="20"/>
        </w:rPr>
        <w:t>содержащихся</w:t>
      </w:r>
      <w:proofErr w:type="gramEnd"/>
    </w:p>
    <w:p w:rsidR="002A4A51" w:rsidRPr="001F7F6A" w:rsidRDefault="002A4A51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в нормативных правовых актах</w:t>
      </w:r>
    </w:p>
    <w:p w:rsidR="00B53095" w:rsidRPr="001F7F6A" w:rsidRDefault="00B53095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администрации </w:t>
      </w:r>
      <w:r w:rsidR="00762C22" w:rsidRPr="001F7F6A">
        <w:rPr>
          <w:rFonts w:ascii="Arial" w:hAnsi="Arial" w:cs="Arial"/>
          <w:sz w:val="20"/>
        </w:rPr>
        <w:t xml:space="preserve"> Светлоярского </w:t>
      </w:r>
    </w:p>
    <w:p w:rsidR="00B53095" w:rsidRPr="001F7F6A" w:rsidRDefault="00762C22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муниципального</w:t>
      </w:r>
    </w:p>
    <w:p w:rsidR="002A4A51" w:rsidRPr="001F7F6A" w:rsidRDefault="00762C22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 района</w:t>
      </w:r>
      <w:r w:rsidR="00141D63">
        <w:rPr>
          <w:rFonts w:ascii="Arial" w:hAnsi="Arial" w:cs="Arial"/>
          <w:sz w:val="20"/>
        </w:rPr>
        <w:t xml:space="preserve"> </w:t>
      </w:r>
      <w:r w:rsidRPr="001F7F6A">
        <w:rPr>
          <w:rFonts w:ascii="Arial" w:hAnsi="Arial" w:cs="Arial"/>
          <w:sz w:val="20"/>
        </w:rPr>
        <w:t>В</w:t>
      </w:r>
      <w:r w:rsidR="002A4A51" w:rsidRPr="001F7F6A">
        <w:rPr>
          <w:rFonts w:ascii="Arial" w:hAnsi="Arial" w:cs="Arial"/>
          <w:sz w:val="20"/>
        </w:rPr>
        <w:t>олгоградской области требований,</w:t>
      </w:r>
    </w:p>
    <w:p w:rsidR="002A4A51" w:rsidRPr="001F7F6A" w:rsidRDefault="002A4A51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1F7F6A">
        <w:rPr>
          <w:rFonts w:ascii="Arial" w:hAnsi="Arial" w:cs="Arial"/>
          <w:sz w:val="20"/>
        </w:rPr>
        <w:t>которые</w:t>
      </w:r>
      <w:proofErr w:type="gramEnd"/>
      <w:r w:rsidRPr="001F7F6A">
        <w:rPr>
          <w:rFonts w:ascii="Arial" w:hAnsi="Arial" w:cs="Arial"/>
          <w:sz w:val="20"/>
        </w:rPr>
        <w:t xml:space="preserve"> связаны с осуществлением</w:t>
      </w:r>
    </w:p>
    <w:p w:rsidR="002A4A51" w:rsidRPr="001F7F6A" w:rsidRDefault="002A4A51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предпринимательской и иной</w:t>
      </w:r>
    </w:p>
    <w:p w:rsidR="002A4A51" w:rsidRPr="001F7F6A" w:rsidRDefault="002A4A51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экономической деятельности</w:t>
      </w:r>
    </w:p>
    <w:p w:rsidR="002A4A51" w:rsidRPr="001F7F6A" w:rsidRDefault="002A4A51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и оценка </w:t>
      </w:r>
      <w:proofErr w:type="gramStart"/>
      <w:r w:rsidRPr="001F7F6A">
        <w:rPr>
          <w:rFonts w:ascii="Arial" w:hAnsi="Arial" w:cs="Arial"/>
          <w:sz w:val="20"/>
        </w:rPr>
        <w:t>соблюдения</w:t>
      </w:r>
      <w:proofErr w:type="gramEnd"/>
      <w:r w:rsidRPr="001F7F6A">
        <w:rPr>
          <w:rFonts w:ascii="Arial" w:hAnsi="Arial" w:cs="Arial"/>
          <w:sz w:val="20"/>
        </w:rPr>
        <w:t xml:space="preserve"> которых</w:t>
      </w:r>
    </w:p>
    <w:p w:rsidR="002A4A51" w:rsidRPr="001F7F6A" w:rsidRDefault="002A4A51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осуществляется в рамках</w:t>
      </w:r>
    </w:p>
    <w:p w:rsidR="002A4A51" w:rsidRPr="001F7F6A" w:rsidRDefault="002A4A51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государственного контроля</w:t>
      </w:r>
    </w:p>
    <w:p w:rsidR="002A4A51" w:rsidRPr="001F7F6A" w:rsidRDefault="002A4A51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(надзора), привлечения</w:t>
      </w:r>
    </w:p>
    <w:p w:rsidR="002A4A51" w:rsidRPr="001F7F6A" w:rsidRDefault="002A4A51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к административной ответственности</w:t>
      </w:r>
    </w:p>
    <w:p w:rsidR="002A4A51" w:rsidRPr="001F7F6A" w:rsidRDefault="002A4A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F7F6A" w:rsidRDefault="001F7F6A" w:rsidP="001F7F6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177"/>
      <w:bookmarkEnd w:id="6"/>
    </w:p>
    <w:p w:rsidR="002A4A51" w:rsidRPr="001F7F6A" w:rsidRDefault="002A4A51" w:rsidP="001F7F6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7F6A">
        <w:rPr>
          <w:rFonts w:ascii="Arial" w:hAnsi="Arial" w:cs="Arial"/>
          <w:sz w:val="24"/>
          <w:szCs w:val="24"/>
        </w:rPr>
        <w:t>УВЕДОМЛЕНИЕ</w:t>
      </w:r>
    </w:p>
    <w:p w:rsidR="002A4A51" w:rsidRPr="001F7F6A" w:rsidRDefault="002A4A51" w:rsidP="001F7F6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7F6A">
        <w:rPr>
          <w:rFonts w:ascii="Arial" w:hAnsi="Arial" w:cs="Arial"/>
          <w:sz w:val="24"/>
          <w:szCs w:val="24"/>
        </w:rPr>
        <w:t xml:space="preserve">о проведении публичного </w:t>
      </w:r>
      <w:proofErr w:type="gramStart"/>
      <w:r w:rsidRPr="001F7F6A">
        <w:rPr>
          <w:rFonts w:ascii="Arial" w:hAnsi="Arial" w:cs="Arial"/>
          <w:sz w:val="24"/>
          <w:szCs w:val="24"/>
        </w:rPr>
        <w:t>обсуждения проекта перечня нормативных правовых</w:t>
      </w:r>
      <w:r w:rsid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 xml:space="preserve">актов </w:t>
      </w:r>
      <w:r w:rsidR="001F7F6A" w:rsidRPr="001F7F6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762C22" w:rsidRPr="001F7F6A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1F7F6A">
        <w:rPr>
          <w:rFonts w:ascii="Arial" w:hAnsi="Arial" w:cs="Arial"/>
          <w:sz w:val="24"/>
          <w:szCs w:val="24"/>
        </w:rPr>
        <w:t xml:space="preserve">Волгоградской </w:t>
      </w:r>
      <w:r w:rsidRPr="001F7F6A">
        <w:rPr>
          <w:rFonts w:ascii="Arial" w:hAnsi="Arial" w:cs="Arial"/>
          <w:sz w:val="24"/>
          <w:szCs w:val="24"/>
        </w:rPr>
        <w:t>области, содержащих требования, которые связаны с</w:t>
      </w:r>
      <w:r w:rsidR="00762C22" w:rsidRP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осуществлением предпринимательской и иной экономической деятельности и</w:t>
      </w:r>
      <w:r w:rsid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оценка соблюдения которых осуществляется в рамках государственного контроля</w:t>
      </w:r>
      <w:r w:rsid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(надзора), привлечения к административной ответственности, и подлежащих</w:t>
      </w:r>
      <w:r w:rsid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оценке применения указанных требований</w:t>
      </w:r>
    </w:p>
    <w:p w:rsidR="002A4A51" w:rsidRP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4A51" w:rsidRP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F6A">
        <w:rPr>
          <w:rFonts w:ascii="Arial" w:hAnsi="Arial" w:cs="Arial"/>
          <w:sz w:val="24"/>
          <w:szCs w:val="24"/>
        </w:rPr>
        <w:t>Настоящим _____________________________________________________________</w:t>
      </w:r>
      <w:r w:rsidR="001F7F6A">
        <w:rPr>
          <w:rFonts w:ascii="Arial" w:hAnsi="Arial" w:cs="Arial"/>
          <w:sz w:val="24"/>
          <w:szCs w:val="24"/>
        </w:rPr>
        <w:t>______</w:t>
      </w:r>
    </w:p>
    <w:p w:rsidR="002A4A51" w:rsidRP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F6A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1F7F6A">
        <w:rPr>
          <w:rFonts w:ascii="Arial" w:hAnsi="Arial" w:cs="Arial"/>
          <w:sz w:val="24"/>
          <w:szCs w:val="24"/>
        </w:rPr>
        <w:t>[</w:t>
      </w:r>
      <w:r w:rsidRPr="001F7F6A">
        <w:rPr>
          <w:rFonts w:ascii="Arial" w:hAnsi="Arial" w:cs="Arial"/>
        </w:rPr>
        <w:t xml:space="preserve">наименование органа </w:t>
      </w:r>
      <w:r w:rsidR="00762C22" w:rsidRPr="001F7F6A">
        <w:rPr>
          <w:rFonts w:ascii="Arial" w:hAnsi="Arial" w:cs="Arial"/>
        </w:rPr>
        <w:t>местного самоуправления</w:t>
      </w:r>
      <w:r w:rsidRPr="001F7F6A">
        <w:rPr>
          <w:rFonts w:ascii="Arial" w:hAnsi="Arial" w:cs="Arial"/>
        </w:rPr>
        <w:t>, являющегося</w:t>
      </w:r>
      <w:proofErr w:type="gramEnd"/>
    </w:p>
    <w:p w:rsidR="002A4A51" w:rsidRP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F6A">
        <w:rPr>
          <w:rFonts w:ascii="Arial" w:hAnsi="Arial" w:cs="Arial"/>
          <w:sz w:val="24"/>
          <w:szCs w:val="24"/>
        </w:rPr>
        <w:t>___________________________________________</w:t>
      </w:r>
      <w:r w:rsidR="001F7F6A">
        <w:rPr>
          <w:rFonts w:ascii="Arial" w:hAnsi="Arial" w:cs="Arial"/>
          <w:sz w:val="24"/>
          <w:szCs w:val="24"/>
        </w:rPr>
        <w:t>________________________</w:t>
      </w:r>
    </w:p>
    <w:p w:rsidR="002A4A51" w:rsidRPr="001F7F6A" w:rsidRDefault="002A4A51">
      <w:pPr>
        <w:pStyle w:val="ConsPlusNonformat"/>
        <w:jc w:val="both"/>
        <w:rPr>
          <w:rFonts w:ascii="Arial" w:hAnsi="Arial" w:cs="Arial"/>
        </w:rPr>
      </w:pPr>
      <w:r w:rsidRPr="001F7F6A">
        <w:rPr>
          <w:rFonts w:ascii="Arial" w:hAnsi="Arial" w:cs="Arial"/>
        </w:rPr>
        <w:t xml:space="preserve">  </w:t>
      </w:r>
      <w:proofErr w:type="gramStart"/>
      <w:r w:rsidRPr="001F7F6A">
        <w:rPr>
          <w:rFonts w:ascii="Arial" w:hAnsi="Arial" w:cs="Arial"/>
        </w:rPr>
        <w:t xml:space="preserve">разработчиком проекта перечня нормативных правовых актов </w:t>
      </w:r>
      <w:r w:rsidR="001F7F6A" w:rsidRPr="001F7F6A">
        <w:rPr>
          <w:rFonts w:ascii="Arial" w:hAnsi="Arial" w:cs="Arial"/>
        </w:rPr>
        <w:t>администрации</w:t>
      </w:r>
      <w:r w:rsidR="00762C22" w:rsidRPr="001F7F6A">
        <w:rPr>
          <w:rFonts w:ascii="Arial" w:hAnsi="Arial" w:cs="Arial"/>
        </w:rPr>
        <w:t xml:space="preserve"> Светлоярского муниципального района </w:t>
      </w:r>
      <w:r w:rsidRPr="001F7F6A">
        <w:rPr>
          <w:rFonts w:ascii="Arial" w:hAnsi="Arial" w:cs="Arial"/>
        </w:rPr>
        <w:t>Волгоградской</w:t>
      </w:r>
      <w:r w:rsidR="001F7F6A" w:rsidRPr="001F7F6A">
        <w:rPr>
          <w:rFonts w:ascii="Arial" w:hAnsi="Arial" w:cs="Arial"/>
        </w:rPr>
        <w:t xml:space="preserve"> </w:t>
      </w:r>
      <w:proofErr w:type="spellStart"/>
      <w:r w:rsidR="001F7F6A" w:rsidRPr="001F7F6A">
        <w:rPr>
          <w:rFonts w:ascii="Arial" w:hAnsi="Arial" w:cs="Arial"/>
        </w:rPr>
        <w:t>о</w:t>
      </w:r>
      <w:r w:rsidRPr="001F7F6A">
        <w:rPr>
          <w:rFonts w:ascii="Arial" w:hAnsi="Arial" w:cs="Arial"/>
        </w:rPr>
        <w:t>ласти</w:t>
      </w:r>
      <w:proofErr w:type="spellEnd"/>
      <w:r w:rsidRPr="001F7F6A">
        <w:rPr>
          <w:rFonts w:ascii="Arial" w:hAnsi="Arial" w:cs="Arial"/>
        </w:rPr>
        <w:t xml:space="preserve"> (далее именуется - разработчик)]</w:t>
      </w:r>
      <w:proofErr w:type="gramEnd"/>
    </w:p>
    <w:p w:rsidR="002A4A51" w:rsidRP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4A51" w:rsidRPr="001F7F6A" w:rsidRDefault="002A4A51" w:rsidP="00762C22">
      <w:pPr>
        <w:pStyle w:val="ConsPlusNonformat"/>
        <w:ind w:right="283"/>
        <w:jc w:val="both"/>
        <w:rPr>
          <w:rFonts w:ascii="Arial" w:hAnsi="Arial" w:cs="Arial"/>
          <w:sz w:val="24"/>
          <w:szCs w:val="24"/>
        </w:rPr>
      </w:pPr>
      <w:proofErr w:type="gramStart"/>
      <w:r w:rsidRPr="001F7F6A">
        <w:rPr>
          <w:rFonts w:ascii="Arial" w:hAnsi="Arial" w:cs="Arial"/>
          <w:sz w:val="24"/>
          <w:szCs w:val="24"/>
        </w:rPr>
        <w:t>уведомляет о проведении публичного обсуждения проекта перечня нормативных</w:t>
      </w:r>
      <w:r w:rsidR="001F7F6A" w:rsidRP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 xml:space="preserve">правовых актов </w:t>
      </w:r>
      <w:r w:rsidR="001F7F6A" w:rsidRPr="001F7F6A">
        <w:rPr>
          <w:rFonts w:ascii="Arial" w:hAnsi="Arial" w:cs="Arial"/>
          <w:sz w:val="24"/>
          <w:szCs w:val="24"/>
        </w:rPr>
        <w:t>администрации</w:t>
      </w:r>
      <w:r w:rsidR="00762C22" w:rsidRPr="001F7F6A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Pr="001F7F6A">
        <w:rPr>
          <w:rFonts w:ascii="Arial" w:hAnsi="Arial" w:cs="Arial"/>
          <w:sz w:val="24"/>
          <w:szCs w:val="24"/>
        </w:rPr>
        <w:t xml:space="preserve">Волгоградской области, </w:t>
      </w:r>
      <w:r w:rsidR="001F7F6A">
        <w:rPr>
          <w:rFonts w:ascii="Arial" w:hAnsi="Arial" w:cs="Arial"/>
          <w:sz w:val="24"/>
          <w:szCs w:val="24"/>
        </w:rPr>
        <w:t>содержащих т</w:t>
      </w:r>
      <w:r w:rsidRPr="001F7F6A">
        <w:rPr>
          <w:rFonts w:ascii="Arial" w:hAnsi="Arial" w:cs="Arial"/>
          <w:sz w:val="24"/>
          <w:szCs w:val="24"/>
        </w:rPr>
        <w:t>ребования, которые</w:t>
      </w:r>
      <w:r w:rsidR="00762C22" w:rsidRP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связаны с осуществлением предпринимательской и иной экономической</w:t>
      </w:r>
      <w:r w:rsidR="00762C22" w:rsidRP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деятельности и оценка соблюдения которых осуществляется в рамках</w:t>
      </w:r>
      <w:r w:rsidR="00762C22" w:rsidRP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государственного контроля (надзора), привлечения к административной</w:t>
      </w:r>
      <w:r w:rsidR="00762C22" w:rsidRP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ответственности (далее именуются</w:t>
      </w:r>
      <w:r w:rsid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-</w:t>
      </w:r>
      <w:r w:rsid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обязательные требования), и подлежащих</w:t>
      </w:r>
      <w:r w:rsidR="00762C22" w:rsidRP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оценке применения обязательных требований, а также о приеме предложений от</w:t>
      </w:r>
      <w:r w:rsidR="00762C22" w:rsidRPr="001F7F6A">
        <w:rPr>
          <w:rFonts w:ascii="Arial" w:hAnsi="Arial" w:cs="Arial"/>
          <w:sz w:val="24"/>
          <w:szCs w:val="24"/>
        </w:rPr>
        <w:t xml:space="preserve"> </w:t>
      </w:r>
      <w:r w:rsidRPr="001F7F6A">
        <w:rPr>
          <w:rFonts w:ascii="Arial" w:hAnsi="Arial" w:cs="Arial"/>
          <w:sz w:val="24"/>
          <w:szCs w:val="24"/>
        </w:rPr>
        <w:t>участников публичных обсуждений.</w:t>
      </w:r>
      <w:proofErr w:type="gramEnd"/>
    </w:p>
    <w:p w:rsidR="002A4A51" w:rsidRP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F6A">
        <w:rPr>
          <w:rFonts w:ascii="Arial" w:hAnsi="Arial" w:cs="Arial"/>
          <w:sz w:val="24"/>
          <w:szCs w:val="24"/>
        </w:rPr>
        <w:t>Сроки приема предложений: с "__" _______ 20__ г. по "__" ______ 20__ г.</w:t>
      </w:r>
    </w:p>
    <w:p w:rsidR="002A4A51" w:rsidRP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F6A">
        <w:rPr>
          <w:rFonts w:ascii="Arial" w:hAnsi="Arial" w:cs="Arial"/>
          <w:sz w:val="24"/>
          <w:szCs w:val="24"/>
        </w:rPr>
        <w:t>Предложения принимаются по почтовому ад</w:t>
      </w:r>
      <w:r w:rsidR="00016D1C">
        <w:rPr>
          <w:rFonts w:ascii="Arial" w:hAnsi="Arial" w:cs="Arial"/>
          <w:sz w:val="24"/>
          <w:szCs w:val="24"/>
        </w:rPr>
        <w:t>ресу: ________________________</w:t>
      </w:r>
      <w:r w:rsidR="00016D1C">
        <w:rPr>
          <w:rFonts w:ascii="Arial" w:hAnsi="Arial" w:cs="Arial"/>
          <w:sz w:val="24"/>
          <w:szCs w:val="24"/>
        </w:rPr>
        <w:br/>
      </w:r>
      <w:r w:rsidRPr="001F7F6A">
        <w:rPr>
          <w:rFonts w:ascii="Arial" w:hAnsi="Arial" w:cs="Arial"/>
          <w:sz w:val="24"/>
          <w:szCs w:val="24"/>
        </w:rPr>
        <w:t>а также по адресу электронной почты: _______________.</w:t>
      </w:r>
    </w:p>
    <w:p w:rsid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F6A">
        <w:rPr>
          <w:rFonts w:ascii="Arial" w:hAnsi="Arial" w:cs="Arial"/>
          <w:sz w:val="24"/>
          <w:szCs w:val="24"/>
        </w:rPr>
        <w:t>Контактное лицо разработчика: ________________________________________.</w:t>
      </w:r>
    </w:p>
    <w:p w:rsidR="002A4A51" w:rsidRP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F6A">
        <w:rPr>
          <w:rFonts w:ascii="Arial" w:hAnsi="Arial" w:cs="Arial"/>
          <w:sz w:val="24"/>
          <w:szCs w:val="24"/>
        </w:rPr>
        <w:t>Вид проекта правового акта: __________________________________________.</w:t>
      </w:r>
    </w:p>
    <w:p w:rsidR="002A4A51" w:rsidRP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F6A">
        <w:rPr>
          <w:rFonts w:ascii="Arial" w:hAnsi="Arial" w:cs="Arial"/>
          <w:sz w:val="24"/>
          <w:szCs w:val="24"/>
        </w:rPr>
        <w:t>Наименование проекта правового акта: _________________________________.</w:t>
      </w:r>
    </w:p>
    <w:p w:rsidR="002A4A51" w:rsidRP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4A51" w:rsidRPr="001F7F6A" w:rsidRDefault="00141D6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Уведомление о проведении публичного</w:t>
      </w:r>
      <w:r w:rsidR="002A4A51" w:rsidRPr="001F7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обсуждения, проекта</w:t>
      </w:r>
      <w:r w:rsidR="002A4A51" w:rsidRPr="001F7F6A">
        <w:rPr>
          <w:rFonts w:ascii="Arial" w:hAnsi="Arial" w:cs="Arial"/>
          <w:sz w:val="24"/>
          <w:szCs w:val="24"/>
        </w:rPr>
        <w:t xml:space="preserve"> перечня</w:t>
      </w:r>
      <w:r>
        <w:rPr>
          <w:rFonts w:ascii="Arial" w:hAnsi="Arial" w:cs="Arial"/>
          <w:sz w:val="24"/>
          <w:szCs w:val="24"/>
        </w:rPr>
        <w:t xml:space="preserve"> </w:t>
      </w:r>
      <w:r w:rsidR="002A4A51" w:rsidRPr="001F7F6A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1F7F6A" w:rsidRPr="001F7F6A">
        <w:rPr>
          <w:rFonts w:ascii="Arial" w:hAnsi="Arial" w:cs="Arial"/>
          <w:sz w:val="24"/>
          <w:szCs w:val="24"/>
        </w:rPr>
        <w:t>администрации</w:t>
      </w:r>
      <w:r w:rsidR="00762C22" w:rsidRPr="001F7F6A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2A4A51" w:rsidRPr="001F7F6A">
        <w:rPr>
          <w:rFonts w:ascii="Arial" w:hAnsi="Arial" w:cs="Arial"/>
          <w:sz w:val="24"/>
          <w:szCs w:val="24"/>
        </w:rPr>
        <w:t>Волгоградской области, содержащих обязательные</w:t>
      </w:r>
      <w:r w:rsidR="00762C22" w:rsidRPr="001F7F6A">
        <w:rPr>
          <w:rFonts w:ascii="Arial" w:hAnsi="Arial" w:cs="Arial"/>
          <w:sz w:val="24"/>
          <w:szCs w:val="24"/>
        </w:rPr>
        <w:t xml:space="preserve"> </w:t>
      </w:r>
      <w:r w:rsidR="002A4A51" w:rsidRPr="001F7F6A">
        <w:rPr>
          <w:rFonts w:ascii="Arial" w:hAnsi="Arial" w:cs="Arial"/>
          <w:sz w:val="24"/>
          <w:szCs w:val="24"/>
        </w:rPr>
        <w:t>требования и подлежащих оценке применения обязательных требований, форма</w:t>
      </w:r>
      <w:r w:rsidR="00762C22" w:rsidRPr="001F7F6A">
        <w:rPr>
          <w:rFonts w:ascii="Arial" w:hAnsi="Arial" w:cs="Arial"/>
          <w:sz w:val="24"/>
          <w:szCs w:val="24"/>
        </w:rPr>
        <w:t xml:space="preserve"> </w:t>
      </w:r>
      <w:r w:rsidR="002A4A51" w:rsidRPr="001F7F6A">
        <w:rPr>
          <w:rFonts w:ascii="Arial" w:hAnsi="Arial" w:cs="Arial"/>
          <w:sz w:val="24"/>
          <w:szCs w:val="24"/>
        </w:rPr>
        <w:t>согласия на обработку персональных данных участника публичного обсуждения,</w:t>
      </w:r>
      <w:r w:rsidR="001F7F6A" w:rsidRPr="001F7F6A">
        <w:rPr>
          <w:rFonts w:ascii="Arial" w:hAnsi="Arial" w:cs="Arial"/>
          <w:sz w:val="24"/>
          <w:szCs w:val="24"/>
        </w:rPr>
        <w:t xml:space="preserve"> </w:t>
      </w:r>
      <w:r w:rsidR="002A4A51" w:rsidRPr="001F7F6A">
        <w:rPr>
          <w:rFonts w:ascii="Arial" w:hAnsi="Arial" w:cs="Arial"/>
          <w:sz w:val="24"/>
          <w:szCs w:val="24"/>
        </w:rPr>
        <w:t>являющегося физическим лицом, а также иные материалы  размещены  на</w:t>
      </w:r>
      <w:r w:rsidR="001F7F6A" w:rsidRPr="001F7F6A">
        <w:rPr>
          <w:rFonts w:ascii="Arial" w:hAnsi="Arial" w:cs="Arial"/>
          <w:sz w:val="24"/>
          <w:szCs w:val="24"/>
        </w:rPr>
        <w:t xml:space="preserve"> </w:t>
      </w:r>
      <w:r w:rsidR="002A4A51" w:rsidRPr="001F7F6A">
        <w:rPr>
          <w:rFonts w:ascii="Arial" w:hAnsi="Arial" w:cs="Arial"/>
          <w:sz w:val="24"/>
          <w:szCs w:val="24"/>
        </w:rPr>
        <w:lastRenderedPageBreak/>
        <w:t xml:space="preserve">официальном сайте </w:t>
      </w:r>
      <w:r w:rsidR="001F7F6A" w:rsidRPr="001F7F6A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2A4A51" w:rsidRPr="001F7F6A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2A4A51" w:rsidRPr="001F7F6A">
        <w:rPr>
          <w:rFonts w:ascii="Arial" w:hAnsi="Arial" w:cs="Arial"/>
          <w:sz w:val="24"/>
          <w:szCs w:val="24"/>
        </w:rPr>
        <w:t>сети Интернет ____________________________________________________________.</w:t>
      </w:r>
      <w:proofErr w:type="gramEnd"/>
    </w:p>
    <w:p w:rsidR="002A4A51" w:rsidRPr="00141D63" w:rsidRDefault="002A4A51">
      <w:pPr>
        <w:pStyle w:val="ConsPlusNonformat"/>
        <w:jc w:val="both"/>
        <w:rPr>
          <w:rFonts w:ascii="Arial" w:hAnsi="Arial" w:cs="Arial"/>
        </w:rPr>
      </w:pPr>
      <w:r w:rsidRPr="00141D63">
        <w:rPr>
          <w:rFonts w:ascii="Arial" w:hAnsi="Arial" w:cs="Arial"/>
        </w:rPr>
        <w:t xml:space="preserve">            (указывается электронный адрес официального сайта разработчика)</w:t>
      </w:r>
    </w:p>
    <w:p w:rsidR="001F7F6A" w:rsidRPr="001F7F6A" w:rsidRDefault="001F7F6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4A51" w:rsidRPr="001F7F6A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F7F6A">
        <w:rPr>
          <w:rFonts w:ascii="Arial" w:hAnsi="Arial" w:cs="Arial"/>
          <w:sz w:val="24"/>
          <w:szCs w:val="24"/>
        </w:rPr>
        <w:t>Дата составления уведомления: "___" ______________ 20__ г.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1474"/>
        <w:gridCol w:w="507"/>
        <w:gridCol w:w="2551"/>
      </w:tblGrid>
      <w:tr w:rsidR="002A4A51" w:rsidRPr="001F7F6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2A4A51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16D1C" w:rsidRPr="001F7F6A" w:rsidRDefault="00016D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1F7F6A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2A4A51" w:rsidRPr="001F7F6A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1F7F6A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2A4A51" w:rsidRPr="001F7F6A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1F7F6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06C3">
              <w:rPr>
                <w:rFonts w:ascii="Arial" w:hAnsi="Arial" w:cs="Arial"/>
                <w:sz w:val="20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06C3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F06C3">
              <w:rPr>
                <w:rFonts w:ascii="Arial" w:hAnsi="Arial" w:cs="Arial"/>
                <w:sz w:val="20"/>
              </w:rPr>
              <w:t>(инициалы, фамилия)</w:t>
            </w:r>
          </w:p>
        </w:tc>
      </w:tr>
    </w:tbl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141D63" w:rsidRDefault="00141D63">
      <w:pPr>
        <w:pStyle w:val="ConsPlusNormal"/>
        <w:jc w:val="right"/>
        <w:outlineLvl w:val="1"/>
      </w:pPr>
    </w:p>
    <w:p w:rsidR="004F06C3" w:rsidRDefault="004F06C3">
      <w:pPr>
        <w:pStyle w:val="ConsPlusNormal"/>
        <w:jc w:val="right"/>
        <w:outlineLvl w:val="1"/>
      </w:pPr>
    </w:p>
    <w:p w:rsidR="00016D1C" w:rsidRDefault="00016D1C" w:rsidP="004F06C3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016D1C" w:rsidRDefault="00016D1C" w:rsidP="004F06C3">
      <w:pPr>
        <w:pStyle w:val="ConsPlusNormal"/>
        <w:jc w:val="right"/>
        <w:outlineLvl w:val="1"/>
        <w:rPr>
          <w:rFonts w:ascii="Arial" w:hAnsi="Arial" w:cs="Arial"/>
          <w:sz w:val="20"/>
        </w:rPr>
      </w:pPr>
    </w:p>
    <w:p w:rsidR="004F06C3" w:rsidRPr="001F7F6A" w:rsidRDefault="004F06C3" w:rsidP="004F06C3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lastRenderedPageBreak/>
        <w:t xml:space="preserve">Приложение </w:t>
      </w:r>
      <w:r>
        <w:rPr>
          <w:rFonts w:ascii="Arial" w:hAnsi="Arial" w:cs="Arial"/>
          <w:sz w:val="20"/>
        </w:rPr>
        <w:t>2</w:t>
      </w:r>
    </w:p>
    <w:p w:rsidR="004F06C3" w:rsidRPr="001F7F6A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к Порядку установления</w:t>
      </w:r>
    </w:p>
    <w:p w:rsidR="004F06C3" w:rsidRPr="001F7F6A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и оценки применения </w:t>
      </w:r>
      <w:proofErr w:type="gramStart"/>
      <w:r w:rsidRPr="001F7F6A">
        <w:rPr>
          <w:rFonts w:ascii="Arial" w:hAnsi="Arial" w:cs="Arial"/>
          <w:sz w:val="20"/>
        </w:rPr>
        <w:t>содержащихся</w:t>
      </w:r>
      <w:proofErr w:type="gramEnd"/>
    </w:p>
    <w:p w:rsidR="004F06C3" w:rsidRPr="001F7F6A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в нормативных правовых актах</w:t>
      </w:r>
    </w:p>
    <w:p w:rsidR="004F06C3" w:rsidRPr="001F7F6A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администрации  Светлоярского </w:t>
      </w:r>
    </w:p>
    <w:p w:rsidR="004F06C3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муниципального</w:t>
      </w:r>
      <w:r>
        <w:rPr>
          <w:rFonts w:ascii="Arial" w:hAnsi="Arial" w:cs="Arial"/>
          <w:sz w:val="20"/>
        </w:rPr>
        <w:t xml:space="preserve"> </w:t>
      </w:r>
      <w:r w:rsidRPr="001F7F6A">
        <w:rPr>
          <w:rFonts w:ascii="Arial" w:hAnsi="Arial" w:cs="Arial"/>
          <w:sz w:val="20"/>
        </w:rPr>
        <w:t>района</w:t>
      </w:r>
      <w:r>
        <w:rPr>
          <w:rFonts w:ascii="Arial" w:hAnsi="Arial" w:cs="Arial"/>
          <w:sz w:val="20"/>
        </w:rPr>
        <w:t xml:space="preserve"> </w:t>
      </w:r>
      <w:r w:rsidRPr="001F7F6A">
        <w:rPr>
          <w:rFonts w:ascii="Arial" w:hAnsi="Arial" w:cs="Arial"/>
          <w:sz w:val="20"/>
        </w:rPr>
        <w:t>Волгоградской области</w:t>
      </w:r>
    </w:p>
    <w:p w:rsidR="004F06C3" w:rsidRPr="001F7F6A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требований,</w:t>
      </w:r>
      <w:r>
        <w:rPr>
          <w:rFonts w:ascii="Arial" w:hAnsi="Arial" w:cs="Arial"/>
          <w:sz w:val="20"/>
        </w:rPr>
        <w:t xml:space="preserve"> </w:t>
      </w:r>
      <w:r w:rsidRPr="001F7F6A">
        <w:rPr>
          <w:rFonts w:ascii="Arial" w:hAnsi="Arial" w:cs="Arial"/>
          <w:sz w:val="20"/>
        </w:rPr>
        <w:t>которые связаны с осуществлением</w:t>
      </w:r>
    </w:p>
    <w:p w:rsidR="004F06C3" w:rsidRPr="001F7F6A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предпринимательской и иной</w:t>
      </w:r>
    </w:p>
    <w:p w:rsidR="004F06C3" w:rsidRPr="001F7F6A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экономической деятельности</w:t>
      </w:r>
    </w:p>
    <w:p w:rsidR="004F06C3" w:rsidRPr="001F7F6A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и оценка </w:t>
      </w:r>
      <w:proofErr w:type="gramStart"/>
      <w:r w:rsidRPr="001F7F6A">
        <w:rPr>
          <w:rFonts w:ascii="Arial" w:hAnsi="Arial" w:cs="Arial"/>
          <w:sz w:val="20"/>
        </w:rPr>
        <w:t>соблюдения</w:t>
      </w:r>
      <w:proofErr w:type="gramEnd"/>
      <w:r w:rsidRPr="001F7F6A">
        <w:rPr>
          <w:rFonts w:ascii="Arial" w:hAnsi="Arial" w:cs="Arial"/>
          <w:sz w:val="20"/>
        </w:rPr>
        <w:t xml:space="preserve"> которых</w:t>
      </w:r>
    </w:p>
    <w:p w:rsidR="004F06C3" w:rsidRPr="001F7F6A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осуществляется в рамках</w:t>
      </w:r>
    </w:p>
    <w:p w:rsidR="004F06C3" w:rsidRPr="001F7F6A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государственного контроля</w:t>
      </w:r>
    </w:p>
    <w:p w:rsidR="004F06C3" w:rsidRPr="001F7F6A" w:rsidRDefault="004F06C3" w:rsidP="004F06C3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(надзора), привлечения</w:t>
      </w:r>
    </w:p>
    <w:p w:rsidR="002A4A51" w:rsidRDefault="004F06C3" w:rsidP="004F06C3">
      <w:pPr>
        <w:pStyle w:val="ConsPlusNormal"/>
        <w:jc w:val="right"/>
      </w:pPr>
      <w:r w:rsidRPr="001F7F6A">
        <w:rPr>
          <w:rFonts w:ascii="Arial" w:hAnsi="Arial" w:cs="Arial"/>
          <w:sz w:val="20"/>
        </w:rPr>
        <w:t>к административной ответственности</w:t>
      </w:r>
    </w:p>
    <w:p w:rsidR="002A4A51" w:rsidRDefault="002A4A51">
      <w:pPr>
        <w:pStyle w:val="ConsPlusNormal"/>
        <w:jc w:val="both"/>
      </w:pP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249"/>
      <w:bookmarkEnd w:id="7"/>
      <w:r>
        <w:t xml:space="preserve">                                  </w:t>
      </w:r>
      <w:r w:rsidRPr="004F06C3">
        <w:rPr>
          <w:rFonts w:ascii="Arial" w:hAnsi="Arial" w:cs="Arial"/>
          <w:sz w:val="24"/>
          <w:szCs w:val="24"/>
        </w:rPr>
        <w:t>СВОДКА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4A51" w:rsidRPr="004F06C3" w:rsidRDefault="00E3545B" w:rsidP="00E3545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A4A51" w:rsidRPr="004F06C3">
        <w:rPr>
          <w:rFonts w:ascii="Arial" w:hAnsi="Arial" w:cs="Arial"/>
          <w:sz w:val="24"/>
          <w:szCs w:val="24"/>
        </w:rPr>
        <w:t>редложений по проекту перечня нормативных правовых актов</w:t>
      </w:r>
      <w:r w:rsidR="004F06C3" w:rsidRPr="004F06C3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 w:rsidR="002A4A51" w:rsidRPr="004F06C3">
        <w:rPr>
          <w:rFonts w:ascii="Arial" w:hAnsi="Arial" w:cs="Arial"/>
          <w:sz w:val="24"/>
          <w:szCs w:val="24"/>
        </w:rPr>
        <w:t xml:space="preserve">, содержащих требования, которые </w:t>
      </w:r>
      <w:r w:rsidR="004F06C3" w:rsidRPr="004F06C3">
        <w:rPr>
          <w:rFonts w:ascii="Arial" w:hAnsi="Arial" w:cs="Arial"/>
          <w:sz w:val="24"/>
          <w:szCs w:val="24"/>
        </w:rPr>
        <w:t xml:space="preserve">связаны </w:t>
      </w:r>
      <w:r w:rsidR="002A4A51" w:rsidRPr="004F06C3">
        <w:rPr>
          <w:rFonts w:ascii="Arial" w:hAnsi="Arial" w:cs="Arial"/>
          <w:sz w:val="24"/>
          <w:szCs w:val="24"/>
        </w:rPr>
        <w:t>с осуществлением</w:t>
      </w:r>
      <w:r w:rsidR="004F06C3" w:rsidRPr="004F06C3">
        <w:rPr>
          <w:rFonts w:ascii="Arial" w:hAnsi="Arial" w:cs="Arial"/>
          <w:sz w:val="24"/>
          <w:szCs w:val="24"/>
        </w:rPr>
        <w:t xml:space="preserve"> </w:t>
      </w:r>
      <w:r w:rsidR="002A4A51" w:rsidRPr="004F06C3">
        <w:rPr>
          <w:rFonts w:ascii="Arial" w:hAnsi="Arial" w:cs="Arial"/>
          <w:sz w:val="24"/>
          <w:szCs w:val="24"/>
        </w:rPr>
        <w:t>предпринимательской и иной экономической деятельности и оценка соблюдения</w:t>
      </w:r>
      <w:r w:rsidR="004F06C3" w:rsidRPr="004F06C3">
        <w:rPr>
          <w:rFonts w:ascii="Arial" w:hAnsi="Arial" w:cs="Arial"/>
          <w:sz w:val="24"/>
          <w:szCs w:val="24"/>
        </w:rPr>
        <w:t xml:space="preserve"> </w:t>
      </w:r>
      <w:r w:rsidR="002A4A51" w:rsidRPr="004F06C3">
        <w:rPr>
          <w:rFonts w:ascii="Arial" w:hAnsi="Arial" w:cs="Arial"/>
          <w:sz w:val="24"/>
          <w:szCs w:val="24"/>
        </w:rPr>
        <w:t>которых осуществляется в рамках государственного контроля (надзора),</w:t>
      </w:r>
      <w:r w:rsidR="004F06C3" w:rsidRPr="004F06C3">
        <w:rPr>
          <w:rFonts w:ascii="Arial" w:hAnsi="Arial" w:cs="Arial"/>
          <w:sz w:val="24"/>
          <w:szCs w:val="24"/>
        </w:rPr>
        <w:t xml:space="preserve"> </w:t>
      </w:r>
      <w:r w:rsidR="002A4A51" w:rsidRPr="004F06C3">
        <w:rPr>
          <w:rFonts w:ascii="Arial" w:hAnsi="Arial" w:cs="Arial"/>
          <w:sz w:val="24"/>
          <w:szCs w:val="24"/>
        </w:rPr>
        <w:t>привлечения к административной ответственности, и подлежащих оценке применения указанных требований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>___________________________________________</w:t>
      </w:r>
      <w:r w:rsidR="00E3545B">
        <w:rPr>
          <w:rFonts w:ascii="Arial" w:hAnsi="Arial" w:cs="Arial"/>
          <w:sz w:val="24"/>
          <w:szCs w:val="24"/>
        </w:rPr>
        <w:t>________________________</w:t>
      </w:r>
    </w:p>
    <w:p w:rsidR="002A4A51" w:rsidRPr="00E3545B" w:rsidRDefault="002A4A51">
      <w:pPr>
        <w:pStyle w:val="ConsPlusNonformat"/>
        <w:jc w:val="both"/>
        <w:rPr>
          <w:rFonts w:ascii="Arial" w:hAnsi="Arial" w:cs="Arial"/>
        </w:rPr>
      </w:pPr>
      <w:r w:rsidRPr="004F06C3">
        <w:rPr>
          <w:rFonts w:ascii="Arial" w:hAnsi="Arial" w:cs="Arial"/>
          <w:sz w:val="24"/>
          <w:szCs w:val="24"/>
        </w:rPr>
        <w:t xml:space="preserve">    </w:t>
      </w:r>
      <w:r w:rsidRPr="00E3545B">
        <w:rPr>
          <w:rFonts w:ascii="Arial" w:hAnsi="Arial" w:cs="Arial"/>
        </w:rPr>
        <w:t xml:space="preserve"> (наименование органа </w:t>
      </w:r>
      <w:r w:rsidR="004F06C3" w:rsidRPr="00E3545B">
        <w:rPr>
          <w:rFonts w:ascii="Arial" w:hAnsi="Arial" w:cs="Arial"/>
        </w:rPr>
        <w:t>местного самоуправления</w:t>
      </w:r>
      <w:r w:rsidRPr="00E3545B">
        <w:rPr>
          <w:rFonts w:ascii="Arial" w:hAnsi="Arial" w:cs="Arial"/>
        </w:rPr>
        <w:t>)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4A51" w:rsidRPr="004F06C3" w:rsidRDefault="002A4A51" w:rsidP="00E3545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F06C3">
        <w:rPr>
          <w:rFonts w:ascii="Arial" w:hAnsi="Arial" w:cs="Arial"/>
          <w:sz w:val="24"/>
          <w:szCs w:val="24"/>
        </w:rPr>
        <w:t xml:space="preserve">Прием предложений по проекту </w:t>
      </w:r>
      <w:r w:rsidR="004F06C3" w:rsidRPr="004F06C3">
        <w:rPr>
          <w:rFonts w:ascii="Arial" w:hAnsi="Arial" w:cs="Arial"/>
          <w:sz w:val="24"/>
          <w:szCs w:val="24"/>
        </w:rPr>
        <w:t xml:space="preserve">перечня </w:t>
      </w:r>
      <w:r w:rsidRPr="004F06C3">
        <w:rPr>
          <w:rFonts w:ascii="Arial" w:hAnsi="Arial" w:cs="Arial"/>
          <w:sz w:val="24"/>
          <w:szCs w:val="24"/>
        </w:rPr>
        <w:t>н</w:t>
      </w:r>
      <w:r w:rsidR="004F06C3" w:rsidRPr="004F06C3">
        <w:rPr>
          <w:rFonts w:ascii="Arial" w:hAnsi="Arial" w:cs="Arial"/>
          <w:sz w:val="24"/>
          <w:szCs w:val="24"/>
        </w:rPr>
        <w:t>ормативных правовых</w:t>
      </w:r>
      <w:r w:rsidRPr="004F06C3">
        <w:rPr>
          <w:rFonts w:ascii="Arial" w:hAnsi="Arial" w:cs="Arial"/>
          <w:sz w:val="24"/>
          <w:szCs w:val="24"/>
        </w:rPr>
        <w:t xml:space="preserve"> актов</w:t>
      </w:r>
      <w:r w:rsidR="004F06C3" w:rsidRPr="004F06C3">
        <w:rPr>
          <w:rFonts w:ascii="Arial" w:hAnsi="Arial" w:cs="Arial"/>
          <w:sz w:val="24"/>
          <w:szCs w:val="24"/>
        </w:rPr>
        <w:t xml:space="preserve"> </w:t>
      </w:r>
      <w:r w:rsidRPr="004F06C3">
        <w:rPr>
          <w:rFonts w:ascii="Arial" w:hAnsi="Arial" w:cs="Arial"/>
          <w:sz w:val="24"/>
          <w:szCs w:val="24"/>
        </w:rPr>
        <w:t>Волгоградской области, содержащих требования, которые связаны с</w:t>
      </w:r>
      <w:r w:rsidR="004F06C3" w:rsidRPr="004F06C3">
        <w:rPr>
          <w:rFonts w:ascii="Arial" w:hAnsi="Arial" w:cs="Arial"/>
          <w:sz w:val="24"/>
          <w:szCs w:val="24"/>
        </w:rPr>
        <w:t xml:space="preserve"> </w:t>
      </w:r>
      <w:r w:rsidRPr="004F06C3">
        <w:rPr>
          <w:rFonts w:ascii="Arial" w:hAnsi="Arial" w:cs="Arial"/>
          <w:sz w:val="24"/>
          <w:szCs w:val="24"/>
        </w:rPr>
        <w:t>осуществлением предпринимательской и иной экономической деятельности и</w:t>
      </w:r>
      <w:r w:rsidR="004F06C3" w:rsidRPr="004F06C3">
        <w:rPr>
          <w:rFonts w:ascii="Arial" w:hAnsi="Arial" w:cs="Arial"/>
          <w:sz w:val="24"/>
          <w:szCs w:val="24"/>
        </w:rPr>
        <w:t xml:space="preserve"> </w:t>
      </w:r>
      <w:r w:rsidRPr="004F06C3">
        <w:rPr>
          <w:rFonts w:ascii="Arial" w:hAnsi="Arial" w:cs="Arial"/>
          <w:sz w:val="24"/>
          <w:szCs w:val="24"/>
        </w:rPr>
        <w:t>оценка соблюдения которых осуществляется в рамках государственного контроля</w:t>
      </w:r>
      <w:r w:rsidR="00E3545B">
        <w:rPr>
          <w:rFonts w:ascii="Arial" w:hAnsi="Arial" w:cs="Arial"/>
          <w:sz w:val="24"/>
          <w:szCs w:val="24"/>
        </w:rPr>
        <w:t xml:space="preserve"> </w:t>
      </w:r>
      <w:r w:rsidRPr="004F06C3">
        <w:rPr>
          <w:rFonts w:ascii="Arial" w:hAnsi="Arial" w:cs="Arial"/>
          <w:sz w:val="24"/>
          <w:szCs w:val="24"/>
        </w:rPr>
        <w:t>(надзора), привлечения к административной ответственности, и подлежащих</w:t>
      </w:r>
      <w:r w:rsidR="00E3545B">
        <w:rPr>
          <w:rFonts w:ascii="Arial" w:hAnsi="Arial" w:cs="Arial"/>
          <w:sz w:val="24"/>
          <w:szCs w:val="24"/>
        </w:rPr>
        <w:t xml:space="preserve"> </w:t>
      </w:r>
      <w:r w:rsidRPr="004F06C3">
        <w:rPr>
          <w:rFonts w:ascii="Arial" w:hAnsi="Arial" w:cs="Arial"/>
          <w:sz w:val="24"/>
          <w:szCs w:val="24"/>
        </w:rPr>
        <w:t>оценке при</w:t>
      </w:r>
      <w:r w:rsidR="004F06C3" w:rsidRPr="004F06C3">
        <w:rPr>
          <w:rFonts w:ascii="Arial" w:hAnsi="Arial" w:cs="Arial"/>
          <w:sz w:val="24"/>
          <w:szCs w:val="24"/>
        </w:rPr>
        <w:t>м</w:t>
      </w:r>
      <w:r w:rsidRPr="004F06C3">
        <w:rPr>
          <w:rFonts w:ascii="Arial" w:hAnsi="Arial" w:cs="Arial"/>
          <w:sz w:val="24"/>
          <w:szCs w:val="24"/>
        </w:rPr>
        <w:t xml:space="preserve">енения указанных </w:t>
      </w:r>
      <w:r w:rsidR="004F06C3" w:rsidRPr="004F06C3">
        <w:rPr>
          <w:rFonts w:ascii="Arial" w:hAnsi="Arial" w:cs="Arial"/>
          <w:sz w:val="24"/>
          <w:szCs w:val="24"/>
        </w:rPr>
        <w:t xml:space="preserve">требований </w:t>
      </w:r>
      <w:r w:rsidRPr="004F06C3">
        <w:rPr>
          <w:rFonts w:ascii="Arial" w:hAnsi="Arial" w:cs="Arial"/>
          <w:sz w:val="24"/>
          <w:szCs w:val="24"/>
        </w:rPr>
        <w:t>(далее именуется - Перечень),</w:t>
      </w:r>
      <w:r w:rsidR="004F06C3" w:rsidRPr="004F06C3">
        <w:rPr>
          <w:rFonts w:ascii="Arial" w:hAnsi="Arial" w:cs="Arial"/>
          <w:sz w:val="24"/>
          <w:szCs w:val="24"/>
        </w:rPr>
        <w:t xml:space="preserve"> </w:t>
      </w:r>
      <w:r w:rsidRPr="004F06C3">
        <w:rPr>
          <w:rFonts w:ascii="Arial" w:hAnsi="Arial" w:cs="Arial"/>
          <w:sz w:val="24"/>
          <w:szCs w:val="24"/>
        </w:rPr>
        <w:t>осуществлялся органом исполнительной власти Волгоградской области,</w:t>
      </w:r>
      <w:r w:rsidR="004F06C3" w:rsidRPr="004F06C3">
        <w:rPr>
          <w:rFonts w:ascii="Arial" w:hAnsi="Arial" w:cs="Arial"/>
          <w:sz w:val="24"/>
          <w:szCs w:val="24"/>
        </w:rPr>
        <w:t xml:space="preserve"> </w:t>
      </w:r>
      <w:r w:rsidRPr="004F06C3">
        <w:rPr>
          <w:rFonts w:ascii="Arial" w:hAnsi="Arial" w:cs="Arial"/>
          <w:sz w:val="24"/>
          <w:szCs w:val="24"/>
        </w:rPr>
        <w:t>являющимся разработчиком проекта Перечня (далее именуется - разработчик), с</w:t>
      </w:r>
      <w:proofErr w:type="gramEnd"/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>"__" __________ 20__ г. по "__" _________ 20__ г.</w:t>
      </w:r>
    </w:p>
    <w:p w:rsidR="002A4A51" w:rsidRPr="004F06C3" w:rsidRDefault="002A4A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608"/>
        <w:gridCol w:w="2778"/>
        <w:gridCol w:w="3118"/>
      </w:tblGrid>
      <w:tr w:rsidR="002A4A51" w:rsidRPr="004F06C3">
        <w:tc>
          <w:tcPr>
            <w:tcW w:w="540" w:type="dxa"/>
            <w:tcBorders>
              <w:left w:val="nil"/>
            </w:tcBorders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6C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F06C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F06C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08" w:type="dxa"/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6C3">
              <w:rPr>
                <w:rFonts w:ascii="Arial" w:hAnsi="Arial" w:cs="Arial"/>
                <w:sz w:val="24"/>
                <w:szCs w:val="24"/>
              </w:rPr>
              <w:t>Информация об участнике публичного обсуждения проекта Перечня</w:t>
            </w:r>
          </w:p>
        </w:tc>
        <w:tc>
          <w:tcPr>
            <w:tcW w:w="2778" w:type="dxa"/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6C3">
              <w:rPr>
                <w:rFonts w:ascii="Arial" w:hAnsi="Arial" w:cs="Arial"/>
                <w:sz w:val="24"/>
                <w:szCs w:val="24"/>
              </w:rPr>
              <w:t>Содержание предложения по проекту Перечня, поступившего от участника публичного обсуждения проекта Перечня</w:t>
            </w:r>
          </w:p>
        </w:tc>
        <w:tc>
          <w:tcPr>
            <w:tcW w:w="3118" w:type="dxa"/>
            <w:tcBorders>
              <w:right w:val="nil"/>
            </w:tcBorders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6C3">
              <w:rPr>
                <w:rFonts w:ascii="Arial" w:hAnsi="Arial" w:cs="Arial"/>
                <w:sz w:val="24"/>
                <w:szCs w:val="24"/>
              </w:rPr>
              <w:t>Результат рассмотрения разработчиком предложения по проекту Перечня, поступившего от участника публичного обсуждения проекта Перечня</w:t>
            </w:r>
          </w:p>
        </w:tc>
      </w:tr>
      <w:tr w:rsidR="002A4A51" w:rsidRPr="004F06C3">
        <w:tc>
          <w:tcPr>
            <w:tcW w:w="540" w:type="dxa"/>
            <w:tcBorders>
              <w:left w:val="nil"/>
            </w:tcBorders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6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6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6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6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A4A51" w:rsidRPr="004F06C3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6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F06C3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6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A51" w:rsidRPr="004F06C3" w:rsidRDefault="002A4A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 xml:space="preserve">    Общее количество участников </w:t>
      </w:r>
      <w:r w:rsidR="00016D1C">
        <w:rPr>
          <w:rFonts w:ascii="Arial" w:hAnsi="Arial" w:cs="Arial"/>
          <w:sz w:val="24"/>
          <w:szCs w:val="24"/>
        </w:rPr>
        <w:t xml:space="preserve">публичного </w:t>
      </w:r>
      <w:r w:rsidRPr="004F06C3">
        <w:rPr>
          <w:rFonts w:ascii="Arial" w:hAnsi="Arial" w:cs="Arial"/>
          <w:sz w:val="24"/>
          <w:szCs w:val="24"/>
        </w:rPr>
        <w:t>обсуждения проекта Перечня: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>________.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lastRenderedPageBreak/>
        <w:t xml:space="preserve">    Общее количество предложений по </w:t>
      </w:r>
      <w:r w:rsidR="00016D1C">
        <w:rPr>
          <w:rFonts w:ascii="Arial" w:hAnsi="Arial" w:cs="Arial"/>
          <w:sz w:val="24"/>
          <w:szCs w:val="24"/>
        </w:rPr>
        <w:t xml:space="preserve">Проекту </w:t>
      </w:r>
      <w:r w:rsidRPr="004F06C3">
        <w:rPr>
          <w:rFonts w:ascii="Arial" w:hAnsi="Arial" w:cs="Arial"/>
          <w:sz w:val="24"/>
          <w:szCs w:val="24"/>
        </w:rPr>
        <w:t xml:space="preserve">перечня, поступивших </w:t>
      </w:r>
      <w:proofErr w:type="gramStart"/>
      <w:r w:rsidRPr="004F06C3">
        <w:rPr>
          <w:rFonts w:ascii="Arial" w:hAnsi="Arial" w:cs="Arial"/>
          <w:sz w:val="24"/>
          <w:szCs w:val="24"/>
        </w:rPr>
        <w:t>от</w:t>
      </w:r>
      <w:proofErr w:type="gramEnd"/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>участников публичного обсуждения проекта Перечня: _______.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 xml:space="preserve">    Количество предложений по проекту Перечня, поступивших от участников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>публичного обсуждения проекта Перечня, которые учтены разработчиком: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>__________.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 xml:space="preserve">    Количество предложений по проекту Перечня, поступивших от участников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>публичного обсуждения проекта Перечня, которые учтены разработчиком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>частично: _______.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 xml:space="preserve">    Количество предложений по проекту Перечня, поступивших от участников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>публичного обсуждения проекта Перечня, которые не учтены разработчиком: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>_________.</w:t>
      </w:r>
    </w:p>
    <w:p w:rsidR="002A4A51" w:rsidRPr="004F06C3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F06C3">
        <w:rPr>
          <w:rFonts w:ascii="Arial" w:hAnsi="Arial" w:cs="Arial"/>
          <w:sz w:val="24"/>
          <w:szCs w:val="24"/>
        </w:rPr>
        <w:t>Дата составления сводки предложений по проекту Перечня: "__" _____20__ г.</w:t>
      </w:r>
    </w:p>
    <w:p w:rsidR="002A4A51" w:rsidRPr="004F06C3" w:rsidRDefault="002A4A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567"/>
        <w:gridCol w:w="1757"/>
        <w:gridCol w:w="552"/>
        <w:gridCol w:w="2381"/>
      </w:tblGrid>
      <w:tr w:rsidR="002A4A51" w:rsidRPr="004F06C3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2A4A51" w:rsidRPr="004F06C3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F06C3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2A4A51" w:rsidRPr="00E3545B" w:rsidRDefault="002A4A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545B">
              <w:rPr>
                <w:rFonts w:ascii="Arial" w:hAnsi="Arial" w:cs="Arial"/>
                <w:sz w:val="20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E3545B" w:rsidRDefault="002A4A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2A4A51" w:rsidRPr="00E3545B" w:rsidRDefault="002A4A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545B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E3545B" w:rsidRDefault="002A4A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2A4A51" w:rsidRPr="00E3545B" w:rsidRDefault="002A4A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3545B">
              <w:rPr>
                <w:rFonts w:ascii="Arial" w:hAnsi="Arial" w:cs="Arial"/>
                <w:sz w:val="20"/>
              </w:rPr>
              <w:t>(инициалы, фамилия)</w:t>
            </w:r>
          </w:p>
        </w:tc>
      </w:tr>
    </w:tbl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E3545B" w:rsidRDefault="00E3545B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2A4A51" w:rsidRDefault="002A4A51">
      <w:pPr>
        <w:pStyle w:val="ConsPlusNormal"/>
        <w:jc w:val="right"/>
        <w:outlineLvl w:val="1"/>
      </w:pPr>
      <w:r>
        <w:lastRenderedPageBreak/>
        <w:t>Приложение 3</w:t>
      </w:r>
    </w:p>
    <w:p w:rsidR="00221CBD" w:rsidRPr="001F7F6A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к Порядку установления</w:t>
      </w:r>
    </w:p>
    <w:p w:rsidR="00221CBD" w:rsidRPr="001F7F6A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и оценки применения </w:t>
      </w:r>
      <w:proofErr w:type="gramStart"/>
      <w:r w:rsidRPr="001F7F6A">
        <w:rPr>
          <w:rFonts w:ascii="Arial" w:hAnsi="Arial" w:cs="Arial"/>
          <w:sz w:val="20"/>
        </w:rPr>
        <w:t>содержащихся</w:t>
      </w:r>
      <w:proofErr w:type="gramEnd"/>
    </w:p>
    <w:p w:rsidR="00221CBD" w:rsidRPr="001F7F6A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в нормативных правовых актах</w:t>
      </w:r>
    </w:p>
    <w:p w:rsidR="00221CBD" w:rsidRPr="001F7F6A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администрации Светлоярского </w:t>
      </w:r>
    </w:p>
    <w:p w:rsidR="00221CBD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муниципального</w:t>
      </w:r>
      <w:r>
        <w:rPr>
          <w:rFonts w:ascii="Arial" w:hAnsi="Arial" w:cs="Arial"/>
          <w:sz w:val="20"/>
        </w:rPr>
        <w:t xml:space="preserve"> </w:t>
      </w:r>
      <w:r w:rsidRPr="001F7F6A">
        <w:rPr>
          <w:rFonts w:ascii="Arial" w:hAnsi="Arial" w:cs="Arial"/>
          <w:sz w:val="20"/>
        </w:rPr>
        <w:t>района</w:t>
      </w:r>
      <w:r>
        <w:rPr>
          <w:rFonts w:ascii="Arial" w:hAnsi="Arial" w:cs="Arial"/>
          <w:sz w:val="20"/>
        </w:rPr>
        <w:t xml:space="preserve"> </w:t>
      </w:r>
      <w:r w:rsidRPr="001F7F6A">
        <w:rPr>
          <w:rFonts w:ascii="Arial" w:hAnsi="Arial" w:cs="Arial"/>
          <w:sz w:val="20"/>
        </w:rPr>
        <w:t>Волгоградской области</w:t>
      </w:r>
    </w:p>
    <w:p w:rsidR="00221CBD" w:rsidRPr="001F7F6A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требований,</w:t>
      </w:r>
      <w:r>
        <w:rPr>
          <w:rFonts w:ascii="Arial" w:hAnsi="Arial" w:cs="Arial"/>
          <w:sz w:val="20"/>
        </w:rPr>
        <w:t xml:space="preserve"> </w:t>
      </w:r>
      <w:r w:rsidRPr="001F7F6A">
        <w:rPr>
          <w:rFonts w:ascii="Arial" w:hAnsi="Arial" w:cs="Arial"/>
          <w:sz w:val="20"/>
        </w:rPr>
        <w:t>которые связаны с осуществлением</w:t>
      </w:r>
    </w:p>
    <w:p w:rsidR="00221CBD" w:rsidRPr="001F7F6A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предпринимательской и иной</w:t>
      </w:r>
    </w:p>
    <w:p w:rsidR="00221CBD" w:rsidRPr="001F7F6A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экономической деятельности</w:t>
      </w:r>
    </w:p>
    <w:p w:rsidR="00221CBD" w:rsidRPr="001F7F6A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и оценка </w:t>
      </w:r>
      <w:proofErr w:type="gramStart"/>
      <w:r w:rsidRPr="001F7F6A">
        <w:rPr>
          <w:rFonts w:ascii="Arial" w:hAnsi="Arial" w:cs="Arial"/>
          <w:sz w:val="20"/>
        </w:rPr>
        <w:t>соблюдения</w:t>
      </w:r>
      <w:proofErr w:type="gramEnd"/>
      <w:r w:rsidRPr="001F7F6A">
        <w:rPr>
          <w:rFonts w:ascii="Arial" w:hAnsi="Arial" w:cs="Arial"/>
          <w:sz w:val="20"/>
        </w:rPr>
        <w:t xml:space="preserve"> которых</w:t>
      </w:r>
    </w:p>
    <w:p w:rsidR="00221CBD" w:rsidRPr="001F7F6A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осуществляется в рамках</w:t>
      </w:r>
    </w:p>
    <w:p w:rsidR="00221CBD" w:rsidRPr="001F7F6A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государственного контроля</w:t>
      </w:r>
    </w:p>
    <w:p w:rsidR="00221CBD" w:rsidRPr="001F7F6A" w:rsidRDefault="00221CBD" w:rsidP="00221CBD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(надзора), привлечения</w:t>
      </w:r>
    </w:p>
    <w:p w:rsidR="002A4A51" w:rsidRDefault="00221CBD" w:rsidP="00221CBD">
      <w:pPr>
        <w:pStyle w:val="ConsPlusNormal"/>
        <w:jc w:val="right"/>
      </w:pPr>
      <w:r w:rsidRPr="001F7F6A">
        <w:rPr>
          <w:rFonts w:ascii="Arial" w:hAnsi="Arial" w:cs="Arial"/>
          <w:sz w:val="20"/>
        </w:rPr>
        <w:t>к административной ответственности</w:t>
      </w:r>
    </w:p>
    <w:p w:rsidR="002A4A51" w:rsidRPr="00221CBD" w:rsidRDefault="002A4A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4A51" w:rsidRPr="00221CBD" w:rsidRDefault="002A4A51" w:rsidP="00221C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332"/>
      <w:bookmarkEnd w:id="8"/>
      <w:r w:rsidRPr="00221CBD">
        <w:rPr>
          <w:rFonts w:ascii="Arial" w:hAnsi="Arial" w:cs="Arial"/>
          <w:sz w:val="24"/>
          <w:szCs w:val="24"/>
        </w:rPr>
        <w:t>УВЕДОМЛЕНИЕ</w:t>
      </w:r>
    </w:p>
    <w:p w:rsidR="002A4A51" w:rsidRPr="00221CBD" w:rsidRDefault="002A4A51" w:rsidP="00221CB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A4A51" w:rsidRPr="00221CBD" w:rsidRDefault="002A4A51" w:rsidP="00221C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1CBD">
        <w:rPr>
          <w:rFonts w:ascii="Arial" w:hAnsi="Arial" w:cs="Arial"/>
          <w:sz w:val="24"/>
          <w:szCs w:val="24"/>
        </w:rPr>
        <w:t>о проведении публичного обсуждения нормативных правовых актов Волгоградской</w:t>
      </w:r>
      <w:r w:rsidR="00221CBD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>области, включенных в перечень нормативных правовых актов Волгоградской</w:t>
      </w:r>
      <w:r w:rsidR="00221CBD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 xml:space="preserve">области, содержащих требования, которые </w:t>
      </w:r>
      <w:r w:rsidR="00221CBD">
        <w:rPr>
          <w:rFonts w:ascii="Arial" w:hAnsi="Arial" w:cs="Arial"/>
          <w:sz w:val="24"/>
          <w:szCs w:val="24"/>
        </w:rPr>
        <w:t>связаны</w:t>
      </w:r>
      <w:r w:rsidRPr="00221CBD">
        <w:rPr>
          <w:rFonts w:ascii="Arial" w:hAnsi="Arial" w:cs="Arial"/>
          <w:sz w:val="24"/>
          <w:szCs w:val="24"/>
        </w:rPr>
        <w:t xml:space="preserve"> с осуществлением</w:t>
      </w:r>
      <w:r w:rsidR="00221CBD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>предпринимательской и иной экономической деятельности и оценка соблюдения</w:t>
      </w:r>
      <w:r w:rsidR="00221CBD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>которых осуществляется в рамках государственного контроля (надзора),</w:t>
      </w:r>
      <w:r w:rsidR="00221CBD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>привлечения к административной ответственности, и подлежащих оценке</w:t>
      </w:r>
      <w:r w:rsidR="00221CBD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>применения указанных требований</w:t>
      </w:r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4A51" w:rsidRDefault="002A4A51">
      <w:pPr>
        <w:pStyle w:val="ConsPlusNonformat"/>
        <w:jc w:val="both"/>
      </w:pPr>
      <w:r w:rsidRPr="00221CBD">
        <w:rPr>
          <w:rFonts w:ascii="Arial" w:hAnsi="Arial" w:cs="Arial"/>
          <w:sz w:val="24"/>
          <w:szCs w:val="24"/>
        </w:rPr>
        <w:t xml:space="preserve">    Настоящим </w:t>
      </w:r>
      <w:r>
        <w:t>_____________________________________________________________</w:t>
      </w:r>
    </w:p>
    <w:p w:rsidR="002A4A51" w:rsidRPr="00221CBD" w:rsidRDefault="002A4A51" w:rsidP="00221CBD">
      <w:pPr>
        <w:pStyle w:val="ConsPlusNonformat"/>
        <w:jc w:val="center"/>
        <w:rPr>
          <w:rFonts w:ascii="Arial" w:hAnsi="Arial" w:cs="Arial"/>
        </w:rPr>
      </w:pPr>
      <w:r w:rsidRPr="00221CBD">
        <w:rPr>
          <w:rFonts w:ascii="Arial" w:hAnsi="Arial" w:cs="Arial"/>
        </w:rPr>
        <w:t xml:space="preserve">[наименование органа </w:t>
      </w:r>
      <w:r w:rsidR="00221CBD">
        <w:rPr>
          <w:rFonts w:ascii="Arial" w:hAnsi="Arial" w:cs="Arial"/>
        </w:rPr>
        <w:t>местного самоуправления</w:t>
      </w:r>
      <w:r w:rsidRPr="00221CBD">
        <w:rPr>
          <w:rFonts w:ascii="Arial" w:hAnsi="Arial" w:cs="Arial"/>
        </w:rPr>
        <w:t xml:space="preserve">                                    области, являющегося разработчиком нормативных правовых актов </w:t>
      </w:r>
      <w:r w:rsidR="00221CBD">
        <w:rPr>
          <w:rFonts w:ascii="Arial" w:hAnsi="Arial" w:cs="Arial"/>
        </w:rPr>
        <w:t xml:space="preserve">администрации Светлоярского муниципального района </w:t>
      </w:r>
      <w:r w:rsidRPr="00221CBD">
        <w:rPr>
          <w:rFonts w:ascii="Arial" w:hAnsi="Arial" w:cs="Arial"/>
        </w:rPr>
        <w:t>Волгоградской области (далее</w:t>
      </w:r>
      <w:r w:rsidR="00221CBD">
        <w:rPr>
          <w:rFonts w:ascii="Arial" w:hAnsi="Arial" w:cs="Arial"/>
        </w:rPr>
        <w:t xml:space="preserve"> и</w:t>
      </w:r>
      <w:r w:rsidRPr="00221CBD">
        <w:rPr>
          <w:rFonts w:ascii="Arial" w:hAnsi="Arial" w:cs="Arial"/>
        </w:rPr>
        <w:t>менуется - разработчик)]</w:t>
      </w:r>
    </w:p>
    <w:p w:rsidR="002A4A51" w:rsidRDefault="002A4A51">
      <w:pPr>
        <w:pStyle w:val="ConsPlusNonformat"/>
        <w:jc w:val="both"/>
      </w:pPr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CBD">
        <w:rPr>
          <w:rFonts w:ascii="Arial" w:hAnsi="Arial" w:cs="Arial"/>
          <w:sz w:val="24"/>
          <w:szCs w:val="24"/>
        </w:rPr>
        <w:t>уведомляет о проведении публичного обсуждения нормативных правовых актов</w:t>
      </w:r>
    </w:p>
    <w:p w:rsidR="002A4A51" w:rsidRPr="00221CBD" w:rsidRDefault="00221CB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</w:t>
      </w:r>
      <w:r w:rsidR="002A4A51" w:rsidRPr="00221CBD">
        <w:rPr>
          <w:rFonts w:ascii="Arial" w:hAnsi="Arial" w:cs="Arial"/>
          <w:sz w:val="24"/>
          <w:szCs w:val="24"/>
        </w:rPr>
        <w:t>Волгоградской области, включенных в перечень нормативных правовых актов</w:t>
      </w:r>
      <w:r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</w:t>
      </w:r>
      <w:r w:rsidR="002A4A51" w:rsidRPr="00221CBD">
        <w:rPr>
          <w:rFonts w:ascii="Arial" w:hAnsi="Arial" w:cs="Arial"/>
          <w:sz w:val="24"/>
          <w:szCs w:val="24"/>
        </w:rPr>
        <w:t>Волгоградской области, содержащих требования, которые связаны с</w:t>
      </w:r>
      <w:r>
        <w:rPr>
          <w:rFonts w:ascii="Arial" w:hAnsi="Arial" w:cs="Arial"/>
          <w:sz w:val="24"/>
          <w:szCs w:val="24"/>
        </w:rPr>
        <w:t xml:space="preserve"> </w:t>
      </w:r>
      <w:r w:rsidR="002A4A51" w:rsidRPr="00221CBD">
        <w:rPr>
          <w:rFonts w:ascii="Arial" w:hAnsi="Arial" w:cs="Arial"/>
          <w:sz w:val="24"/>
          <w:szCs w:val="24"/>
        </w:rPr>
        <w:t>осуществлением предпринимательской и иной экономической деятельности и</w:t>
      </w:r>
      <w:r>
        <w:rPr>
          <w:rFonts w:ascii="Arial" w:hAnsi="Arial" w:cs="Arial"/>
          <w:sz w:val="24"/>
          <w:szCs w:val="24"/>
        </w:rPr>
        <w:t xml:space="preserve"> </w:t>
      </w:r>
      <w:r w:rsidR="002A4A51" w:rsidRPr="00221CBD">
        <w:rPr>
          <w:rFonts w:ascii="Arial" w:hAnsi="Arial" w:cs="Arial"/>
          <w:sz w:val="24"/>
          <w:szCs w:val="24"/>
        </w:rPr>
        <w:t>оценка соблюдения которых осуществляется в рамках государственного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="002A4A51" w:rsidRPr="00221CBD">
        <w:rPr>
          <w:rFonts w:ascii="Arial" w:hAnsi="Arial" w:cs="Arial"/>
          <w:sz w:val="24"/>
          <w:szCs w:val="24"/>
        </w:rPr>
        <w:t>(надзора), привлечения к административной ответственности (далее именуются</w:t>
      </w:r>
      <w:r w:rsidR="00016D1C">
        <w:rPr>
          <w:rFonts w:ascii="Arial" w:hAnsi="Arial" w:cs="Arial"/>
          <w:sz w:val="24"/>
          <w:szCs w:val="24"/>
        </w:rPr>
        <w:t xml:space="preserve"> </w:t>
      </w:r>
      <w:r w:rsidR="002A4A51" w:rsidRPr="00221CBD">
        <w:rPr>
          <w:rFonts w:ascii="Arial" w:hAnsi="Arial" w:cs="Arial"/>
          <w:sz w:val="24"/>
          <w:szCs w:val="24"/>
        </w:rPr>
        <w:t xml:space="preserve">- обязательные требования), </w:t>
      </w:r>
      <w:r w:rsidR="00016D1C">
        <w:rPr>
          <w:rFonts w:ascii="Arial" w:hAnsi="Arial" w:cs="Arial"/>
          <w:sz w:val="24"/>
          <w:szCs w:val="24"/>
        </w:rPr>
        <w:t xml:space="preserve">и </w:t>
      </w:r>
      <w:r w:rsidR="002A4A51" w:rsidRPr="00221CBD">
        <w:rPr>
          <w:rFonts w:ascii="Arial" w:hAnsi="Arial" w:cs="Arial"/>
          <w:sz w:val="24"/>
          <w:szCs w:val="24"/>
        </w:rPr>
        <w:t>подлежащих оценке применения обязательных</w:t>
      </w:r>
      <w:r w:rsidR="00016D1C">
        <w:rPr>
          <w:rFonts w:ascii="Arial" w:hAnsi="Arial" w:cs="Arial"/>
          <w:sz w:val="24"/>
          <w:szCs w:val="24"/>
        </w:rPr>
        <w:t xml:space="preserve"> </w:t>
      </w:r>
      <w:r w:rsidR="002A4A51" w:rsidRPr="00221CBD">
        <w:rPr>
          <w:rFonts w:ascii="Arial" w:hAnsi="Arial" w:cs="Arial"/>
          <w:sz w:val="24"/>
          <w:szCs w:val="24"/>
        </w:rPr>
        <w:t>требований, а также о приеме предложений от участников</w:t>
      </w:r>
      <w:proofErr w:type="gramEnd"/>
      <w:r w:rsidR="002A4A51" w:rsidRPr="00221CBD">
        <w:rPr>
          <w:rFonts w:ascii="Arial" w:hAnsi="Arial" w:cs="Arial"/>
          <w:sz w:val="24"/>
          <w:szCs w:val="24"/>
        </w:rPr>
        <w:t xml:space="preserve"> публичных</w:t>
      </w:r>
      <w:r w:rsidR="00016D1C">
        <w:rPr>
          <w:rFonts w:ascii="Arial" w:hAnsi="Arial" w:cs="Arial"/>
          <w:sz w:val="24"/>
          <w:szCs w:val="24"/>
        </w:rPr>
        <w:t xml:space="preserve"> </w:t>
      </w:r>
      <w:r w:rsidR="002A4A51" w:rsidRPr="00221CBD">
        <w:rPr>
          <w:rFonts w:ascii="Arial" w:hAnsi="Arial" w:cs="Arial"/>
          <w:sz w:val="24"/>
          <w:szCs w:val="24"/>
        </w:rPr>
        <w:t>обсуждений.</w:t>
      </w:r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CBD">
        <w:rPr>
          <w:rFonts w:ascii="Arial" w:hAnsi="Arial" w:cs="Arial"/>
          <w:sz w:val="24"/>
          <w:szCs w:val="24"/>
        </w:rPr>
        <w:t xml:space="preserve">    Сроки приема предложений: с "__" _______ 20__ г. по "__" ______ 20__ г.</w:t>
      </w:r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CBD">
        <w:rPr>
          <w:rFonts w:ascii="Arial" w:hAnsi="Arial" w:cs="Arial"/>
          <w:sz w:val="24"/>
          <w:szCs w:val="24"/>
        </w:rPr>
        <w:t xml:space="preserve">    Предложения принимаются по почтовому ад</w:t>
      </w:r>
      <w:r w:rsidR="00447978">
        <w:rPr>
          <w:rFonts w:ascii="Arial" w:hAnsi="Arial" w:cs="Arial"/>
          <w:sz w:val="24"/>
          <w:szCs w:val="24"/>
        </w:rPr>
        <w:t>ресу: _______________________</w:t>
      </w:r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CBD">
        <w:rPr>
          <w:rFonts w:ascii="Arial" w:hAnsi="Arial" w:cs="Arial"/>
          <w:sz w:val="24"/>
          <w:szCs w:val="24"/>
        </w:rPr>
        <w:t xml:space="preserve"> а</w:t>
      </w:r>
      <w:r w:rsidR="00016D1C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>также по адресу электронной почты: _______________.</w:t>
      </w:r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CBD">
        <w:rPr>
          <w:rFonts w:ascii="Arial" w:hAnsi="Arial" w:cs="Arial"/>
          <w:sz w:val="24"/>
          <w:szCs w:val="24"/>
        </w:rPr>
        <w:t xml:space="preserve">    Контактное лицо разработчика: ________________________________</w:t>
      </w:r>
      <w:r w:rsidR="00447978">
        <w:rPr>
          <w:rFonts w:ascii="Arial" w:hAnsi="Arial" w:cs="Arial"/>
          <w:sz w:val="24"/>
          <w:szCs w:val="24"/>
        </w:rPr>
        <w:t>_______</w:t>
      </w:r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CBD">
        <w:rPr>
          <w:rFonts w:ascii="Arial" w:hAnsi="Arial" w:cs="Arial"/>
          <w:sz w:val="24"/>
          <w:szCs w:val="24"/>
        </w:rPr>
        <w:t xml:space="preserve">    Вид проекта правового акта: ___________</w:t>
      </w:r>
      <w:r w:rsidR="00447978">
        <w:rPr>
          <w:rFonts w:ascii="Arial" w:hAnsi="Arial" w:cs="Arial"/>
          <w:sz w:val="24"/>
          <w:szCs w:val="24"/>
        </w:rPr>
        <w:t>______________________________</w:t>
      </w:r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CBD">
        <w:rPr>
          <w:rFonts w:ascii="Arial" w:hAnsi="Arial" w:cs="Arial"/>
          <w:sz w:val="24"/>
          <w:szCs w:val="24"/>
        </w:rPr>
        <w:t xml:space="preserve">    Наименование проекта правового акта: __</w:t>
      </w:r>
      <w:r w:rsidR="00447978">
        <w:rPr>
          <w:rFonts w:ascii="Arial" w:hAnsi="Arial" w:cs="Arial"/>
          <w:sz w:val="24"/>
          <w:szCs w:val="24"/>
        </w:rPr>
        <w:t>______________________________</w:t>
      </w:r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CB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21CBD">
        <w:rPr>
          <w:rFonts w:ascii="Arial" w:hAnsi="Arial" w:cs="Arial"/>
          <w:sz w:val="24"/>
          <w:szCs w:val="24"/>
        </w:rPr>
        <w:t>Уведомление  о  проведении  публичного обсуждения, перечень нормативных</w:t>
      </w:r>
      <w:r w:rsidR="00447978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 xml:space="preserve">правовых  актов </w:t>
      </w:r>
      <w:r w:rsidR="00447978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</w:t>
      </w:r>
      <w:r w:rsidRPr="00221CBD">
        <w:rPr>
          <w:rFonts w:ascii="Arial" w:hAnsi="Arial" w:cs="Arial"/>
          <w:sz w:val="24"/>
          <w:szCs w:val="24"/>
        </w:rPr>
        <w:t>Волгоградской области, содержащих обязательные требования и</w:t>
      </w:r>
      <w:r w:rsidR="00447978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>подлежащих оценке применения обязательных требований, перечень вопросов для</w:t>
      </w:r>
      <w:r w:rsidR="00447978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>участников публичного обсуждения, форма согласия на обработку персональных</w:t>
      </w:r>
      <w:r w:rsidR="00447978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 xml:space="preserve">данных участника публичного </w:t>
      </w:r>
      <w:r w:rsidR="00447978">
        <w:rPr>
          <w:rFonts w:ascii="Arial" w:hAnsi="Arial" w:cs="Arial"/>
          <w:sz w:val="24"/>
          <w:szCs w:val="24"/>
        </w:rPr>
        <w:t>обсуждения, я</w:t>
      </w:r>
      <w:r w:rsidRPr="00221CBD">
        <w:rPr>
          <w:rFonts w:ascii="Arial" w:hAnsi="Arial" w:cs="Arial"/>
          <w:sz w:val="24"/>
          <w:szCs w:val="24"/>
        </w:rPr>
        <w:t>вляющегося физическим лицом, а</w:t>
      </w:r>
      <w:r w:rsidR="00447978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t xml:space="preserve">также иные материалы размещены на официальном сайте </w:t>
      </w:r>
      <w:r w:rsidR="00447978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221CBD">
        <w:rPr>
          <w:rFonts w:ascii="Arial" w:hAnsi="Arial" w:cs="Arial"/>
          <w:sz w:val="24"/>
          <w:szCs w:val="24"/>
        </w:rPr>
        <w:t xml:space="preserve"> в</w:t>
      </w:r>
      <w:r w:rsidR="00447978">
        <w:rPr>
          <w:rFonts w:ascii="Arial" w:hAnsi="Arial" w:cs="Arial"/>
          <w:sz w:val="24"/>
          <w:szCs w:val="24"/>
        </w:rPr>
        <w:t xml:space="preserve"> </w:t>
      </w:r>
      <w:r w:rsidRPr="00221CBD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Интернет</w:t>
      </w:r>
      <w:proofErr w:type="gramEnd"/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CBD">
        <w:rPr>
          <w:rFonts w:ascii="Arial" w:hAnsi="Arial" w:cs="Arial"/>
          <w:sz w:val="24"/>
          <w:szCs w:val="24"/>
        </w:rPr>
        <w:t>___________________________________________</w:t>
      </w:r>
      <w:r w:rsidR="00447978">
        <w:rPr>
          <w:rFonts w:ascii="Arial" w:hAnsi="Arial" w:cs="Arial"/>
          <w:sz w:val="24"/>
          <w:szCs w:val="24"/>
        </w:rPr>
        <w:t>________________________</w:t>
      </w:r>
    </w:p>
    <w:p w:rsidR="002A4A51" w:rsidRPr="00447978" w:rsidRDefault="002A4A51">
      <w:pPr>
        <w:pStyle w:val="ConsPlusNonformat"/>
        <w:jc w:val="both"/>
        <w:rPr>
          <w:rFonts w:ascii="Arial" w:hAnsi="Arial" w:cs="Arial"/>
        </w:rPr>
      </w:pPr>
      <w:r w:rsidRPr="00221CBD">
        <w:rPr>
          <w:rFonts w:ascii="Arial" w:hAnsi="Arial" w:cs="Arial"/>
          <w:sz w:val="24"/>
          <w:szCs w:val="24"/>
        </w:rPr>
        <w:t xml:space="preserve">      </w:t>
      </w:r>
      <w:r w:rsidRPr="00447978">
        <w:rPr>
          <w:rFonts w:ascii="Arial" w:hAnsi="Arial" w:cs="Arial"/>
        </w:rPr>
        <w:t>(указывается электронный адрес официального сайта разработчика)</w:t>
      </w:r>
    </w:p>
    <w:p w:rsidR="002A4A51" w:rsidRPr="00447978" w:rsidRDefault="002A4A51">
      <w:pPr>
        <w:pStyle w:val="ConsPlusNonformat"/>
        <w:jc w:val="both"/>
        <w:rPr>
          <w:rFonts w:ascii="Arial" w:hAnsi="Arial" w:cs="Arial"/>
        </w:rPr>
      </w:pPr>
    </w:p>
    <w:p w:rsidR="002A4A51" w:rsidRPr="00221CBD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1CBD">
        <w:rPr>
          <w:rFonts w:ascii="Arial" w:hAnsi="Arial" w:cs="Arial"/>
          <w:sz w:val="24"/>
          <w:szCs w:val="24"/>
        </w:rPr>
        <w:t>Дата составления уведомления: "___" ______________ 20__ г.</w:t>
      </w:r>
    </w:p>
    <w:p w:rsidR="002A4A51" w:rsidRPr="00221CBD" w:rsidRDefault="002A4A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567"/>
        <w:gridCol w:w="1871"/>
        <w:gridCol w:w="552"/>
        <w:gridCol w:w="2292"/>
      </w:tblGrid>
      <w:tr w:rsidR="002A4A51" w:rsidRPr="00221CBD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2A4A51" w:rsidRPr="00221CBD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221CBD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2A4A51" w:rsidRPr="00221CBD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221CBD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right w:val="nil"/>
            </w:tcBorders>
          </w:tcPr>
          <w:p w:rsidR="002A4A51" w:rsidRPr="00221CBD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221CBD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2A4A51" w:rsidRPr="00447978" w:rsidRDefault="002A4A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47978">
              <w:rPr>
                <w:rFonts w:ascii="Arial" w:hAnsi="Arial" w:cs="Arial"/>
                <w:sz w:val="20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47978" w:rsidRDefault="002A4A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2A4A51" w:rsidRPr="00447978" w:rsidRDefault="002A4A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47978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47978" w:rsidRDefault="002A4A51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  <w:tcBorders>
              <w:left w:val="nil"/>
              <w:bottom w:val="nil"/>
              <w:right w:val="nil"/>
            </w:tcBorders>
          </w:tcPr>
          <w:p w:rsidR="002A4A51" w:rsidRPr="00447978" w:rsidRDefault="002A4A5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47978">
              <w:rPr>
                <w:rFonts w:ascii="Arial" w:hAnsi="Arial" w:cs="Arial"/>
                <w:sz w:val="20"/>
              </w:rPr>
              <w:t>(инициалы, фамилия)</w:t>
            </w:r>
          </w:p>
        </w:tc>
      </w:tr>
    </w:tbl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2A4A51" w:rsidRDefault="002A4A51">
      <w:pPr>
        <w:pStyle w:val="ConsPlusNormal"/>
        <w:jc w:val="both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47978" w:rsidRDefault="00447978">
      <w:pPr>
        <w:pStyle w:val="ConsPlusNormal"/>
        <w:jc w:val="right"/>
        <w:outlineLvl w:val="1"/>
      </w:pPr>
    </w:p>
    <w:p w:rsidR="004751A8" w:rsidRDefault="004751A8" w:rsidP="004751A8">
      <w:pPr>
        <w:pStyle w:val="ConsPlusNormal"/>
        <w:jc w:val="right"/>
        <w:outlineLvl w:val="1"/>
      </w:pPr>
      <w:r>
        <w:lastRenderedPageBreak/>
        <w:t xml:space="preserve">Приложение </w:t>
      </w:r>
      <w:r>
        <w:t>4</w:t>
      </w:r>
    </w:p>
    <w:p w:rsidR="004751A8" w:rsidRPr="001F7F6A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к Порядку установления</w:t>
      </w:r>
    </w:p>
    <w:p w:rsidR="004751A8" w:rsidRPr="001F7F6A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и оценки применения </w:t>
      </w:r>
      <w:proofErr w:type="gramStart"/>
      <w:r w:rsidRPr="001F7F6A">
        <w:rPr>
          <w:rFonts w:ascii="Arial" w:hAnsi="Arial" w:cs="Arial"/>
          <w:sz w:val="20"/>
        </w:rPr>
        <w:t>содержащихся</w:t>
      </w:r>
      <w:proofErr w:type="gramEnd"/>
    </w:p>
    <w:p w:rsidR="004751A8" w:rsidRPr="001F7F6A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в нормативных правовых актах</w:t>
      </w:r>
    </w:p>
    <w:p w:rsidR="004751A8" w:rsidRPr="001F7F6A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администрации Светлоярского </w:t>
      </w:r>
    </w:p>
    <w:p w:rsidR="004751A8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муниципального</w:t>
      </w:r>
      <w:r>
        <w:rPr>
          <w:rFonts w:ascii="Arial" w:hAnsi="Arial" w:cs="Arial"/>
          <w:sz w:val="20"/>
        </w:rPr>
        <w:t xml:space="preserve"> </w:t>
      </w:r>
      <w:r w:rsidRPr="001F7F6A">
        <w:rPr>
          <w:rFonts w:ascii="Arial" w:hAnsi="Arial" w:cs="Arial"/>
          <w:sz w:val="20"/>
        </w:rPr>
        <w:t>района</w:t>
      </w:r>
      <w:r>
        <w:rPr>
          <w:rFonts w:ascii="Arial" w:hAnsi="Arial" w:cs="Arial"/>
          <w:sz w:val="20"/>
        </w:rPr>
        <w:t xml:space="preserve"> </w:t>
      </w:r>
      <w:r w:rsidRPr="001F7F6A">
        <w:rPr>
          <w:rFonts w:ascii="Arial" w:hAnsi="Arial" w:cs="Arial"/>
          <w:sz w:val="20"/>
        </w:rPr>
        <w:t>Волгоградской области</w:t>
      </w:r>
    </w:p>
    <w:p w:rsidR="004751A8" w:rsidRPr="001F7F6A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требований,</w:t>
      </w:r>
      <w:r>
        <w:rPr>
          <w:rFonts w:ascii="Arial" w:hAnsi="Arial" w:cs="Arial"/>
          <w:sz w:val="20"/>
        </w:rPr>
        <w:t xml:space="preserve"> </w:t>
      </w:r>
      <w:r w:rsidRPr="001F7F6A">
        <w:rPr>
          <w:rFonts w:ascii="Arial" w:hAnsi="Arial" w:cs="Arial"/>
          <w:sz w:val="20"/>
        </w:rPr>
        <w:t>которые связаны с осуществлением</w:t>
      </w:r>
    </w:p>
    <w:p w:rsidR="004751A8" w:rsidRPr="001F7F6A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предпринимательской и иной</w:t>
      </w:r>
    </w:p>
    <w:p w:rsidR="004751A8" w:rsidRPr="001F7F6A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экономической деятельности</w:t>
      </w:r>
    </w:p>
    <w:p w:rsidR="004751A8" w:rsidRPr="001F7F6A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 xml:space="preserve">и оценка </w:t>
      </w:r>
      <w:proofErr w:type="gramStart"/>
      <w:r w:rsidRPr="001F7F6A">
        <w:rPr>
          <w:rFonts w:ascii="Arial" w:hAnsi="Arial" w:cs="Arial"/>
          <w:sz w:val="20"/>
        </w:rPr>
        <w:t>соблюдения</w:t>
      </w:r>
      <w:proofErr w:type="gramEnd"/>
      <w:r w:rsidRPr="001F7F6A">
        <w:rPr>
          <w:rFonts w:ascii="Arial" w:hAnsi="Arial" w:cs="Arial"/>
          <w:sz w:val="20"/>
        </w:rPr>
        <w:t xml:space="preserve"> которых</w:t>
      </w:r>
    </w:p>
    <w:p w:rsidR="004751A8" w:rsidRPr="001F7F6A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осуществляется в рамках</w:t>
      </w:r>
    </w:p>
    <w:p w:rsidR="004751A8" w:rsidRPr="001F7F6A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государственного контроля</w:t>
      </w:r>
    </w:p>
    <w:p w:rsidR="004751A8" w:rsidRPr="001F7F6A" w:rsidRDefault="004751A8" w:rsidP="004751A8">
      <w:pPr>
        <w:pStyle w:val="ConsPlusNormal"/>
        <w:jc w:val="right"/>
        <w:rPr>
          <w:rFonts w:ascii="Arial" w:hAnsi="Arial" w:cs="Arial"/>
          <w:sz w:val="20"/>
        </w:rPr>
      </w:pPr>
      <w:r w:rsidRPr="001F7F6A">
        <w:rPr>
          <w:rFonts w:ascii="Arial" w:hAnsi="Arial" w:cs="Arial"/>
          <w:sz w:val="20"/>
        </w:rPr>
        <w:t>(надзора), привлечения</w:t>
      </w:r>
    </w:p>
    <w:p w:rsidR="004751A8" w:rsidRDefault="004751A8" w:rsidP="004751A8">
      <w:pPr>
        <w:pStyle w:val="ConsPlusNormal"/>
        <w:jc w:val="right"/>
      </w:pPr>
      <w:r w:rsidRPr="001F7F6A">
        <w:rPr>
          <w:rFonts w:ascii="Arial" w:hAnsi="Arial" w:cs="Arial"/>
          <w:sz w:val="20"/>
        </w:rPr>
        <w:t>к административной ответственности</w:t>
      </w:r>
    </w:p>
    <w:p w:rsidR="002A4A51" w:rsidRDefault="002A4A51">
      <w:pPr>
        <w:pStyle w:val="ConsPlusNormal"/>
        <w:jc w:val="both"/>
      </w:pPr>
    </w:p>
    <w:p w:rsidR="002A4A51" w:rsidRPr="004751A8" w:rsidRDefault="002A4A51" w:rsidP="00475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407"/>
      <w:bookmarkEnd w:id="9"/>
      <w:r w:rsidRPr="004751A8">
        <w:rPr>
          <w:rFonts w:ascii="Arial" w:hAnsi="Arial" w:cs="Arial"/>
          <w:sz w:val="24"/>
          <w:szCs w:val="24"/>
        </w:rPr>
        <w:t>ПЕРЕЧЕНЬ</w:t>
      </w:r>
    </w:p>
    <w:p w:rsidR="002A4A51" w:rsidRPr="004751A8" w:rsidRDefault="002A4A51" w:rsidP="004751A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A4A51" w:rsidRPr="004751A8" w:rsidRDefault="002A4A51" w:rsidP="00475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751A8">
        <w:rPr>
          <w:rFonts w:ascii="Arial" w:hAnsi="Arial" w:cs="Arial"/>
          <w:sz w:val="24"/>
          <w:szCs w:val="24"/>
        </w:rPr>
        <w:t>вопросов для участников публичного обсуждения нормативных правовых актов</w:t>
      </w:r>
    </w:p>
    <w:p w:rsidR="002A4A51" w:rsidRPr="004751A8" w:rsidRDefault="00D73895" w:rsidP="00475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</w:t>
      </w:r>
      <w:r w:rsidR="002A4A51" w:rsidRPr="004751A8">
        <w:rPr>
          <w:rFonts w:ascii="Arial" w:hAnsi="Arial" w:cs="Arial"/>
          <w:sz w:val="24"/>
          <w:szCs w:val="24"/>
        </w:rPr>
        <w:t>Волгоградской области, включенных в перечень нормативных правовых актов</w:t>
      </w:r>
    </w:p>
    <w:p w:rsidR="002A4A51" w:rsidRPr="004751A8" w:rsidRDefault="00D73895" w:rsidP="00475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73895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</w:t>
      </w:r>
      <w:r w:rsidR="002A4A51" w:rsidRPr="004751A8">
        <w:rPr>
          <w:rFonts w:ascii="Arial" w:hAnsi="Arial" w:cs="Arial"/>
          <w:sz w:val="24"/>
          <w:szCs w:val="24"/>
        </w:rPr>
        <w:t xml:space="preserve">Волгоградской области, </w:t>
      </w:r>
      <w:proofErr w:type="gramStart"/>
      <w:r w:rsidR="002A4A51" w:rsidRPr="004751A8">
        <w:rPr>
          <w:rFonts w:ascii="Arial" w:hAnsi="Arial" w:cs="Arial"/>
          <w:sz w:val="24"/>
          <w:szCs w:val="24"/>
        </w:rPr>
        <w:t>содержащих</w:t>
      </w:r>
      <w:proofErr w:type="gramEnd"/>
      <w:r w:rsidR="002A4A51" w:rsidRPr="004751A8">
        <w:rPr>
          <w:rFonts w:ascii="Arial" w:hAnsi="Arial" w:cs="Arial"/>
          <w:sz w:val="24"/>
          <w:szCs w:val="24"/>
        </w:rPr>
        <w:t xml:space="preserve"> требования, которые связаны с</w:t>
      </w:r>
    </w:p>
    <w:p w:rsidR="002A4A51" w:rsidRPr="004751A8" w:rsidRDefault="002A4A51" w:rsidP="00475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751A8">
        <w:rPr>
          <w:rFonts w:ascii="Arial" w:hAnsi="Arial" w:cs="Arial"/>
          <w:sz w:val="24"/>
          <w:szCs w:val="24"/>
        </w:rPr>
        <w:t>осуществлением предпринимательской и иной экономической деятельности и</w:t>
      </w:r>
    </w:p>
    <w:p w:rsidR="002A4A51" w:rsidRPr="004751A8" w:rsidRDefault="002A4A51" w:rsidP="00475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751A8">
        <w:rPr>
          <w:rFonts w:ascii="Arial" w:hAnsi="Arial" w:cs="Arial"/>
          <w:sz w:val="24"/>
          <w:szCs w:val="24"/>
        </w:rPr>
        <w:t xml:space="preserve">оценка </w:t>
      </w:r>
      <w:proofErr w:type="gramStart"/>
      <w:r w:rsidRPr="004751A8">
        <w:rPr>
          <w:rFonts w:ascii="Arial" w:hAnsi="Arial" w:cs="Arial"/>
          <w:sz w:val="24"/>
          <w:szCs w:val="24"/>
        </w:rPr>
        <w:t>соблюдения</w:t>
      </w:r>
      <w:proofErr w:type="gramEnd"/>
      <w:r w:rsidRPr="004751A8">
        <w:rPr>
          <w:rFonts w:ascii="Arial" w:hAnsi="Arial" w:cs="Arial"/>
          <w:sz w:val="24"/>
          <w:szCs w:val="24"/>
        </w:rPr>
        <w:t xml:space="preserve"> которых осуществляется в рамках государственного контроля</w:t>
      </w:r>
      <w:r w:rsidR="00D73895">
        <w:rPr>
          <w:rFonts w:ascii="Arial" w:hAnsi="Arial" w:cs="Arial"/>
          <w:sz w:val="24"/>
          <w:szCs w:val="24"/>
        </w:rPr>
        <w:t xml:space="preserve"> </w:t>
      </w:r>
      <w:r w:rsidRPr="004751A8">
        <w:rPr>
          <w:rFonts w:ascii="Arial" w:hAnsi="Arial" w:cs="Arial"/>
          <w:sz w:val="24"/>
          <w:szCs w:val="24"/>
        </w:rPr>
        <w:t>(надзора), привлечения к административной ответственности, и подлежащих</w:t>
      </w:r>
      <w:r w:rsidR="00D73895">
        <w:rPr>
          <w:rFonts w:ascii="Arial" w:hAnsi="Arial" w:cs="Arial"/>
          <w:sz w:val="24"/>
          <w:szCs w:val="24"/>
        </w:rPr>
        <w:t xml:space="preserve"> </w:t>
      </w:r>
      <w:r w:rsidRPr="004751A8">
        <w:rPr>
          <w:rFonts w:ascii="Arial" w:hAnsi="Arial" w:cs="Arial"/>
          <w:sz w:val="24"/>
          <w:szCs w:val="24"/>
        </w:rPr>
        <w:t>оценке применения указанных требований</w:t>
      </w:r>
    </w:p>
    <w:p w:rsidR="002A4A51" w:rsidRPr="004751A8" w:rsidRDefault="002A4A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009"/>
        <w:gridCol w:w="2518"/>
      </w:tblGrid>
      <w:tr w:rsidR="002A4A51" w:rsidRPr="004751A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751A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751A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</w:tr>
      <w:tr w:rsidR="002A4A51" w:rsidRPr="004751A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51A8">
              <w:rPr>
                <w:rFonts w:ascii="Arial" w:hAnsi="Arial" w:cs="Arial"/>
                <w:sz w:val="24"/>
                <w:szCs w:val="24"/>
              </w:rPr>
              <w:t>Вид контроля (надзора), в рамках которого проверяется соответствие требованию, которое связано с осуществлением предпринимательской и иной экономической деятельности и оценка соблюдения которого осуществляется в рамках государственного контроля (надзора), привлечения к административной ответственности (далее именуется - обязательное требование)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51A8">
              <w:rPr>
                <w:rFonts w:ascii="Arial" w:hAnsi="Arial" w:cs="Arial"/>
                <w:sz w:val="24"/>
                <w:szCs w:val="24"/>
              </w:rPr>
              <w:t>Контактные данные лица, направившего предложение [наименование (фамилия, имя, отчество) участника публичного обсуждения, сфера деятельности, номер контактного телефона и (или) адрес электронной почты]</w:t>
            </w:r>
            <w:proofErr w:type="gram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устанавливающего обязательное требование, с указанием структурных единиц, в которых содержатся положения, устанавливающие обязательное требование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51A8">
              <w:rPr>
                <w:rFonts w:ascii="Arial" w:hAnsi="Arial" w:cs="Arial"/>
                <w:sz w:val="24"/>
                <w:szCs w:val="24"/>
              </w:rPr>
              <w:t xml:space="preserve">Характеристика обязательного требования, содержащегося в нормативном правовом акте </w:t>
            </w:r>
            <w:r w:rsidR="00D73895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Светлоярского муниципального района </w:t>
            </w:r>
            <w:r w:rsidRPr="004751A8">
              <w:rPr>
                <w:rFonts w:ascii="Arial" w:hAnsi="Arial" w:cs="Arial"/>
                <w:sz w:val="24"/>
                <w:szCs w:val="24"/>
              </w:rPr>
              <w:t>Волгоградской области, устанавливающем обязательное требование *</w:t>
            </w:r>
            <w:r w:rsidRPr="004751A8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Pr="004751A8">
              <w:rPr>
                <w:rFonts w:ascii="Arial" w:hAnsi="Arial" w:cs="Arial"/>
                <w:sz w:val="24"/>
                <w:szCs w:val="24"/>
              </w:rPr>
              <w:t xml:space="preserve"> (устаревшее/дублирующее/избыточное)</w:t>
            </w:r>
            <w:proofErr w:type="gram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Краткое содержание (суть) обязательного требования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Информация об установленной ответственности за нарушение обязательного требования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Информация о количестве проверок соблюдения обязательного требования за трехлетний период (при наличии такой информации)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Оценка коррупционных рисков (указание наличия/ отсутствия рисков коррупции при исполнении/проверке исполнения обязательного требования)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51A8">
              <w:rPr>
                <w:rFonts w:ascii="Arial" w:hAnsi="Arial" w:cs="Arial"/>
                <w:sz w:val="24"/>
                <w:szCs w:val="24"/>
              </w:rPr>
              <w:t>Для избыточного обязательного требования: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4751A8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Pr="004751A8">
              <w:rPr>
                <w:rFonts w:ascii="Arial" w:hAnsi="Arial" w:cs="Arial"/>
                <w:sz w:val="24"/>
                <w:szCs w:val="24"/>
              </w:rPr>
              <w:t xml:space="preserve">, а также сопоставление указанных затрат с затратами на выполнение обязательного требования в проектируемой редакции (в соответствии с </w:t>
            </w:r>
            <w:hyperlink w:anchor="P456" w:history="1">
              <w:r w:rsidRPr="004751A8">
                <w:rPr>
                  <w:rFonts w:ascii="Arial" w:hAnsi="Arial" w:cs="Arial"/>
                  <w:color w:val="0000FF"/>
                  <w:sz w:val="24"/>
                  <w:szCs w:val="24"/>
                </w:rPr>
                <w:t>пунктом 12</w:t>
              </w:r>
            </w:hyperlink>
            <w:r w:rsidRPr="004751A8">
              <w:rPr>
                <w:rFonts w:ascii="Arial" w:hAnsi="Arial" w:cs="Arial"/>
                <w:sz w:val="24"/>
                <w:szCs w:val="24"/>
              </w:rPr>
              <w:t>), рекомендуется также указывать информацию об аналогичных международных практиках в соответствующей сфере</w:t>
            </w:r>
            <w:proofErr w:type="gramEnd"/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51A8">
              <w:rPr>
                <w:rFonts w:ascii="Arial" w:hAnsi="Arial" w:cs="Arial"/>
                <w:sz w:val="24"/>
                <w:szCs w:val="24"/>
              </w:rPr>
              <w:t>Для устаревшего обязательного требования: основания, по которым данное требование может считаться устаревшим (рекомендуется указывать информацию об аналогичных международных практиках в соответствующей сфере),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4751A8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Pr="004751A8">
              <w:rPr>
                <w:rFonts w:ascii="Arial" w:hAnsi="Arial" w:cs="Arial"/>
                <w:sz w:val="24"/>
                <w:szCs w:val="24"/>
              </w:rPr>
              <w:t>, а также сопоставление указанных затрат с затратами на выполнение обязательного требования в проектируемой редакции (в соответствии</w:t>
            </w:r>
            <w:proofErr w:type="gramEnd"/>
            <w:r w:rsidRPr="004751A8">
              <w:rPr>
                <w:rFonts w:ascii="Arial" w:hAnsi="Arial" w:cs="Arial"/>
                <w:sz w:val="24"/>
                <w:szCs w:val="24"/>
              </w:rPr>
              <w:t xml:space="preserve"> с </w:t>
            </w:r>
            <w:hyperlink w:anchor="P456" w:history="1">
              <w:r w:rsidRPr="004751A8">
                <w:rPr>
                  <w:rFonts w:ascii="Arial" w:hAnsi="Arial" w:cs="Arial"/>
                  <w:color w:val="0000FF"/>
                  <w:sz w:val="24"/>
                  <w:szCs w:val="24"/>
                </w:rPr>
                <w:t>пунктом 12</w:t>
              </w:r>
            </w:hyperlink>
            <w:r w:rsidRPr="004751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51A8">
              <w:rPr>
                <w:rFonts w:ascii="Arial" w:hAnsi="Arial" w:cs="Arial"/>
                <w:sz w:val="24"/>
                <w:szCs w:val="24"/>
              </w:rPr>
              <w:t xml:space="preserve">Для дублирующего обязательного требования: реквизиты нормативного правового акта, устанавливающего дублирующее обязательное требование, отличия одного дублирующего обязательного требования от другого в рамках их </w:t>
            </w:r>
            <w:r w:rsidRPr="004751A8">
              <w:rPr>
                <w:rFonts w:ascii="Arial" w:hAnsi="Arial" w:cs="Arial"/>
                <w:sz w:val="24"/>
                <w:szCs w:val="24"/>
              </w:rPr>
              <w:lastRenderedPageBreak/>
              <w:t>параметров регулирования, затраты предпринимательского сообщества на соблюдение обязательного требования [оценка издержек (фактических расходов) на соблюдение обязательного требования и (или) на оценку соответствия обязательному требованию] **</w:t>
            </w:r>
            <w:r w:rsidRPr="004751A8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Pr="004751A8">
              <w:rPr>
                <w:rFonts w:ascii="Arial" w:hAnsi="Arial" w:cs="Arial"/>
                <w:sz w:val="24"/>
                <w:szCs w:val="24"/>
              </w:rPr>
              <w:t>, а также сопоставление указанных затрат с затратами на выполнение обязательного требования в проектируемой редакции</w:t>
            </w:r>
            <w:proofErr w:type="gramEnd"/>
            <w:r w:rsidRPr="004751A8">
              <w:rPr>
                <w:rFonts w:ascii="Arial" w:hAnsi="Arial" w:cs="Arial"/>
                <w:sz w:val="24"/>
                <w:szCs w:val="24"/>
              </w:rPr>
              <w:t xml:space="preserve"> (в соответствии с пунктом 12)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P456"/>
            <w:bookmarkEnd w:id="10"/>
            <w:r w:rsidRPr="004751A8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51A8">
              <w:rPr>
                <w:rFonts w:ascii="Arial" w:hAnsi="Arial" w:cs="Arial"/>
                <w:sz w:val="24"/>
                <w:szCs w:val="24"/>
              </w:rPr>
              <w:t>Предложение по актуализации обязательного требования (отменить/пересмотреть/объединить с иным обязательным требованием ***</w:t>
            </w:r>
            <w:r w:rsidRPr="004751A8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Pr="004751A8">
              <w:rPr>
                <w:rFonts w:ascii="Arial" w:hAnsi="Arial" w:cs="Arial"/>
                <w:sz w:val="24"/>
                <w:szCs w:val="24"/>
              </w:rPr>
              <w:t>).</w:t>
            </w:r>
            <w:proofErr w:type="gramEnd"/>
            <w:r w:rsidRPr="004751A8">
              <w:rPr>
                <w:rFonts w:ascii="Arial" w:hAnsi="Arial" w:cs="Arial"/>
                <w:sz w:val="24"/>
                <w:szCs w:val="24"/>
              </w:rPr>
              <w:t xml:space="preserve"> В случае представления предложения о пересмотре указать предлагаемое новое содержание обязательного требования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A51" w:rsidRPr="004751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751A8">
              <w:rPr>
                <w:rFonts w:ascii="Arial" w:hAnsi="Arial" w:cs="Arial"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A4A51" w:rsidRPr="004751A8" w:rsidRDefault="002A4A5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A51" w:rsidRPr="004751A8" w:rsidRDefault="002A4A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4A51" w:rsidRPr="004751A8" w:rsidRDefault="002A4A5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751A8">
        <w:rPr>
          <w:rFonts w:ascii="Arial" w:hAnsi="Arial" w:cs="Arial"/>
          <w:sz w:val="24"/>
          <w:szCs w:val="24"/>
        </w:rPr>
        <w:t>_____________________________</w:t>
      </w:r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 xml:space="preserve">    *) В рамках анализа обязательного  </w:t>
      </w:r>
      <w:proofErr w:type="gramStart"/>
      <w:r w:rsidRPr="004751A8">
        <w:rPr>
          <w:rFonts w:ascii="Arial" w:hAnsi="Arial" w:cs="Arial"/>
        </w:rPr>
        <w:t>требования</w:t>
      </w:r>
      <w:proofErr w:type="gramEnd"/>
      <w:r w:rsidRPr="004751A8">
        <w:rPr>
          <w:rFonts w:ascii="Arial" w:hAnsi="Arial" w:cs="Arial"/>
        </w:rPr>
        <w:t xml:space="preserve">  возможно  его  признание</w:t>
      </w:r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proofErr w:type="gramStart"/>
      <w:r w:rsidRPr="004751A8">
        <w:rPr>
          <w:rFonts w:ascii="Arial" w:hAnsi="Arial" w:cs="Arial"/>
        </w:rPr>
        <w:t>недостаточным</w:t>
      </w:r>
      <w:proofErr w:type="gramEnd"/>
      <w:r w:rsidRPr="004751A8">
        <w:rPr>
          <w:rFonts w:ascii="Arial" w:hAnsi="Arial" w:cs="Arial"/>
        </w:rPr>
        <w:t xml:space="preserve">  с  точки  зрения механизмов государственного регулирования в</w:t>
      </w:r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>экономике.  В этом случае необходимо привести соответствующее обоснование и</w:t>
      </w:r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 xml:space="preserve">в   </w:t>
      </w:r>
      <w:hyperlink w:anchor="P456" w:history="1">
        <w:r w:rsidRPr="004751A8">
          <w:rPr>
            <w:rFonts w:ascii="Arial" w:hAnsi="Arial" w:cs="Arial"/>
            <w:color w:val="0000FF"/>
          </w:rPr>
          <w:t>пункте   12</w:t>
        </w:r>
      </w:hyperlink>
      <w:r w:rsidRPr="004751A8">
        <w:rPr>
          <w:rFonts w:ascii="Arial" w:hAnsi="Arial" w:cs="Arial"/>
        </w:rPr>
        <w:t xml:space="preserve">   предусмотреть  предложения  по  пересмотру  обязательного</w:t>
      </w:r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>требования</w:t>
      </w:r>
      <w:proofErr w:type="gramStart"/>
      <w:r w:rsidRPr="004751A8">
        <w:rPr>
          <w:rFonts w:ascii="Arial" w:hAnsi="Arial" w:cs="Arial"/>
        </w:rPr>
        <w:t>.</w:t>
      </w:r>
      <w:proofErr w:type="gramEnd"/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 xml:space="preserve">    </w:t>
      </w:r>
      <w:proofErr w:type="gramStart"/>
      <w:r w:rsidRPr="004751A8">
        <w:rPr>
          <w:rFonts w:ascii="Arial" w:hAnsi="Arial" w:cs="Arial"/>
        </w:rPr>
        <w:t>**) Оценка издержек субъектов предпринимательской  и иной  деятельности</w:t>
      </w:r>
      <w:proofErr w:type="gramEnd"/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 xml:space="preserve">осуществляется  в  соответствии  с  </w:t>
      </w:r>
      <w:hyperlink r:id="rId16" w:history="1">
        <w:r w:rsidRPr="004751A8">
          <w:rPr>
            <w:rFonts w:ascii="Arial" w:hAnsi="Arial" w:cs="Arial"/>
            <w:color w:val="0000FF"/>
          </w:rPr>
          <w:t>методикой</w:t>
        </w:r>
      </w:hyperlink>
      <w:r w:rsidRPr="004751A8">
        <w:rPr>
          <w:rFonts w:ascii="Arial" w:hAnsi="Arial" w:cs="Arial"/>
        </w:rPr>
        <w:t xml:space="preserve">  оценки  стандартных издержек</w:t>
      </w:r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>субъектов    предпринимательской   и   иной   экономической   деятельности,</w:t>
      </w:r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proofErr w:type="gramStart"/>
      <w:r w:rsidRPr="004751A8">
        <w:rPr>
          <w:rFonts w:ascii="Arial" w:hAnsi="Arial" w:cs="Arial"/>
        </w:rPr>
        <w:t>возникающих  в  связи  с исполнением требований регулирования, утвержденной</w:t>
      </w:r>
      <w:proofErr w:type="gramEnd"/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>приказом  Министерства  экономического  развития Российской Федерации от 22</w:t>
      </w:r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 xml:space="preserve">сентября  2015  г.  N  669,  и при необходимости "онлайн-калькулятором" </w:t>
      </w:r>
      <w:proofErr w:type="gramStart"/>
      <w:r w:rsidRPr="004751A8">
        <w:rPr>
          <w:rFonts w:ascii="Arial" w:hAnsi="Arial" w:cs="Arial"/>
        </w:rPr>
        <w:t>для</w:t>
      </w:r>
      <w:proofErr w:type="gramEnd"/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>автоматического   расчета  издержек,  связанных  с  исполнением  требований</w:t>
      </w:r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 xml:space="preserve">регулирования, </w:t>
      </w:r>
      <w:proofErr w:type="gramStart"/>
      <w:r w:rsidRPr="004751A8">
        <w:rPr>
          <w:rFonts w:ascii="Arial" w:hAnsi="Arial" w:cs="Arial"/>
        </w:rPr>
        <w:t>размещенным</w:t>
      </w:r>
      <w:proofErr w:type="gramEnd"/>
      <w:r w:rsidRPr="004751A8">
        <w:rPr>
          <w:rFonts w:ascii="Arial" w:hAnsi="Arial" w:cs="Arial"/>
        </w:rPr>
        <w:t xml:space="preserve"> на официальном сайте "www.regulation.gov.ru".</w:t>
      </w:r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 xml:space="preserve">    </w:t>
      </w:r>
      <w:proofErr w:type="gramStart"/>
      <w:r w:rsidRPr="004751A8">
        <w:rPr>
          <w:rFonts w:ascii="Arial" w:hAnsi="Arial" w:cs="Arial"/>
        </w:rPr>
        <w:t>***) Например,   в   случае   выявления   противоречий   в   параметрах</w:t>
      </w:r>
      <w:proofErr w:type="gramEnd"/>
    </w:p>
    <w:p w:rsidR="002A4A51" w:rsidRPr="004751A8" w:rsidRDefault="002A4A51">
      <w:pPr>
        <w:pStyle w:val="ConsPlusNonformat"/>
        <w:jc w:val="both"/>
        <w:rPr>
          <w:rFonts w:ascii="Arial" w:hAnsi="Arial" w:cs="Arial"/>
        </w:rPr>
      </w:pPr>
      <w:r w:rsidRPr="004751A8">
        <w:rPr>
          <w:rFonts w:ascii="Arial" w:hAnsi="Arial" w:cs="Arial"/>
        </w:rPr>
        <w:t>регулирования действующих обязательных требований.</w:t>
      </w:r>
    </w:p>
    <w:p w:rsidR="002A4A51" w:rsidRPr="004751A8" w:rsidRDefault="002A4A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4A51" w:rsidRPr="004751A8" w:rsidRDefault="002A4A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4A51" w:rsidRPr="004751A8" w:rsidRDefault="002A4A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00169C" w:rsidRPr="004751A8" w:rsidRDefault="0000169C">
      <w:pPr>
        <w:rPr>
          <w:rFonts w:ascii="Arial" w:hAnsi="Arial" w:cs="Arial"/>
          <w:sz w:val="24"/>
          <w:szCs w:val="24"/>
        </w:rPr>
      </w:pPr>
    </w:p>
    <w:sectPr w:rsidR="0000169C" w:rsidRPr="004751A8" w:rsidSect="00B53095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CE" w:rsidRDefault="001401CE" w:rsidP="00B53095">
      <w:pPr>
        <w:spacing w:after="0" w:line="240" w:lineRule="auto"/>
      </w:pPr>
      <w:r>
        <w:separator/>
      </w:r>
    </w:p>
  </w:endnote>
  <w:endnote w:type="continuationSeparator" w:id="0">
    <w:p w:rsidR="001401CE" w:rsidRDefault="001401CE" w:rsidP="00B5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CE" w:rsidRDefault="001401CE" w:rsidP="00B53095">
      <w:pPr>
        <w:spacing w:after="0" w:line="240" w:lineRule="auto"/>
      </w:pPr>
      <w:r>
        <w:separator/>
      </w:r>
    </w:p>
  </w:footnote>
  <w:footnote w:type="continuationSeparator" w:id="0">
    <w:p w:rsidR="001401CE" w:rsidRDefault="001401CE" w:rsidP="00B5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129728"/>
      <w:docPartObj>
        <w:docPartGallery w:val="Page Numbers (Top of Page)"/>
        <w:docPartUnique/>
      </w:docPartObj>
    </w:sdtPr>
    <w:sdtContent>
      <w:p w:rsidR="001F7F6A" w:rsidRDefault="001F7F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7D">
          <w:rPr>
            <w:noProof/>
          </w:rPr>
          <w:t>17</w:t>
        </w:r>
        <w:r>
          <w:fldChar w:fldCharType="end"/>
        </w:r>
      </w:p>
    </w:sdtContent>
  </w:sdt>
  <w:p w:rsidR="001F7F6A" w:rsidRDefault="001F7F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51"/>
    <w:rsid w:val="0000169C"/>
    <w:rsid w:val="00016D1C"/>
    <w:rsid w:val="000E541D"/>
    <w:rsid w:val="001401CE"/>
    <w:rsid w:val="00141D63"/>
    <w:rsid w:val="001F7F6A"/>
    <w:rsid w:val="00221CBD"/>
    <w:rsid w:val="002A4A51"/>
    <w:rsid w:val="0032746E"/>
    <w:rsid w:val="003E57B0"/>
    <w:rsid w:val="00447978"/>
    <w:rsid w:val="004751A8"/>
    <w:rsid w:val="004D12E0"/>
    <w:rsid w:val="004F06C3"/>
    <w:rsid w:val="0052729D"/>
    <w:rsid w:val="005A4A2C"/>
    <w:rsid w:val="00691F37"/>
    <w:rsid w:val="006D44AF"/>
    <w:rsid w:val="0076008C"/>
    <w:rsid w:val="00762C22"/>
    <w:rsid w:val="007D0D64"/>
    <w:rsid w:val="0082047D"/>
    <w:rsid w:val="00B53095"/>
    <w:rsid w:val="00CA452F"/>
    <w:rsid w:val="00D73895"/>
    <w:rsid w:val="00DE6E0D"/>
    <w:rsid w:val="00E3545B"/>
    <w:rsid w:val="00E77A43"/>
    <w:rsid w:val="00E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62C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095"/>
  </w:style>
  <w:style w:type="paragraph" w:styleId="a8">
    <w:name w:val="footer"/>
    <w:basedOn w:val="a"/>
    <w:link w:val="a9"/>
    <w:uiPriority w:val="99"/>
    <w:unhideWhenUsed/>
    <w:rsid w:val="00B5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62C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095"/>
  </w:style>
  <w:style w:type="paragraph" w:styleId="a8">
    <w:name w:val="footer"/>
    <w:basedOn w:val="a"/>
    <w:link w:val="a9"/>
    <w:uiPriority w:val="99"/>
    <w:unhideWhenUsed/>
    <w:rsid w:val="00B53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4B313AB1150A815EFDCD19AA8151ABEDB6D4AE50AA2F014E33BF1533A07686141EA92981D875D93201B31B1FDoAN" TargetMode="External"/><Relationship Id="rId13" Type="http://schemas.openxmlformats.org/officeDocument/2006/relationships/hyperlink" Target="consultantplus://offline/ref=5EA4B313AB1150A815EFDCD19AA8151ABFDF6C4BE60EA2F014E33BF1533A07686141EA92981D875D93201B31B1FDo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4B313AB1150A815EFDCD19AA8151ABFDF6C4BE60EA2F014E33BF1533A07687341B29E981B995F93354D60F78E1F6D8D87C1FA81819C43F3o5N" TargetMode="External"/><Relationship Id="rId12" Type="http://schemas.openxmlformats.org/officeDocument/2006/relationships/hyperlink" Target="consultantplus://offline/ref=5EA4B313AB1150A815EFDCD19AA8151ABFDD674CE20EA2F014E33BF1533A07686141EA92981D875D93201B31B1FDoAN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A4B313AB1150A815EFDCD19AA8151ABDD26D4FE109A2F014E33BF1533A07687341B29E981B995D9E354D60F78E1F6D8D87C1FA81819C43F3o5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A4B313AB1150A815EFDCD19AA8151ABFDF6C4BE60EA2F014E33BF1533A07686141EA92981D875D93201B31B1FDo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A4B313AB1150A815EFC2DC8CC44A1FBCD13A40E00FAEA740BF3DA60C6A013D3301B4CBC95FCC5097380731B7C5106D89F9o8N" TargetMode="External"/><Relationship Id="rId10" Type="http://schemas.openxmlformats.org/officeDocument/2006/relationships/hyperlink" Target="consultantplus://offline/ref=5EA4B313AB1150A815EFDCD19AA8151ABFDF6C4BE60EA2F014E33BF1533A07686141EA92981D875D93201B31B1FDo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4B313AB1150A815EFDCD19AA8151ABFDD6C45E008A2F014E33BF1533A07686141EA92981D875D93201B31B1FDoAN" TargetMode="External"/><Relationship Id="rId14" Type="http://schemas.openxmlformats.org/officeDocument/2006/relationships/hyperlink" Target="consultantplus://offline/ref=5EA4B313AB1150A815EFDCD19AA8151ABFDF6C4BE60EA2F014E33BF1533A07686141EA92981D875D93201B31B1FD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5920</Words>
  <Characters>33747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14</cp:revision>
  <cp:lastPrinted>2021-04-08T06:46:00Z</cp:lastPrinted>
  <dcterms:created xsi:type="dcterms:W3CDTF">2021-04-07T12:57:00Z</dcterms:created>
  <dcterms:modified xsi:type="dcterms:W3CDTF">2021-04-08T09:01:00Z</dcterms:modified>
</cp:coreProperties>
</file>