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9C" w:rsidRDefault="00B1339C" w:rsidP="00046520">
      <w:pPr>
        <w:ind w:right="-1"/>
        <w:jc w:val="right"/>
        <w:rPr>
          <w:sz w:val="36"/>
        </w:rPr>
      </w:pPr>
      <w:bookmarkStart w:id="0" w:name="_GoBack"/>
      <w:bookmarkEnd w:id="0"/>
    </w:p>
    <w:p w:rsidR="00B1339C" w:rsidRDefault="00041F3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-377190</wp:posOffset>
            </wp:positionV>
            <wp:extent cx="411480" cy="438785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65214D">
        <w:rPr>
          <w:rFonts w:ascii="Arial" w:hAnsi="Arial" w:cs="Arial"/>
        </w:rPr>
        <w:t>02</w:t>
      </w:r>
      <w:r w:rsidR="0024006D">
        <w:rPr>
          <w:rFonts w:ascii="Arial" w:hAnsi="Arial" w:cs="Arial"/>
        </w:rPr>
        <w:t>.</w:t>
      </w:r>
      <w:r w:rsidR="0065214D">
        <w:rPr>
          <w:rFonts w:ascii="Arial" w:hAnsi="Arial" w:cs="Arial"/>
        </w:rPr>
        <w:t>03</w:t>
      </w:r>
      <w:r w:rsidR="0030335F">
        <w:rPr>
          <w:rFonts w:ascii="Arial" w:hAnsi="Arial" w:cs="Arial"/>
        </w:rPr>
        <w:t>.</w:t>
      </w:r>
      <w:r w:rsidR="001607AF" w:rsidRPr="00404599">
        <w:rPr>
          <w:rFonts w:ascii="Arial" w:hAnsi="Arial" w:cs="Arial"/>
        </w:rPr>
        <w:t>201</w:t>
      </w:r>
      <w:r w:rsidR="00F7233C">
        <w:rPr>
          <w:rFonts w:ascii="Arial" w:hAnsi="Arial" w:cs="Arial"/>
        </w:rPr>
        <w:t>8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</w:t>
      </w:r>
      <w:r w:rsidR="0065214D">
        <w:rPr>
          <w:rFonts w:ascii="Arial" w:hAnsi="Arial" w:cs="Arial"/>
        </w:rPr>
        <w:t xml:space="preserve">    </w:t>
      </w:r>
      <w:r w:rsidR="00FE292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Pr="00404599">
        <w:rPr>
          <w:rFonts w:ascii="Arial" w:hAnsi="Arial" w:cs="Arial"/>
        </w:rPr>
        <w:t xml:space="preserve">№ </w:t>
      </w:r>
      <w:r w:rsidR="0065214D">
        <w:rPr>
          <w:rFonts w:ascii="Arial" w:hAnsi="Arial" w:cs="Arial"/>
        </w:rPr>
        <w:t>325</w:t>
      </w:r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034CF7" w:rsidRDefault="00034CF7" w:rsidP="00125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 образовании муниципального </w:t>
      </w:r>
    </w:p>
    <w:p w:rsidR="00034CF7" w:rsidRDefault="00034CF7" w:rsidP="00125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проектного офиса в Светлоярском </w:t>
      </w:r>
    </w:p>
    <w:p w:rsidR="00034CF7" w:rsidRDefault="00034CF7" w:rsidP="00125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муниципальном районе</w:t>
      </w:r>
    </w:p>
    <w:p w:rsidR="001706D3" w:rsidRPr="00404599" w:rsidRDefault="00CA3A6B" w:rsidP="001259E4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 </w:t>
      </w:r>
    </w:p>
    <w:p w:rsidR="00CA3A6B" w:rsidRPr="00404599" w:rsidRDefault="00CA3A6B" w:rsidP="00B1339C">
      <w:pPr>
        <w:jc w:val="both"/>
        <w:rPr>
          <w:rFonts w:ascii="Arial" w:hAnsi="Arial" w:cs="Arial"/>
        </w:rPr>
      </w:pPr>
    </w:p>
    <w:p w:rsidR="002017BE" w:rsidRPr="00404599" w:rsidRDefault="001259E4" w:rsidP="00BC01A2">
      <w:pPr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В целях организации проектной деятельности в администрации </w:t>
      </w:r>
      <w:r>
        <w:rPr>
          <w:rFonts w:ascii="Arial" w:hAnsi="Arial" w:cs="Arial"/>
          <w:bCs/>
        </w:rPr>
        <w:t>Светлоярского</w:t>
      </w:r>
      <w:r w:rsidRPr="001259E4">
        <w:rPr>
          <w:rFonts w:ascii="Arial" w:hAnsi="Arial" w:cs="Arial"/>
          <w:bCs/>
        </w:rPr>
        <w:t xml:space="preserve"> муниципального района, на основании  постановления администрации Волгоградской области от 21.09.2017</w:t>
      </w:r>
      <w:r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№</w:t>
      </w:r>
      <w:r w:rsidR="0025140A"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499-п «Об организации проектной деятельности в органах исполнительной власти Волгоградской области</w:t>
      </w:r>
      <w:r>
        <w:rPr>
          <w:rFonts w:ascii="Arial" w:hAnsi="Arial" w:cs="Arial"/>
          <w:bCs/>
        </w:rPr>
        <w:t>»</w:t>
      </w:r>
      <w:r w:rsidRPr="001259E4">
        <w:rPr>
          <w:rFonts w:ascii="Arial" w:hAnsi="Arial" w:cs="Arial"/>
          <w:bCs/>
        </w:rPr>
        <w:t xml:space="preserve">, </w:t>
      </w:r>
      <w:r w:rsidR="00513322">
        <w:rPr>
          <w:rFonts w:ascii="Arial" w:hAnsi="Arial" w:cs="Arial"/>
          <w:bCs/>
        </w:rPr>
        <w:t xml:space="preserve">постановления администрации Светлоярского муниципального района от </w:t>
      </w:r>
      <w:r w:rsidR="0085601F">
        <w:rPr>
          <w:rFonts w:ascii="Arial" w:hAnsi="Arial" w:cs="Arial"/>
          <w:bCs/>
        </w:rPr>
        <w:t>15.02.</w:t>
      </w:r>
      <w:r w:rsidR="00513322">
        <w:rPr>
          <w:rFonts w:ascii="Arial" w:hAnsi="Arial" w:cs="Arial"/>
          <w:bCs/>
        </w:rPr>
        <w:t xml:space="preserve">2018 № </w:t>
      </w:r>
      <w:r w:rsidR="0085601F">
        <w:rPr>
          <w:rFonts w:ascii="Arial" w:hAnsi="Arial" w:cs="Arial"/>
          <w:bCs/>
        </w:rPr>
        <w:t>225</w:t>
      </w:r>
      <w:r w:rsidR="00513322">
        <w:rPr>
          <w:rFonts w:ascii="Arial" w:hAnsi="Arial" w:cs="Arial"/>
          <w:bCs/>
        </w:rPr>
        <w:t xml:space="preserve"> «Об организации проектной деятельности в администрации Светлоярского муниципального района»,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п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77320F" w:rsidRDefault="007F40F7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Утвердить </w:t>
      </w:r>
      <w:hyperlink w:anchor="P31" w:history="1">
        <w:r w:rsidR="000636DD" w:rsidRPr="000636DD">
          <w:rPr>
            <w:rStyle w:val="a3"/>
            <w:rFonts w:ascii="Arial" w:hAnsi="Arial" w:cs="Arial"/>
            <w:bCs/>
            <w:color w:val="auto"/>
            <w:u w:val="none"/>
          </w:rPr>
          <w:t>Положение</w:t>
        </w:r>
      </w:hyperlink>
      <w:r w:rsidR="000636DD" w:rsidRPr="000636DD">
        <w:rPr>
          <w:rFonts w:ascii="Arial" w:hAnsi="Arial" w:cs="Arial"/>
          <w:bCs/>
        </w:rPr>
        <w:t xml:space="preserve"> об образовании </w:t>
      </w:r>
      <w:r w:rsidR="000636DD">
        <w:rPr>
          <w:rFonts w:ascii="Arial" w:hAnsi="Arial" w:cs="Arial"/>
          <w:bCs/>
        </w:rPr>
        <w:t>муниципального</w:t>
      </w:r>
      <w:r w:rsidR="000636DD" w:rsidRPr="000636DD">
        <w:rPr>
          <w:rFonts w:ascii="Arial" w:hAnsi="Arial" w:cs="Arial"/>
          <w:bCs/>
        </w:rPr>
        <w:t xml:space="preserve"> проектн</w:t>
      </w:r>
      <w:r w:rsidR="000636DD">
        <w:rPr>
          <w:rFonts w:ascii="Arial" w:hAnsi="Arial" w:cs="Arial"/>
          <w:bCs/>
        </w:rPr>
        <w:t>ого</w:t>
      </w:r>
      <w:r w:rsidR="000636DD" w:rsidRPr="000636DD">
        <w:rPr>
          <w:rFonts w:ascii="Arial" w:hAnsi="Arial" w:cs="Arial"/>
          <w:bCs/>
        </w:rPr>
        <w:t xml:space="preserve"> офис</w:t>
      </w:r>
      <w:r w:rsidR="000636DD">
        <w:rPr>
          <w:rFonts w:ascii="Arial" w:hAnsi="Arial" w:cs="Arial"/>
          <w:bCs/>
        </w:rPr>
        <w:t>а в Светлоярском муниципальном районе</w:t>
      </w:r>
      <w:r>
        <w:rPr>
          <w:rFonts w:ascii="Arial" w:hAnsi="Arial" w:cs="Arial"/>
          <w:bCs/>
        </w:rPr>
        <w:t xml:space="preserve"> </w:t>
      </w:r>
      <w:r w:rsidR="0077320F" w:rsidRPr="00573083">
        <w:rPr>
          <w:rFonts w:ascii="Arial" w:hAnsi="Arial" w:cs="Arial"/>
          <w:bCs/>
        </w:rPr>
        <w:t xml:space="preserve">согласно приложению </w:t>
      </w:r>
      <w:r w:rsidR="00C04668">
        <w:rPr>
          <w:rFonts w:ascii="Arial" w:hAnsi="Arial" w:cs="Arial"/>
          <w:bCs/>
        </w:rPr>
        <w:t>1</w:t>
      </w:r>
      <w:r w:rsidR="0077320F" w:rsidRPr="00573083">
        <w:rPr>
          <w:rFonts w:ascii="Arial" w:hAnsi="Arial" w:cs="Arial"/>
          <w:bCs/>
        </w:rPr>
        <w:t xml:space="preserve"> к настоящему постановлению.</w:t>
      </w:r>
    </w:p>
    <w:p w:rsidR="0077320F" w:rsidRDefault="0077320F" w:rsidP="0077320F">
      <w:pPr>
        <w:pStyle w:val="a8"/>
        <w:rPr>
          <w:rFonts w:ascii="Arial" w:hAnsi="Arial" w:cs="Arial"/>
          <w:bCs/>
        </w:rPr>
      </w:pPr>
    </w:p>
    <w:p w:rsidR="001259E4" w:rsidRP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Отделу по муниципальной службе, общим и кадровым вопросам администрации Светлоярского муниципального района (Иванова Н.В.):</w:t>
      </w:r>
    </w:p>
    <w:p w:rsid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>- разместить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1259E4" w:rsidRP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</w:p>
    <w:p w:rsid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lastRenderedPageBreak/>
        <w:t>Настоящее постановление вступа</w:t>
      </w:r>
      <w:r>
        <w:rPr>
          <w:rFonts w:ascii="Arial" w:hAnsi="Arial" w:cs="Arial"/>
          <w:bCs/>
        </w:rPr>
        <w:t>ет в силу со дня его подписания.</w:t>
      </w:r>
    </w:p>
    <w:p w:rsidR="001259E4" w:rsidRPr="001259E4" w:rsidRDefault="001259E4" w:rsidP="001259E4">
      <w:pPr>
        <w:tabs>
          <w:tab w:val="left" w:pos="993"/>
        </w:tabs>
        <w:ind w:left="708"/>
        <w:jc w:val="both"/>
        <w:rPr>
          <w:rFonts w:ascii="Arial" w:hAnsi="Arial" w:cs="Arial"/>
          <w:bCs/>
        </w:rPr>
      </w:pPr>
    </w:p>
    <w:p w:rsidR="001259E4" w:rsidRPr="001259E4" w:rsidRDefault="00314A59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259E4" w:rsidRPr="001259E4">
        <w:rPr>
          <w:rFonts w:ascii="Arial" w:hAnsi="Arial" w:cs="Arial"/>
        </w:rPr>
        <w:t xml:space="preserve">. </w:t>
      </w:r>
      <w:r w:rsidRPr="00314A59">
        <w:rPr>
          <w:rFonts w:ascii="Arial" w:hAnsi="Arial" w:cs="Arial"/>
          <w:bCs/>
        </w:rPr>
        <w:t>Контроль над исполнением постановления возложить на заместителя главы Светлоярского муниципального района С.А. Звезденкова.</w:t>
      </w:r>
    </w:p>
    <w:p w:rsidR="006B0FF4" w:rsidRPr="00404599" w:rsidRDefault="006B0FF4" w:rsidP="001607AF">
      <w:pPr>
        <w:ind w:firstLine="708"/>
        <w:jc w:val="both"/>
        <w:rPr>
          <w:rFonts w:ascii="Arial" w:hAnsi="Arial" w:cs="Arial"/>
        </w:rPr>
      </w:pP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404599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</w:t>
      </w:r>
      <w:r w:rsidR="00014143">
        <w:rPr>
          <w:rFonts w:ascii="Arial" w:hAnsi="Arial" w:cs="Arial"/>
        </w:rPr>
        <w:t xml:space="preserve">                      </w:t>
      </w:r>
      <w:r w:rsidR="00404599">
        <w:rPr>
          <w:rFonts w:ascii="Arial" w:hAnsi="Arial" w:cs="Arial"/>
        </w:rPr>
        <w:t xml:space="preserve">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r w:rsidR="0024006D">
        <w:rPr>
          <w:rFonts w:ascii="Arial" w:hAnsi="Arial" w:cs="Arial"/>
        </w:rPr>
        <w:t>Т.В.Распутина</w:t>
      </w:r>
    </w:p>
    <w:p w:rsidR="00836A7C" w:rsidRDefault="00836A7C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77320F" w:rsidRDefault="0077320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04668" w:rsidRDefault="00C0466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04668" w:rsidRDefault="00C0466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636DD" w:rsidRDefault="000636DD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636DD" w:rsidRDefault="000636DD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1D59C2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404599">
        <w:rPr>
          <w:rFonts w:ascii="Arial" w:hAnsi="Arial" w:cs="Arial"/>
          <w:sz w:val="20"/>
          <w:szCs w:val="20"/>
        </w:rPr>
        <w:t>Е.Н.Мочалова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Приложение </w:t>
      </w:r>
      <w:r w:rsidR="00C04668">
        <w:rPr>
          <w:rFonts w:ascii="Arial" w:hAnsi="Arial" w:cs="Arial"/>
          <w:bCs/>
        </w:rPr>
        <w:t>1</w:t>
      </w:r>
      <w:r w:rsidRPr="0048648E">
        <w:rPr>
          <w:rFonts w:ascii="Arial" w:hAnsi="Arial" w:cs="Arial"/>
          <w:bCs/>
        </w:rPr>
        <w:t xml:space="preserve"> 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к постановлению администрации 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>Светлоярского муниципального района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от </w:t>
      </w:r>
      <w:r w:rsidR="0065214D">
        <w:rPr>
          <w:rFonts w:ascii="Arial" w:hAnsi="Arial" w:cs="Arial"/>
          <w:bCs/>
        </w:rPr>
        <w:t>02.03.</w:t>
      </w:r>
      <w:r w:rsidRPr="0048648E">
        <w:rPr>
          <w:rFonts w:ascii="Arial" w:hAnsi="Arial" w:cs="Arial"/>
          <w:bCs/>
        </w:rPr>
        <w:t xml:space="preserve">2018 № </w:t>
      </w:r>
      <w:r w:rsidR="0065214D">
        <w:rPr>
          <w:rFonts w:ascii="Arial" w:hAnsi="Arial" w:cs="Arial"/>
          <w:bCs/>
        </w:rPr>
        <w:t>325</w:t>
      </w: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85601F" w:rsidRDefault="00D2454E" w:rsidP="00D2454E">
      <w:pPr>
        <w:spacing w:after="1" w:line="220" w:lineRule="atLeast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ПОЛОЖЕНИЕ</w:t>
      </w:r>
      <w:r w:rsidRPr="00D2454E">
        <w:rPr>
          <w:rFonts w:ascii="Arial" w:hAnsi="Arial" w:cs="Arial"/>
          <w:bCs/>
        </w:rPr>
        <w:t xml:space="preserve"> </w:t>
      </w:r>
    </w:p>
    <w:p w:rsidR="0085601F" w:rsidRDefault="00D2454E" w:rsidP="00D2454E">
      <w:pPr>
        <w:spacing w:after="1" w:line="220" w:lineRule="atLeas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</w:t>
      </w:r>
      <w:r w:rsidRPr="00D245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ОБРАЗОВАНИИ</w:t>
      </w:r>
      <w:r w:rsidRPr="00D245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МУНИЦИПАЛЬНОГО</w:t>
      </w:r>
      <w:r w:rsidRPr="00D245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ПРОЕКТНОГО ОФИСА</w:t>
      </w:r>
      <w:r w:rsidRPr="00D2454E">
        <w:rPr>
          <w:rFonts w:ascii="Arial" w:hAnsi="Arial" w:cs="Arial"/>
          <w:bCs/>
        </w:rPr>
        <w:t xml:space="preserve"> </w:t>
      </w:r>
    </w:p>
    <w:p w:rsidR="0048648E" w:rsidRPr="0048648E" w:rsidRDefault="00D2454E" w:rsidP="00D2454E">
      <w:pPr>
        <w:spacing w:after="1" w:line="2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В СВЕТЛОЯРСКОМ МУНИЦИПАЛЬНОМ РАЙОНЕ</w:t>
      </w:r>
    </w:p>
    <w:p w:rsidR="0022223F" w:rsidRDefault="0022223F" w:rsidP="0022223F">
      <w:pPr>
        <w:spacing w:after="1" w:line="220" w:lineRule="atLeast"/>
        <w:jc w:val="right"/>
        <w:rPr>
          <w:rFonts w:ascii="Arial" w:hAnsi="Arial" w:cs="Arial"/>
        </w:rPr>
      </w:pPr>
    </w:p>
    <w:p w:rsidR="0022223F" w:rsidRDefault="0022223F" w:rsidP="0077320F">
      <w:pPr>
        <w:spacing w:after="1" w:line="220" w:lineRule="atLeast"/>
        <w:jc w:val="center"/>
        <w:rPr>
          <w:rFonts w:ascii="Arial" w:hAnsi="Arial" w:cs="Arial"/>
          <w:b/>
        </w:rPr>
      </w:pP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1. Настоящее Положение разработано в соответствии с </w:t>
      </w:r>
      <w:hyperlink r:id="rId9" w:history="1">
        <w:r w:rsidRPr="00BF10B8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Pr="00BF10B8">
        <w:rPr>
          <w:rFonts w:ascii="Arial" w:hAnsi="Arial" w:cs="Arial"/>
        </w:rPr>
        <w:t xml:space="preserve"> </w:t>
      </w:r>
      <w:r w:rsidR="00701364">
        <w:rPr>
          <w:rFonts w:ascii="Arial" w:hAnsi="Arial" w:cs="Arial"/>
        </w:rPr>
        <w:t xml:space="preserve">администрации Светлоярского муниципального района </w:t>
      </w:r>
      <w:r w:rsidRPr="0085601F">
        <w:rPr>
          <w:rFonts w:ascii="Arial" w:hAnsi="Arial" w:cs="Arial"/>
        </w:rPr>
        <w:t xml:space="preserve">от </w:t>
      </w:r>
      <w:r w:rsidR="0085601F" w:rsidRPr="0085601F">
        <w:rPr>
          <w:rFonts w:ascii="Arial" w:hAnsi="Arial" w:cs="Arial"/>
        </w:rPr>
        <w:t>15.02.2018</w:t>
      </w:r>
      <w:r w:rsidRPr="0085601F">
        <w:rPr>
          <w:rFonts w:ascii="Arial" w:hAnsi="Arial" w:cs="Arial"/>
        </w:rPr>
        <w:t xml:space="preserve"> </w:t>
      </w:r>
      <w:r w:rsidR="00701364" w:rsidRPr="0085601F">
        <w:rPr>
          <w:rFonts w:ascii="Arial" w:hAnsi="Arial" w:cs="Arial"/>
        </w:rPr>
        <w:t xml:space="preserve">№ </w:t>
      </w:r>
      <w:r w:rsidR="0085601F" w:rsidRPr="0085601F">
        <w:rPr>
          <w:rFonts w:ascii="Arial" w:hAnsi="Arial" w:cs="Arial"/>
        </w:rPr>
        <w:t>225</w:t>
      </w:r>
      <w:r w:rsidR="00701364" w:rsidRPr="00BF10B8">
        <w:rPr>
          <w:rFonts w:ascii="Arial" w:hAnsi="Arial" w:cs="Arial"/>
          <w:color w:val="FF0000"/>
        </w:rPr>
        <w:t xml:space="preserve"> </w:t>
      </w:r>
      <w:r w:rsidR="00701364">
        <w:rPr>
          <w:rFonts w:ascii="Arial" w:hAnsi="Arial" w:cs="Arial"/>
        </w:rPr>
        <w:t>«</w:t>
      </w:r>
      <w:r w:rsidRPr="00D2454E">
        <w:rPr>
          <w:rFonts w:ascii="Arial" w:hAnsi="Arial" w:cs="Arial"/>
        </w:rPr>
        <w:t xml:space="preserve">Об организации проектной деятельности в </w:t>
      </w:r>
      <w:r w:rsidR="00701364">
        <w:rPr>
          <w:rFonts w:ascii="Arial" w:hAnsi="Arial" w:cs="Arial"/>
        </w:rPr>
        <w:t>Светлоярском муниципальном районе»</w:t>
      </w:r>
      <w:r w:rsidRPr="00D2454E">
        <w:rPr>
          <w:rFonts w:ascii="Arial" w:hAnsi="Arial" w:cs="Arial"/>
        </w:rPr>
        <w:t xml:space="preserve"> и определяет порядок образования </w:t>
      </w:r>
      <w:r w:rsidR="00701364">
        <w:rPr>
          <w:rFonts w:ascii="Arial" w:hAnsi="Arial" w:cs="Arial"/>
        </w:rPr>
        <w:t xml:space="preserve">муниципального </w:t>
      </w:r>
      <w:r w:rsidRPr="00D2454E">
        <w:rPr>
          <w:rFonts w:ascii="Arial" w:hAnsi="Arial" w:cs="Arial"/>
        </w:rPr>
        <w:t>проектн</w:t>
      </w:r>
      <w:r w:rsidR="00701364">
        <w:rPr>
          <w:rFonts w:ascii="Arial" w:hAnsi="Arial" w:cs="Arial"/>
        </w:rPr>
        <w:t>ого</w:t>
      </w:r>
      <w:r w:rsidRPr="00D2454E">
        <w:rPr>
          <w:rFonts w:ascii="Arial" w:hAnsi="Arial" w:cs="Arial"/>
        </w:rPr>
        <w:t xml:space="preserve"> офис</w:t>
      </w:r>
      <w:r w:rsidR="00701364">
        <w:rPr>
          <w:rFonts w:ascii="Arial" w:hAnsi="Arial" w:cs="Arial"/>
        </w:rPr>
        <w:t>а</w:t>
      </w:r>
      <w:r w:rsidRPr="00D2454E">
        <w:rPr>
          <w:rFonts w:ascii="Arial" w:hAnsi="Arial" w:cs="Arial"/>
        </w:rPr>
        <w:t>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2. </w:t>
      </w:r>
      <w:r w:rsidR="00701364">
        <w:rPr>
          <w:rFonts w:ascii="Arial" w:hAnsi="Arial" w:cs="Arial"/>
        </w:rPr>
        <w:t xml:space="preserve">Муниципальный </w:t>
      </w:r>
      <w:r w:rsidRPr="00D2454E">
        <w:rPr>
          <w:rFonts w:ascii="Arial" w:hAnsi="Arial" w:cs="Arial"/>
        </w:rPr>
        <w:t>проектный офис является постоянно действующим коллегиальным органом.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3. Понятия, используемые в настоящем Положении, применяются в том значении, в каком они определены </w:t>
      </w:r>
      <w:hyperlink r:id="rId10" w:history="1">
        <w:r w:rsidRPr="00701364">
          <w:rPr>
            <w:rStyle w:val="a3"/>
            <w:rFonts w:ascii="Arial" w:hAnsi="Arial" w:cs="Arial"/>
            <w:color w:val="auto"/>
            <w:u w:val="none"/>
          </w:rPr>
          <w:t>Положением</w:t>
        </w:r>
      </w:hyperlink>
      <w:r w:rsidRPr="00D2454E">
        <w:rPr>
          <w:rFonts w:ascii="Arial" w:hAnsi="Arial" w:cs="Arial"/>
        </w:rPr>
        <w:t xml:space="preserve"> об организации проектной деятельности в </w:t>
      </w:r>
      <w:r w:rsidR="00701364">
        <w:rPr>
          <w:rFonts w:ascii="Arial" w:hAnsi="Arial" w:cs="Arial"/>
        </w:rPr>
        <w:t>администрации Светлоярского муниципального района</w:t>
      </w:r>
      <w:r w:rsidRPr="00D2454E">
        <w:rPr>
          <w:rFonts w:ascii="Arial" w:hAnsi="Arial" w:cs="Arial"/>
        </w:rPr>
        <w:t xml:space="preserve">, утвержденным постановлением </w:t>
      </w:r>
      <w:r w:rsidR="0085601F" w:rsidRPr="0085601F">
        <w:rPr>
          <w:rFonts w:ascii="Arial" w:hAnsi="Arial" w:cs="Arial"/>
        </w:rPr>
        <w:t>от 15.02.2018 № 225</w:t>
      </w:r>
      <w:r w:rsidR="0085601F">
        <w:rPr>
          <w:rFonts w:ascii="Arial" w:hAnsi="Arial" w:cs="Arial"/>
        </w:rPr>
        <w:t>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lastRenderedPageBreak/>
        <w:t xml:space="preserve">4. В своей деятельности </w:t>
      </w:r>
      <w:r w:rsidR="00701364">
        <w:rPr>
          <w:rFonts w:ascii="Arial" w:hAnsi="Arial" w:cs="Arial"/>
        </w:rPr>
        <w:t xml:space="preserve">муниципальный </w:t>
      </w:r>
      <w:r w:rsidRPr="00D2454E">
        <w:rPr>
          <w:rFonts w:ascii="Arial" w:hAnsi="Arial" w:cs="Arial"/>
        </w:rPr>
        <w:t>проектны</w:t>
      </w:r>
      <w:r w:rsidR="00701364">
        <w:rPr>
          <w:rFonts w:ascii="Arial" w:hAnsi="Arial" w:cs="Arial"/>
        </w:rPr>
        <w:t>й</w:t>
      </w:r>
      <w:r w:rsidRPr="00D2454E">
        <w:rPr>
          <w:rFonts w:ascii="Arial" w:hAnsi="Arial" w:cs="Arial"/>
        </w:rPr>
        <w:t xml:space="preserve"> офис руководству</w:t>
      </w:r>
      <w:r w:rsidR="00701364">
        <w:rPr>
          <w:rFonts w:ascii="Arial" w:hAnsi="Arial" w:cs="Arial"/>
        </w:rPr>
        <w:t>е</w:t>
      </w:r>
      <w:r w:rsidRPr="00D2454E">
        <w:rPr>
          <w:rFonts w:ascii="Arial" w:hAnsi="Arial" w:cs="Arial"/>
        </w:rPr>
        <w:t xml:space="preserve">тся федеральными законами, иными нормативными правовыми актами Российской Федерации, законами и иными нормативными правовыми актами Волгоградской области, </w:t>
      </w:r>
      <w:r w:rsidR="00701364" w:rsidRPr="00701364">
        <w:rPr>
          <w:rFonts w:ascii="Arial" w:hAnsi="Arial" w:cs="Arial"/>
        </w:rPr>
        <w:t xml:space="preserve">нормативными правовыми актами </w:t>
      </w:r>
      <w:r w:rsidR="00701364">
        <w:rPr>
          <w:rFonts w:ascii="Arial" w:hAnsi="Arial" w:cs="Arial"/>
        </w:rPr>
        <w:t xml:space="preserve">администрации Светлоярского муниципального района, </w:t>
      </w:r>
      <w:r w:rsidRPr="00D2454E">
        <w:rPr>
          <w:rFonts w:ascii="Arial" w:hAnsi="Arial" w:cs="Arial"/>
        </w:rPr>
        <w:t>а также настоящим Положением.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5. </w:t>
      </w:r>
      <w:r w:rsidR="00701364">
        <w:rPr>
          <w:rFonts w:ascii="Arial" w:hAnsi="Arial" w:cs="Arial"/>
        </w:rPr>
        <w:t>Муниципальный</w:t>
      </w:r>
      <w:r w:rsidRPr="00D2454E">
        <w:rPr>
          <w:rFonts w:ascii="Arial" w:hAnsi="Arial" w:cs="Arial"/>
        </w:rPr>
        <w:t xml:space="preserve"> проектны</w:t>
      </w:r>
      <w:r w:rsidR="00701364">
        <w:rPr>
          <w:rFonts w:ascii="Arial" w:hAnsi="Arial" w:cs="Arial"/>
        </w:rPr>
        <w:t>й</w:t>
      </w:r>
      <w:r w:rsidRPr="00D2454E">
        <w:rPr>
          <w:rFonts w:ascii="Arial" w:hAnsi="Arial" w:cs="Arial"/>
        </w:rPr>
        <w:t xml:space="preserve"> офис образу</w:t>
      </w:r>
      <w:r w:rsidR="00701364">
        <w:rPr>
          <w:rFonts w:ascii="Arial" w:hAnsi="Arial" w:cs="Arial"/>
        </w:rPr>
        <w:t>е</w:t>
      </w:r>
      <w:r w:rsidRPr="00D2454E">
        <w:rPr>
          <w:rFonts w:ascii="Arial" w:hAnsi="Arial" w:cs="Arial"/>
        </w:rPr>
        <w:t xml:space="preserve">тся </w:t>
      </w:r>
      <w:r w:rsidR="00701364">
        <w:rPr>
          <w:rFonts w:ascii="Arial" w:hAnsi="Arial" w:cs="Arial"/>
        </w:rPr>
        <w:t xml:space="preserve">при </w:t>
      </w:r>
      <w:r w:rsidRPr="00D2454E">
        <w:rPr>
          <w:rFonts w:ascii="Arial" w:hAnsi="Arial" w:cs="Arial"/>
        </w:rPr>
        <w:t>заместите</w:t>
      </w:r>
      <w:r w:rsidR="00701364">
        <w:rPr>
          <w:rFonts w:ascii="Arial" w:hAnsi="Arial" w:cs="Arial"/>
        </w:rPr>
        <w:t>ле</w:t>
      </w:r>
      <w:r w:rsidRPr="00D2454E">
        <w:rPr>
          <w:rFonts w:ascii="Arial" w:hAnsi="Arial" w:cs="Arial"/>
        </w:rPr>
        <w:t xml:space="preserve"> </w:t>
      </w:r>
      <w:r w:rsidR="00BF2010">
        <w:rPr>
          <w:rFonts w:ascii="Arial" w:hAnsi="Arial" w:cs="Arial"/>
        </w:rPr>
        <w:t>главы</w:t>
      </w:r>
      <w:r w:rsidR="00701364">
        <w:rPr>
          <w:rFonts w:ascii="Arial" w:hAnsi="Arial" w:cs="Arial"/>
        </w:rPr>
        <w:t xml:space="preserve"> Светлоярского муниципального района</w:t>
      </w:r>
      <w:r w:rsidRPr="00D2454E">
        <w:rPr>
          <w:rFonts w:ascii="Arial" w:hAnsi="Arial" w:cs="Arial"/>
        </w:rPr>
        <w:t>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6. </w:t>
      </w:r>
      <w:r w:rsidR="00701364" w:rsidRPr="00701364">
        <w:rPr>
          <w:rFonts w:ascii="Arial" w:hAnsi="Arial" w:cs="Arial"/>
        </w:rPr>
        <w:t>Муниципальный проектный офис</w:t>
      </w:r>
      <w:r w:rsidRPr="00D2454E">
        <w:rPr>
          <w:rFonts w:ascii="Arial" w:hAnsi="Arial" w:cs="Arial"/>
        </w:rPr>
        <w:t xml:space="preserve"> образу</w:t>
      </w:r>
      <w:r w:rsidR="00701364">
        <w:rPr>
          <w:rFonts w:ascii="Arial" w:hAnsi="Arial" w:cs="Arial"/>
        </w:rPr>
        <w:t>е</w:t>
      </w:r>
      <w:r w:rsidRPr="00D2454E">
        <w:rPr>
          <w:rFonts w:ascii="Arial" w:hAnsi="Arial" w:cs="Arial"/>
        </w:rPr>
        <w:t xml:space="preserve">тся по сферам деятельности в отношении </w:t>
      </w:r>
      <w:r w:rsidR="00017E35">
        <w:rPr>
          <w:rFonts w:ascii="Arial" w:hAnsi="Arial" w:cs="Arial"/>
        </w:rPr>
        <w:t>начальников отделов,</w:t>
      </w:r>
      <w:r w:rsidRPr="00D2454E">
        <w:rPr>
          <w:rFonts w:ascii="Arial" w:hAnsi="Arial" w:cs="Arial"/>
        </w:rPr>
        <w:t xml:space="preserve"> которыми руководят непосредственно </w:t>
      </w:r>
      <w:r w:rsidR="00017E35">
        <w:rPr>
          <w:rFonts w:ascii="Arial" w:hAnsi="Arial" w:cs="Arial"/>
        </w:rPr>
        <w:t>заместители главы Светлоярского муниципального района, а также специалистов отделов, которыми руководят непосредственно начальники отделов</w:t>
      </w:r>
      <w:r w:rsidRPr="00D2454E">
        <w:rPr>
          <w:rFonts w:ascii="Arial" w:hAnsi="Arial" w:cs="Arial"/>
        </w:rPr>
        <w:t>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7. </w:t>
      </w:r>
      <w:r w:rsidR="00017E35" w:rsidRPr="00017E35">
        <w:rPr>
          <w:rFonts w:ascii="Arial" w:hAnsi="Arial" w:cs="Arial"/>
        </w:rPr>
        <w:t>Муниципальный проектный офис</w:t>
      </w:r>
      <w:r w:rsidRPr="00D2454E">
        <w:rPr>
          <w:rFonts w:ascii="Arial" w:hAnsi="Arial" w:cs="Arial"/>
        </w:rPr>
        <w:t xml:space="preserve"> образуется </w:t>
      </w:r>
      <w:r w:rsidR="00017E35">
        <w:rPr>
          <w:rFonts w:ascii="Arial" w:hAnsi="Arial" w:cs="Arial"/>
        </w:rPr>
        <w:t xml:space="preserve">распоряжением </w:t>
      </w:r>
      <w:r w:rsidR="00BF2010">
        <w:rPr>
          <w:rFonts w:ascii="Arial" w:hAnsi="Arial" w:cs="Arial"/>
        </w:rPr>
        <w:t>администрации</w:t>
      </w:r>
      <w:r w:rsidR="00017E35">
        <w:rPr>
          <w:rFonts w:ascii="Arial" w:hAnsi="Arial" w:cs="Arial"/>
        </w:rPr>
        <w:t xml:space="preserve"> Светлоярского муниципального района</w:t>
      </w:r>
      <w:r w:rsidRPr="00D2454E">
        <w:rPr>
          <w:rFonts w:ascii="Arial" w:hAnsi="Arial" w:cs="Arial"/>
        </w:rPr>
        <w:t xml:space="preserve"> в соответствии с настоящим Положением.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234EF7" w:rsidRDefault="0002299A" w:rsidP="00F655D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234EF7">
        <w:rPr>
          <w:rFonts w:ascii="Arial" w:hAnsi="Arial" w:cs="Arial"/>
        </w:rPr>
        <w:t>8</w:t>
      </w:r>
      <w:r w:rsidR="00D2454E" w:rsidRPr="00234EF7">
        <w:rPr>
          <w:rFonts w:ascii="Arial" w:hAnsi="Arial" w:cs="Arial"/>
        </w:rPr>
        <w:t xml:space="preserve">. </w:t>
      </w:r>
      <w:r w:rsidRPr="00234EF7">
        <w:rPr>
          <w:rFonts w:ascii="Arial" w:hAnsi="Arial" w:cs="Arial"/>
        </w:rPr>
        <w:t>Муниципальный проектный офис</w:t>
      </w:r>
      <w:r w:rsidR="00D2454E" w:rsidRPr="00234EF7">
        <w:rPr>
          <w:rFonts w:ascii="Arial" w:hAnsi="Arial" w:cs="Arial"/>
        </w:rPr>
        <w:t xml:space="preserve"> осуществляет следующие функции:</w:t>
      </w:r>
    </w:p>
    <w:p w:rsidR="004C34AD" w:rsidRPr="00234EF7" w:rsidRDefault="00D2454E" w:rsidP="00F655D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234EF7">
        <w:rPr>
          <w:rFonts w:ascii="Arial" w:hAnsi="Arial" w:cs="Arial"/>
        </w:rPr>
        <w:t xml:space="preserve">обеспечивает деятельность </w:t>
      </w:r>
      <w:r w:rsidR="0002299A" w:rsidRPr="00234EF7">
        <w:rPr>
          <w:rFonts w:ascii="Arial" w:hAnsi="Arial" w:cs="Arial"/>
        </w:rPr>
        <w:t>Совета по проектному управлению</w:t>
      </w:r>
      <w:r w:rsidRPr="00234EF7">
        <w:rPr>
          <w:rFonts w:ascii="Arial" w:hAnsi="Arial" w:cs="Arial"/>
        </w:rPr>
        <w:t>;</w:t>
      </w:r>
    </w:p>
    <w:p w:rsidR="00234EF7" w:rsidRDefault="00D2454E" w:rsidP="00F655D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234EF7">
        <w:rPr>
          <w:rFonts w:ascii="Arial" w:hAnsi="Arial" w:cs="Arial"/>
        </w:rPr>
        <w:t>сопровождает реализацию проекта на всех этапах его жизненного цикла;</w:t>
      </w:r>
    </w:p>
    <w:p w:rsidR="004C34AD" w:rsidRPr="00234EF7" w:rsidRDefault="00D2454E" w:rsidP="00F655D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234EF7">
        <w:rPr>
          <w:rFonts w:ascii="Arial" w:hAnsi="Arial" w:cs="Arial"/>
        </w:rPr>
        <w:t>оказывает консультационное содействие команде проекта;</w:t>
      </w:r>
    </w:p>
    <w:p w:rsidR="004C34AD" w:rsidRPr="00234EF7" w:rsidRDefault="00D2454E" w:rsidP="00F655D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234EF7">
        <w:rPr>
          <w:rFonts w:ascii="Arial" w:hAnsi="Arial" w:cs="Arial"/>
        </w:rPr>
        <w:t>обеспечивает мониторинг реализации проектов, инициирует рассмотрение вопросов, кураторов и руководителей проектов;</w:t>
      </w:r>
    </w:p>
    <w:p w:rsidR="00D2454E" w:rsidRPr="00234EF7" w:rsidRDefault="00D2454E" w:rsidP="00F655D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234EF7">
        <w:rPr>
          <w:rFonts w:ascii="Arial" w:hAnsi="Arial" w:cs="Arial"/>
        </w:rPr>
        <w:t>исполняет иные функции в пределах своей компетенции.</w:t>
      </w:r>
    </w:p>
    <w:p w:rsidR="00CF7B6B" w:rsidRPr="00D2454E" w:rsidRDefault="00CF7B6B" w:rsidP="004C34AD">
      <w:pPr>
        <w:spacing w:after="1" w:line="220" w:lineRule="atLeast"/>
        <w:ind w:firstLine="708"/>
        <w:jc w:val="both"/>
        <w:rPr>
          <w:rFonts w:ascii="Arial" w:hAnsi="Arial" w:cs="Arial"/>
        </w:rPr>
      </w:pPr>
    </w:p>
    <w:p w:rsidR="00D2454E" w:rsidRPr="00D2454E" w:rsidRDefault="007529E8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2454E" w:rsidRPr="00D2454E">
        <w:rPr>
          <w:rFonts w:ascii="Arial" w:hAnsi="Arial" w:cs="Arial"/>
        </w:rPr>
        <w:t xml:space="preserve">. В целях осуществления своей деятельности </w:t>
      </w:r>
      <w:r w:rsidR="0002299A">
        <w:rPr>
          <w:rFonts w:ascii="Arial" w:hAnsi="Arial" w:cs="Arial"/>
        </w:rPr>
        <w:t>муниципальный</w:t>
      </w:r>
      <w:r w:rsidR="00D2454E" w:rsidRPr="00D2454E">
        <w:rPr>
          <w:rFonts w:ascii="Arial" w:hAnsi="Arial" w:cs="Arial"/>
        </w:rPr>
        <w:t xml:space="preserve"> проектный офис вправе:</w:t>
      </w: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запрашивать в установленном порядке информацию по вопросам, входящим в компетенцию </w:t>
      </w:r>
      <w:r w:rsidR="0002299A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офиса;</w:t>
      </w: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взаимодействовать с органами исполнительной власти Волгоградской области, органами местного самоуправления муниципальных образований </w:t>
      </w:r>
      <w:r w:rsidR="001C6C32">
        <w:rPr>
          <w:rFonts w:ascii="Arial" w:hAnsi="Arial" w:cs="Arial"/>
        </w:rPr>
        <w:lastRenderedPageBreak/>
        <w:t xml:space="preserve">Светлоярского муниципального района </w:t>
      </w:r>
      <w:r w:rsidRPr="00D2454E">
        <w:rPr>
          <w:rFonts w:ascii="Arial" w:hAnsi="Arial" w:cs="Arial"/>
        </w:rPr>
        <w:t>Волгоградской области и организациями по вопросам реализации проектов.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>1</w:t>
      </w:r>
      <w:r w:rsidR="007529E8">
        <w:rPr>
          <w:rFonts w:ascii="Arial" w:hAnsi="Arial" w:cs="Arial"/>
        </w:rPr>
        <w:t>0</w:t>
      </w:r>
      <w:r w:rsidRPr="00D2454E">
        <w:rPr>
          <w:rFonts w:ascii="Arial" w:hAnsi="Arial" w:cs="Arial"/>
        </w:rPr>
        <w:t xml:space="preserve">. В состав </w:t>
      </w:r>
      <w:r w:rsidR="001C6C32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входят руководитель </w:t>
      </w:r>
      <w:r w:rsidR="001C6C32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офиса, его заместитель, секретарь и иные члены.</w:t>
      </w: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Руководителем </w:t>
      </w:r>
      <w:r w:rsidR="001C6C32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может быть </w:t>
      </w:r>
      <w:r w:rsidR="001C6C32">
        <w:rPr>
          <w:rFonts w:ascii="Arial" w:hAnsi="Arial" w:cs="Arial"/>
        </w:rPr>
        <w:t>заместитель главы Светлоярского муниципального района</w:t>
      </w:r>
      <w:r w:rsidRPr="00D2454E">
        <w:rPr>
          <w:rFonts w:ascii="Arial" w:hAnsi="Arial" w:cs="Arial"/>
        </w:rPr>
        <w:t xml:space="preserve">, </w:t>
      </w:r>
      <w:r w:rsidR="001C6C32">
        <w:rPr>
          <w:rFonts w:ascii="Arial" w:hAnsi="Arial" w:cs="Arial"/>
        </w:rPr>
        <w:t xml:space="preserve">а </w:t>
      </w:r>
      <w:r w:rsidRPr="00D2454E">
        <w:rPr>
          <w:rFonts w:ascii="Arial" w:hAnsi="Arial" w:cs="Arial"/>
        </w:rPr>
        <w:t>его заместител</w:t>
      </w:r>
      <w:r w:rsidR="001C6C32">
        <w:rPr>
          <w:rFonts w:ascii="Arial" w:hAnsi="Arial" w:cs="Arial"/>
        </w:rPr>
        <w:t>ем</w:t>
      </w:r>
      <w:r w:rsidRPr="00D2454E">
        <w:rPr>
          <w:rFonts w:ascii="Arial" w:hAnsi="Arial" w:cs="Arial"/>
        </w:rPr>
        <w:t xml:space="preserve"> </w:t>
      </w:r>
      <w:r w:rsidR="001C6C32">
        <w:rPr>
          <w:rFonts w:ascii="Arial" w:hAnsi="Arial" w:cs="Arial"/>
        </w:rPr>
        <w:t>начальник отдела администрации Светлоярского муниципального района</w:t>
      </w:r>
      <w:r w:rsidRPr="00D2454E">
        <w:rPr>
          <w:rFonts w:ascii="Arial" w:hAnsi="Arial" w:cs="Arial"/>
        </w:rPr>
        <w:t>.</w:t>
      </w: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В состав </w:t>
      </w:r>
      <w:r w:rsidR="001C6C32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в качестве членов </w:t>
      </w:r>
      <w:r w:rsidR="001C6C32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входят не менее одного представителя от </w:t>
      </w:r>
      <w:r w:rsidR="001C6C32">
        <w:rPr>
          <w:rFonts w:ascii="Arial" w:hAnsi="Arial" w:cs="Arial"/>
        </w:rPr>
        <w:t>отдела администрации Светлоярского муниципального района</w:t>
      </w:r>
      <w:r w:rsidRPr="00D2454E">
        <w:rPr>
          <w:rFonts w:ascii="Arial" w:hAnsi="Arial" w:cs="Arial"/>
        </w:rPr>
        <w:t xml:space="preserve"> по сфере деятельности.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>1</w:t>
      </w:r>
      <w:r w:rsidR="007529E8">
        <w:rPr>
          <w:rFonts w:ascii="Arial" w:hAnsi="Arial" w:cs="Arial"/>
        </w:rPr>
        <w:t>1</w:t>
      </w:r>
      <w:r w:rsidRPr="00D2454E">
        <w:rPr>
          <w:rFonts w:ascii="Arial" w:hAnsi="Arial" w:cs="Arial"/>
        </w:rPr>
        <w:t xml:space="preserve">. Руководитель </w:t>
      </w:r>
      <w:r w:rsid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офиса:</w:t>
      </w: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обеспечивает выполнение возложенных на </w:t>
      </w:r>
      <w:r w:rsidR="0048716D">
        <w:rPr>
          <w:rFonts w:ascii="Arial" w:hAnsi="Arial" w:cs="Arial"/>
        </w:rPr>
        <w:t xml:space="preserve">муниципальный </w:t>
      </w:r>
      <w:r w:rsidRPr="00D2454E">
        <w:rPr>
          <w:rFonts w:ascii="Arial" w:hAnsi="Arial" w:cs="Arial"/>
        </w:rPr>
        <w:t>проектный офис функций;</w:t>
      </w: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дает поручения заместителю руководителя </w:t>
      </w:r>
      <w:r w:rsidR="0048716D" w:rsidRPr="0048716D">
        <w:rPr>
          <w:rFonts w:ascii="Arial" w:hAnsi="Arial" w:cs="Arial"/>
        </w:rPr>
        <w:t>муниципальн</w:t>
      </w:r>
      <w:r w:rsidR="0048716D">
        <w:rPr>
          <w:rFonts w:ascii="Arial" w:hAnsi="Arial" w:cs="Arial"/>
        </w:rPr>
        <w:t>ого</w:t>
      </w:r>
      <w:r w:rsidRPr="00D2454E">
        <w:rPr>
          <w:rFonts w:ascii="Arial" w:hAnsi="Arial" w:cs="Arial"/>
        </w:rPr>
        <w:t xml:space="preserve"> проектного офиса, секретарю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и членам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>1</w:t>
      </w:r>
      <w:r w:rsidR="007529E8">
        <w:rPr>
          <w:rFonts w:ascii="Arial" w:hAnsi="Arial" w:cs="Arial"/>
        </w:rPr>
        <w:t>2</w:t>
      </w:r>
      <w:r w:rsidRPr="00D2454E">
        <w:rPr>
          <w:rFonts w:ascii="Arial" w:hAnsi="Arial" w:cs="Arial"/>
        </w:rPr>
        <w:t xml:space="preserve">. Заместитель руководителя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офиса:</w:t>
      </w: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исполняет обязанности руководителя </w:t>
      </w:r>
      <w:r w:rsidR="0048716D" w:rsidRPr="0048716D">
        <w:rPr>
          <w:rFonts w:ascii="Arial" w:hAnsi="Arial" w:cs="Arial"/>
        </w:rPr>
        <w:t xml:space="preserve">муниципального </w:t>
      </w:r>
      <w:r w:rsidR="0048716D">
        <w:rPr>
          <w:rFonts w:ascii="Arial" w:hAnsi="Arial" w:cs="Arial"/>
        </w:rPr>
        <w:t>п</w:t>
      </w:r>
      <w:r w:rsidRPr="00D2454E">
        <w:rPr>
          <w:rFonts w:ascii="Arial" w:hAnsi="Arial" w:cs="Arial"/>
        </w:rPr>
        <w:t>роектного офиса по его поручению;</w:t>
      </w: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решает текущие вопросы деятельности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>1</w:t>
      </w:r>
      <w:r w:rsidR="007529E8">
        <w:rPr>
          <w:rFonts w:ascii="Arial" w:hAnsi="Arial" w:cs="Arial"/>
        </w:rPr>
        <w:t>3</w:t>
      </w:r>
      <w:r w:rsidRPr="00D2454E">
        <w:rPr>
          <w:rFonts w:ascii="Arial" w:hAnsi="Arial" w:cs="Arial"/>
        </w:rPr>
        <w:t xml:space="preserve">. Секретарь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офиса:</w:t>
      </w: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осуществляет подготовку к совещаниям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офиса;</w:t>
      </w: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оформляет протоколы совещаний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офиса, а также информационные материалы для председателя, заместителя и членов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офиса;</w:t>
      </w: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обеспечивает хранение протоколов совещаний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и контролирует выполнение решений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lastRenderedPageBreak/>
        <w:t>1</w:t>
      </w:r>
      <w:r w:rsidR="007529E8">
        <w:rPr>
          <w:rFonts w:ascii="Arial" w:hAnsi="Arial" w:cs="Arial"/>
        </w:rPr>
        <w:t>4</w:t>
      </w:r>
      <w:r w:rsidRPr="00D2454E">
        <w:rPr>
          <w:rFonts w:ascii="Arial" w:hAnsi="Arial" w:cs="Arial"/>
        </w:rPr>
        <w:t xml:space="preserve">. Члены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офиса:</w:t>
      </w: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принимают участие в совещаниях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офиса;</w:t>
      </w: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выступают с информацией на совещаниях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офиса;</w:t>
      </w: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голосуют при принятии решений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офиса;</w:t>
      </w: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выполняют поручения руководителя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>1</w:t>
      </w:r>
      <w:r w:rsidR="007529E8">
        <w:rPr>
          <w:rFonts w:ascii="Arial" w:hAnsi="Arial" w:cs="Arial"/>
        </w:rPr>
        <w:t>5</w:t>
      </w:r>
      <w:r w:rsidRPr="00D2454E">
        <w:rPr>
          <w:rFonts w:ascii="Arial" w:hAnsi="Arial" w:cs="Arial"/>
        </w:rPr>
        <w:t xml:space="preserve">. Основной формой деятельности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является совещание.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>1</w:t>
      </w:r>
      <w:r w:rsidR="007529E8">
        <w:rPr>
          <w:rFonts w:ascii="Arial" w:hAnsi="Arial" w:cs="Arial"/>
        </w:rPr>
        <w:t>6</w:t>
      </w:r>
      <w:r w:rsidRPr="00D2454E">
        <w:rPr>
          <w:rFonts w:ascii="Arial" w:hAnsi="Arial" w:cs="Arial"/>
        </w:rPr>
        <w:t xml:space="preserve">. Совещание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ведет руководитель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либо по его поручению заместитель руководителя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офиса. Руководитель </w:t>
      </w:r>
      <w:r w:rsidR="0048716D" w:rsidRPr="0048716D">
        <w:rPr>
          <w:rFonts w:ascii="Arial" w:hAnsi="Arial" w:cs="Arial"/>
        </w:rPr>
        <w:t xml:space="preserve">муниципального </w:t>
      </w:r>
      <w:r w:rsidRPr="00D2454E">
        <w:rPr>
          <w:rFonts w:ascii="Arial" w:hAnsi="Arial" w:cs="Arial"/>
        </w:rPr>
        <w:t xml:space="preserve">проектного офиса вправе поручить вести совещание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одному из членов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офиса.</w:t>
      </w: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Члены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обязаны лично участвовать в совещаниях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и не вправе делегировать свои полномочия иным лицам.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>1</w:t>
      </w:r>
      <w:r w:rsidR="007529E8">
        <w:rPr>
          <w:rFonts w:ascii="Arial" w:hAnsi="Arial" w:cs="Arial"/>
        </w:rPr>
        <w:t>7</w:t>
      </w:r>
      <w:r w:rsidRPr="00D2454E">
        <w:rPr>
          <w:rFonts w:ascii="Arial" w:hAnsi="Arial" w:cs="Arial"/>
        </w:rPr>
        <w:t xml:space="preserve">. Совещания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проводятся по мере необходимости.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>1</w:t>
      </w:r>
      <w:r w:rsidR="007529E8">
        <w:rPr>
          <w:rFonts w:ascii="Arial" w:hAnsi="Arial" w:cs="Arial"/>
        </w:rPr>
        <w:t>8</w:t>
      </w:r>
      <w:r w:rsidRPr="00D2454E">
        <w:rPr>
          <w:rFonts w:ascii="Arial" w:hAnsi="Arial" w:cs="Arial"/>
        </w:rPr>
        <w:t xml:space="preserve">. Совещание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считается правомочным, если на нем присутствует более половины от общего числа членов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Pr="00D2454E" w:rsidRDefault="007529E8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D2454E" w:rsidRPr="00D2454E">
        <w:rPr>
          <w:rFonts w:ascii="Arial" w:hAnsi="Arial" w:cs="Arial"/>
        </w:rPr>
        <w:t xml:space="preserve">. По результатам совещаний </w:t>
      </w:r>
      <w:r w:rsidR="0048716D" w:rsidRPr="0048716D">
        <w:rPr>
          <w:rFonts w:ascii="Arial" w:hAnsi="Arial" w:cs="Arial"/>
        </w:rPr>
        <w:t>муниципального</w:t>
      </w:r>
      <w:r w:rsidR="00D2454E" w:rsidRPr="00D2454E">
        <w:rPr>
          <w:rFonts w:ascii="Arial" w:hAnsi="Arial" w:cs="Arial"/>
        </w:rPr>
        <w:t xml:space="preserve"> проектного офиса принимаются решения </w:t>
      </w:r>
      <w:r w:rsidR="0048716D" w:rsidRPr="0048716D">
        <w:rPr>
          <w:rFonts w:ascii="Arial" w:hAnsi="Arial" w:cs="Arial"/>
        </w:rPr>
        <w:t>муниципального</w:t>
      </w:r>
      <w:r w:rsidR="00D2454E" w:rsidRPr="00D2454E">
        <w:rPr>
          <w:rFonts w:ascii="Arial" w:hAnsi="Arial" w:cs="Arial"/>
        </w:rPr>
        <w:t xml:space="preserve"> проектного офиса, которые оформляются протоколами. Протоколы подписываются председательствующим на совещании и секретарем </w:t>
      </w:r>
      <w:r w:rsidR="0048716D" w:rsidRPr="0048716D">
        <w:rPr>
          <w:rFonts w:ascii="Arial" w:hAnsi="Arial" w:cs="Arial"/>
        </w:rPr>
        <w:t>муниципального</w:t>
      </w:r>
      <w:r w:rsidR="00D2454E" w:rsidRPr="00D2454E">
        <w:rPr>
          <w:rFonts w:ascii="Arial" w:hAnsi="Arial" w:cs="Arial"/>
        </w:rPr>
        <w:t xml:space="preserve"> проектного офиса.</w:t>
      </w: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Решения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 принимаются простым большинством голосов присутствующих на совещании членов </w:t>
      </w:r>
      <w:r w:rsidR="0048716D" w:rsidRPr="0048716D">
        <w:rPr>
          <w:rFonts w:ascii="Arial" w:hAnsi="Arial" w:cs="Arial"/>
        </w:rPr>
        <w:t xml:space="preserve">муниципального </w:t>
      </w:r>
      <w:r w:rsidRPr="00D2454E">
        <w:rPr>
          <w:rFonts w:ascii="Arial" w:hAnsi="Arial" w:cs="Arial"/>
        </w:rPr>
        <w:t>проектного офиса.</w:t>
      </w:r>
    </w:p>
    <w:p w:rsid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 xml:space="preserve">При равенстве голосов решающим является голос председательствующего на совещании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проектного офиса.</w:t>
      </w:r>
    </w:p>
    <w:p w:rsidR="00CF7B6B" w:rsidRPr="00D2454E" w:rsidRDefault="00CF7B6B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</w:p>
    <w:p w:rsidR="00D2454E" w:rsidRPr="00D2454E" w:rsidRDefault="00D2454E" w:rsidP="00D2454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D2454E">
        <w:rPr>
          <w:rFonts w:ascii="Arial" w:hAnsi="Arial" w:cs="Arial"/>
        </w:rPr>
        <w:t>2</w:t>
      </w:r>
      <w:r w:rsidR="007529E8">
        <w:rPr>
          <w:rFonts w:ascii="Arial" w:hAnsi="Arial" w:cs="Arial"/>
        </w:rPr>
        <w:t>0</w:t>
      </w:r>
      <w:r w:rsidRPr="00D2454E">
        <w:rPr>
          <w:rFonts w:ascii="Arial" w:hAnsi="Arial" w:cs="Arial"/>
        </w:rPr>
        <w:t xml:space="preserve">. Протоколы совещаний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</w:t>
      </w:r>
      <w:r w:rsidR="0048716D">
        <w:rPr>
          <w:rFonts w:ascii="Arial" w:hAnsi="Arial" w:cs="Arial"/>
        </w:rPr>
        <w:t>ого</w:t>
      </w:r>
      <w:r w:rsidRPr="00D2454E">
        <w:rPr>
          <w:rFonts w:ascii="Arial" w:hAnsi="Arial" w:cs="Arial"/>
        </w:rPr>
        <w:t xml:space="preserve"> офис</w:t>
      </w:r>
      <w:r w:rsidR="0048716D">
        <w:rPr>
          <w:rFonts w:ascii="Arial" w:hAnsi="Arial" w:cs="Arial"/>
        </w:rPr>
        <w:t>а</w:t>
      </w:r>
      <w:r w:rsidRPr="00D2454E">
        <w:rPr>
          <w:rFonts w:ascii="Arial" w:hAnsi="Arial" w:cs="Arial"/>
        </w:rPr>
        <w:t xml:space="preserve"> в краткой или полной форме оформляются в течение пяти рабочих дней со дня проведения совещаний </w:t>
      </w:r>
      <w:r w:rsidR="0048716D" w:rsidRPr="0048716D">
        <w:rPr>
          <w:rFonts w:ascii="Arial" w:hAnsi="Arial" w:cs="Arial"/>
        </w:rPr>
        <w:t>муниципального</w:t>
      </w:r>
      <w:r w:rsidRPr="00D2454E">
        <w:rPr>
          <w:rFonts w:ascii="Arial" w:hAnsi="Arial" w:cs="Arial"/>
        </w:rPr>
        <w:t xml:space="preserve"> проектн</w:t>
      </w:r>
      <w:r w:rsidR="0048716D">
        <w:rPr>
          <w:rFonts w:ascii="Arial" w:hAnsi="Arial" w:cs="Arial"/>
        </w:rPr>
        <w:t>ого</w:t>
      </w:r>
      <w:r w:rsidRPr="00D2454E">
        <w:rPr>
          <w:rFonts w:ascii="Arial" w:hAnsi="Arial" w:cs="Arial"/>
        </w:rPr>
        <w:t xml:space="preserve"> офис</w:t>
      </w:r>
      <w:r w:rsidR="0048716D">
        <w:rPr>
          <w:rFonts w:ascii="Arial" w:hAnsi="Arial" w:cs="Arial"/>
        </w:rPr>
        <w:t>а</w:t>
      </w:r>
      <w:r w:rsidRPr="00D2454E">
        <w:rPr>
          <w:rFonts w:ascii="Arial" w:hAnsi="Arial" w:cs="Arial"/>
        </w:rPr>
        <w:t>.</w:t>
      </w:r>
    </w:p>
    <w:p w:rsidR="0077320F" w:rsidRDefault="0077320F" w:rsidP="0048648E">
      <w:pPr>
        <w:spacing w:after="1" w:line="220" w:lineRule="atLeast"/>
        <w:jc w:val="both"/>
        <w:rPr>
          <w:rFonts w:ascii="Arial" w:hAnsi="Arial" w:cs="Arial"/>
        </w:rPr>
      </w:pPr>
    </w:p>
    <w:p w:rsidR="0077320F" w:rsidRPr="0048648E" w:rsidRDefault="0077320F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  <w:r w:rsidRPr="0048648E">
        <w:rPr>
          <w:rFonts w:ascii="Arial" w:hAnsi="Arial" w:cs="Arial"/>
        </w:rPr>
        <w:t>Управляющий делами                                                                        Л.Н.Шершнева</w:t>
      </w: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Pr="00B319EF" w:rsidRDefault="0048648E" w:rsidP="00B319EF">
      <w:pPr>
        <w:spacing w:after="1" w:line="220" w:lineRule="atLeast"/>
        <w:jc w:val="both"/>
        <w:rPr>
          <w:rFonts w:ascii="Arial" w:hAnsi="Arial" w:cs="Arial"/>
        </w:rPr>
      </w:pPr>
    </w:p>
    <w:sectPr w:rsidR="0048648E" w:rsidRPr="00B319EF" w:rsidSect="00836A7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7D" w:rsidRDefault="00F4797D" w:rsidP="008606F1">
      <w:r>
        <w:separator/>
      </w:r>
    </w:p>
  </w:endnote>
  <w:endnote w:type="continuationSeparator" w:id="0">
    <w:p w:rsidR="00F4797D" w:rsidRDefault="00F4797D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7D" w:rsidRDefault="00F4797D" w:rsidP="008606F1">
      <w:r>
        <w:separator/>
      </w:r>
    </w:p>
  </w:footnote>
  <w:footnote w:type="continuationSeparator" w:id="0">
    <w:p w:rsidR="00F4797D" w:rsidRDefault="00F4797D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 w15:restartNumberingAfterBreak="0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78BB"/>
    <w:multiLevelType w:val="hybridMultilevel"/>
    <w:tmpl w:val="86144826"/>
    <w:lvl w:ilvl="0" w:tplc="4CB62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D3"/>
    <w:rsid w:val="00006C30"/>
    <w:rsid w:val="000119B4"/>
    <w:rsid w:val="00014143"/>
    <w:rsid w:val="00015A73"/>
    <w:rsid w:val="00017E35"/>
    <w:rsid w:val="0002279B"/>
    <w:rsid w:val="0002299A"/>
    <w:rsid w:val="0002337C"/>
    <w:rsid w:val="0002454B"/>
    <w:rsid w:val="000317A0"/>
    <w:rsid w:val="00031DB1"/>
    <w:rsid w:val="00033DD0"/>
    <w:rsid w:val="00034289"/>
    <w:rsid w:val="00034CF7"/>
    <w:rsid w:val="000365E6"/>
    <w:rsid w:val="000373CE"/>
    <w:rsid w:val="00040BF7"/>
    <w:rsid w:val="00041996"/>
    <w:rsid w:val="00041F3D"/>
    <w:rsid w:val="0004383D"/>
    <w:rsid w:val="00043B8F"/>
    <w:rsid w:val="000455BD"/>
    <w:rsid w:val="00046520"/>
    <w:rsid w:val="000512AD"/>
    <w:rsid w:val="000636DD"/>
    <w:rsid w:val="00063F92"/>
    <w:rsid w:val="000653EF"/>
    <w:rsid w:val="000746F0"/>
    <w:rsid w:val="00080779"/>
    <w:rsid w:val="00093220"/>
    <w:rsid w:val="000949AE"/>
    <w:rsid w:val="000A3E1E"/>
    <w:rsid w:val="000A644A"/>
    <w:rsid w:val="000B003C"/>
    <w:rsid w:val="000B194D"/>
    <w:rsid w:val="000B4247"/>
    <w:rsid w:val="000B4858"/>
    <w:rsid w:val="000B4F2E"/>
    <w:rsid w:val="000B590E"/>
    <w:rsid w:val="000C06A5"/>
    <w:rsid w:val="000C130E"/>
    <w:rsid w:val="000C2D67"/>
    <w:rsid w:val="000C34C7"/>
    <w:rsid w:val="000C5E8D"/>
    <w:rsid w:val="000D2F63"/>
    <w:rsid w:val="000D7D46"/>
    <w:rsid w:val="000E353D"/>
    <w:rsid w:val="000E7FBF"/>
    <w:rsid w:val="000F121E"/>
    <w:rsid w:val="000F2098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14B9"/>
    <w:rsid w:val="0012484B"/>
    <w:rsid w:val="001259E4"/>
    <w:rsid w:val="00125AC7"/>
    <w:rsid w:val="0013026E"/>
    <w:rsid w:val="00133348"/>
    <w:rsid w:val="0013437F"/>
    <w:rsid w:val="00135E3D"/>
    <w:rsid w:val="0014079B"/>
    <w:rsid w:val="001409E9"/>
    <w:rsid w:val="00141266"/>
    <w:rsid w:val="00145427"/>
    <w:rsid w:val="00146F95"/>
    <w:rsid w:val="00147909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1177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C6C32"/>
    <w:rsid w:val="001D17FE"/>
    <w:rsid w:val="001D1C71"/>
    <w:rsid w:val="001D59C2"/>
    <w:rsid w:val="001E080F"/>
    <w:rsid w:val="001E1CF1"/>
    <w:rsid w:val="001E2A36"/>
    <w:rsid w:val="001E2A3E"/>
    <w:rsid w:val="001E6A49"/>
    <w:rsid w:val="001F3BA9"/>
    <w:rsid w:val="00200A5A"/>
    <w:rsid w:val="00201663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23F"/>
    <w:rsid w:val="00222586"/>
    <w:rsid w:val="00222A18"/>
    <w:rsid w:val="002307EC"/>
    <w:rsid w:val="00230CB0"/>
    <w:rsid w:val="00234EF7"/>
    <w:rsid w:val="002367F9"/>
    <w:rsid w:val="0024006D"/>
    <w:rsid w:val="00241221"/>
    <w:rsid w:val="002444F7"/>
    <w:rsid w:val="0024471C"/>
    <w:rsid w:val="0025140A"/>
    <w:rsid w:val="0025475F"/>
    <w:rsid w:val="0025624D"/>
    <w:rsid w:val="00265767"/>
    <w:rsid w:val="00273077"/>
    <w:rsid w:val="002734CD"/>
    <w:rsid w:val="002746E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A703A"/>
    <w:rsid w:val="002B0BA3"/>
    <w:rsid w:val="002B487D"/>
    <w:rsid w:val="002B54A5"/>
    <w:rsid w:val="002C52A3"/>
    <w:rsid w:val="002D0778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A59"/>
    <w:rsid w:val="00323FC7"/>
    <w:rsid w:val="00325311"/>
    <w:rsid w:val="00325B6B"/>
    <w:rsid w:val="0033111A"/>
    <w:rsid w:val="00331A6E"/>
    <w:rsid w:val="0033432C"/>
    <w:rsid w:val="0034208C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77DC1"/>
    <w:rsid w:val="00383234"/>
    <w:rsid w:val="00384701"/>
    <w:rsid w:val="00386231"/>
    <w:rsid w:val="00386F5B"/>
    <w:rsid w:val="00387CED"/>
    <w:rsid w:val="00390DC6"/>
    <w:rsid w:val="0039497E"/>
    <w:rsid w:val="003961DA"/>
    <w:rsid w:val="00396A51"/>
    <w:rsid w:val="00397C7F"/>
    <w:rsid w:val="003B3725"/>
    <w:rsid w:val="003B564E"/>
    <w:rsid w:val="003C7C04"/>
    <w:rsid w:val="003D490D"/>
    <w:rsid w:val="003E307E"/>
    <w:rsid w:val="003E497A"/>
    <w:rsid w:val="003E7D04"/>
    <w:rsid w:val="003F6954"/>
    <w:rsid w:val="00404599"/>
    <w:rsid w:val="0040487A"/>
    <w:rsid w:val="004067AA"/>
    <w:rsid w:val="00423662"/>
    <w:rsid w:val="00430D9B"/>
    <w:rsid w:val="004316A8"/>
    <w:rsid w:val="00435537"/>
    <w:rsid w:val="00442BF9"/>
    <w:rsid w:val="00442DEE"/>
    <w:rsid w:val="00443C8C"/>
    <w:rsid w:val="00452878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648E"/>
    <w:rsid w:val="0048716D"/>
    <w:rsid w:val="0049209C"/>
    <w:rsid w:val="00495D47"/>
    <w:rsid w:val="004A1F08"/>
    <w:rsid w:val="004A2810"/>
    <w:rsid w:val="004A40A0"/>
    <w:rsid w:val="004A70E7"/>
    <w:rsid w:val="004B31DD"/>
    <w:rsid w:val="004C15B8"/>
    <w:rsid w:val="004C34AD"/>
    <w:rsid w:val="004D098F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3322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73083"/>
    <w:rsid w:val="005905BC"/>
    <w:rsid w:val="00593E00"/>
    <w:rsid w:val="0059455B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C7D4F"/>
    <w:rsid w:val="005D3F0B"/>
    <w:rsid w:val="005D638D"/>
    <w:rsid w:val="005E1D85"/>
    <w:rsid w:val="005E1EF3"/>
    <w:rsid w:val="005E2B19"/>
    <w:rsid w:val="005F066D"/>
    <w:rsid w:val="005F0F93"/>
    <w:rsid w:val="005F5445"/>
    <w:rsid w:val="005F662E"/>
    <w:rsid w:val="005F7802"/>
    <w:rsid w:val="006072E5"/>
    <w:rsid w:val="006123FE"/>
    <w:rsid w:val="00613FB9"/>
    <w:rsid w:val="00614583"/>
    <w:rsid w:val="0061521B"/>
    <w:rsid w:val="0061635B"/>
    <w:rsid w:val="0062667B"/>
    <w:rsid w:val="006339BC"/>
    <w:rsid w:val="0065214D"/>
    <w:rsid w:val="006545EE"/>
    <w:rsid w:val="00654614"/>
    <w:rsid w:val="00654668"/>
    <w:rsid w:val="00654D11"/>
    <w:rsid w:val="00656DA2"/>
    <w:rsid w:val="00657626"/>
    <w:rsid w:val="006608F7"/>
    <w:rsid w:val="00661A5D"/>
    <w:rsid w:val="00663676"/>
    <w:rsid w:val="00664B81"/>
    <w:rsid w:val="00664D0A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627"/>
    <w:rsid w:val="006A37D0"/>
    <w:rsid w:val="006B0FF4"/>
    <w:rsid w:val="006B407A"/>
    <w:rsid w:val="006C3271"/>
    <w:rsid w:val="006C3ED1"/>
    <w:rsid w:val="006C6DA7"/>
    <w:rsid w:val="006D6EE8"/>
    <w:rsid w:val="006F07ED"/>
    <w:rsid w:val="006F17A8"/>
    <w:rsid w:val="006F22F7"/>
    <w:rsid w:val="006F6F56"/>
    <w:rsid w:val="00701364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811"/>
    <w:rsid w:val="007479B9"/>
    <w:rsid w:val="0075105B"/>
    <w:rsid w:val="007511A0"/>
    <w:rsid w:val="007529E8"/>
    <w:rsid w:val="0075687B"/>
    <w:rsid w:val="0076086E"/>
    <w:rsid w:val="00760C4B"/>
    <w:rsid w:val="00762515"/>
    <w:rsid w:val="00762DFF"/>
    <w:rsid w:val="00763735"/>
    <w:rsid w:val="007656F1"/>
    <w:rsid w:val="00770C71"/>
    <w:rsid w:val="0077320F"/>
    <w:rsid w:val="007767E6"/>
    <w:rsid w:val="00787FE8"/>
    <w:rsid w:val="00790E4A"/>
    <w:rsid w:val="0079555A"/>
    <w:rsid w:val="00795A36"/>
    <w:rsid w:val="0079635F"/>
    <w:rsid w:val="00797719"/>
    <w:rsid w:val="007A5BA1"/>
    <w:rsid w:val="007B3B72"/>
    <w:rsid w:val="007B5D25"/>
    <w:rsid w:val="007C4BF7"/>
    <w:rsid w:val="007C6E4F"/>
    <w:rsid w:val="007C7A90"/>
    <w:rsid w:val="007E01CA"/>
    <w:rsid w:val="007E262B"/>
    <w:rsid w:val="007E2E44"/>
    <w:rsid w:val="007E4508"/>
    <w:rsid w:val="007F3468"/>
    <w:rsid w:val="007F40F7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5601F"/>
    <w:rsid w:val="008606F1"/>
    <w:rsid w:val="00863643"/>
    <w:rsid w:val="00865A56"/>
    <w:rsid w:val="00873001"/>
    <w:rsid w:val="008734CC"/>
    <w:rsid w:val="008746B2"/>
    <w:rsid w:val="00874A9A"/>
    <w:rsid w:val="00876FB6"/>
    <w:rsid w:val="008850D6"/>
    <w:rsid w:val="00886641"/>
    <w:rsid w:val="008866C1"/>
    <w:rsid w:val="0089462B"/>
    <w:rsid w:val="00894FB4"/>
    <w:rsid w:val="00895C0E"/>
    <w:rsid w:val="00896234"/>
    <w:rsid w:val="008A0A9D"/>
    <w:rsid w:val="008A2928"/>
    <w:rsid w:val="008A45A8"/>
    <w:rsid w:val="008B1AE3"/>
    <w:rsid w:val="008B3908"/>
    <w:rsid w:val="008B4CAC"/>
    <w:rsid w:val="008B54E5"/>
    <w:rsid w:val="008B6B36"/>
    <w:rsid w:val="008B7AA4"/>
    <w:rsid w:val="008C0B72"/>
    <w:rsid w:val="008C35B9"/>
    <w:rsid w:val="008C6BE9"/>
    <w:rsid w:val="008D1C04"/>
    <w:rsid w:val="008D7609"/>
    <w:rsid w:val="008E0D5B"/>
    <w:rsid w:val="008E626A"/>
    <w:rsid w:val="008E71E6"/>
    <w:rsid w:val="008F28AC"/>
    <w:rsid w:val="008F3778"/>
    <w:rsid w:val="008F5BAC"/>
    <w:rsid w:val="00901889"/>
    <w:rsid w:val="00911BA2"/>
    <w:rsid w:val="00911BB9"/>
    <w:rsid w:val="009130D7"/>
    <w:rsid w:val="00916812"/>
    <w:rsid w:val="009266D7"/>
    <w:rsid w:val="0093769B"/>
    <w:rsid w:val="00952872"/>
    <w:rsid w:val="009711CE"/>
    <w:rsid w:val="009721B5"/>
    <w:rsid w:val="009727C4"/>
    <w:rsid w:val="009739E2"/>
    <w:rsid w:val="00973DBE"/>
    <w:rsid w:val="00974AE6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97CF7"/>
    <w:rsid w:val="009A09BD"/>
    <w:rsid w:val="009A35D7"/>
    <w:rsid w:val="009A56C7"/>
    <w:rsid w:val="009A5F04"/>
    <w:rsid w:val="009A6A21"/>
    <w:rsid w:val="009B14A9"/>
    <w:rsid w:val="009B40AF"/>
    <w:rsid w:val="009C0106"/>
    <w:rsid w:val="009C18C5"/>
    <w:rsid w:val="009C3AA1"/>
    <w:rsid w:val="009C4108"/>
    <w:rsid w:val="009C7D3B"/>
    <w:rsid w:val="009D10E1"/>
    <w:rsid w:val="009D7313"/>
    <w:rsid w:val="009D77B3"/>
    <w:rsid w:val="009E589E"/>
    <w:rsid w:val="009E5DF5"/>
    <w:rsid w:val="00A032A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1BF2"/>
    <w:rsid w:val="00A45D11"/>
    <w:rsid w:val="00A46142"/>
    <w:rsid w:val="00A470E4"/>
    <w:rsid w:val="00A50204"/>
    <w:rsid w:val="00A53A05"/>
    <w:rsid w:val="00A551CE"/>
    <w:rsid w:val="00A56EF1"/>
    <w:rsid w:val="00A5709D"/>
    <w:rsid w:val="00A60B89"/>
    <w:rsid w:val="00A6327B"/>
    <w:rsid w:val="00A63D6D"/>
    <w:rsid w:val="00A65A94"/>
    <w:rsid w:val="00A66833"/>
    <w:rsid w:val="00A66BBD"/>
    <w:rsid w:val="00A73CC1"/>
    <w:rsid w:val="00A762FA"/>
    <w:rsid w:val="00A8306F"/>
    <w:rsid w:val="00A84622"/>
    <w:rsid w:val="00A85C2C"/>
    <w:rsid w:val="00A87AB5"/>
    <w:rsid w:val="00A87F40"/>
    <w:rsid w:val="00A91552"/>
    <w:rsid w:val="00A92E2E"/>
    <w:rsid w:val="00A92FD9"/>
    <w:rsid w:val="00A952ED"/>
    <w:rsid w:val="00AA037E"/>
    <w:rsid w:val="00AA157E"/>
    <w:rsid w:val="00AA2207"/>
    <w:rsid w:val="00AA4DA9"/>
    <w:rsid w:val="00AA525B"/>
    <w:rsid w:val="00AA5D82"/>
    <w:rsid w:val="00AB3A64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058"/>
    <w:rsid w:val="00AF2D8E"/>
    <w:rsid w:val="00B00D1C"/>
    <w:rsid w:val="00B03F12"/>
    <w:rsid w:val="00B06F99"/>
    <w:rsid w:val="00B1339C"/>
    <w:rsid w:val="00B13D63"/>
    <w:rsid w:val="00B154D9"/>
    <w:rsid w:val="00B17085"/>
    <w:rsid w:val="00B21CC9"/>
    <w:rsid w:val="00B26108"/>
    <w:rsid w:val="00B319EF"/>
    <w:rsid w:val="00B32A2B"/>
    <w:rsid w:val="00B36B5A"/>
    <w:rsid w:val="00B441C5"/>
    <w:rsid w:val="00B52A3C"/>
    <w:rsid w:val="00B5634D"/>
    <w:rsid w:val="00B57405"/>
    <w:rsid w:val="00B57A26"/>
    <w:rsid w:val="00B60F75"/>
    <w:rsid w:val="00B67997"/>
    <w:rsid w:val="00B67DDC"/>
    <w:rsid w:val="00B8018F"/>
    <w:rsid w:val="00B87F39"/>
    <w:rsid w:val="00B9338F"/>
    <w:rsid w:val="00B94E24"/>
    <w:rsid w:val="00B97812"/>
    <w:rsid w:val="00BA164E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B5E6D"/>
    <w:rsid w:val="00BC01A2"/>
    <w:rsid w:val="00BD7996"/>
    <w:rsid w:val="00BE232D"/>
    <w:rsid w:val="00BF10B8"/>
    <w:rsid w:val="00BF114C"/>
    <w:rsid w:val="00BF2010"/>
    <w:rsid w:val="00BF3B5D"/>
    <w:rsid w:val="00C04668"/>
    <w:rsid w:val="00C05DBF"/>
    <w:rsid w:val="00C10E24"/>
    <w:rsid w:val="00C14898"/>
    <w:rsid w:val="00C16183"/>
    <w:rsid w:val="00C2275C"/>
    <w:rsid w:val="00C22951"/>
    <w:rsid w:val="00C31C44"/>
    <w:rsid w:val="00C355F7"/>
    <w:rsid w:val="00C5222E"/>
    <w:rsid w:val="00C5249D"/>
    <w:rsid w:val="00C529A6"/>
    <w:rsid w:val="00C57DB2"/>
    <w:rsid w:val="00C626A2"/>
    <w:rsid w:val="00C6745E"/>
    <w:rsid w:val="00C72442"/>
    <w:rsid w:val="00C72CB1"/>
    <w:rsid w:val="00C74243"/>
    <w:rsid w:val="00C7667B"/>
    <w:rsid w:val="00C776CD"/>
    <w:rsid w:val="00C77797"/>
    <w:rsid w:val="00C83D1A"/>
    <w:rsid w:val="00C83F5A"/>
    <w:rsid w:val="00C840A3"/>
    <w:rsid w:val="00C87615"/>
    <w:rsid w:val="00C933AE"/>
    <w:rsid w:val="00C97C5C"/>
    <w:rsid w:val="00CA0D5A"/>
    <w:rsid w:val="00CA3A5D"/>
    <w:rsid w:val="00CA3A6B"/>
    <w:rsid w:val="00CA51E9"/>
    <w:rsid w:val="00CA5DCE"/>
    <w:rsid w:val="00CA6708"/>
    <w:rsid w:val="00CA6BEA"/>
    <w:rsid w:val="00CA77AE"/>
    <w:rsid w:val="00CB1709"/>
    <w:rsid w:val="00CB3C49"/>
    <w:rsid w:val="00CC03BE"/>
    <w:rsid w:val="00CC0E54"/>
    <w:rsid w:val="00CC1FB7"/>
    <w:rsid w:val="00CD66F2"/>
    <w:rsid w:val="00CD75B1"/>
    <w:rsid w:val="00CF67AF"/>
    <w:rsid w:val="00CF7B6B"/>
    <w:rsid w:val="00D0489B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454E"/>
    <w:rsid w:val="00D27465"/>
    <w:rsid w:val="00D31A15"/>
    <w:rsid w:val="00D32ED0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32A5"/>
    <w:rsid w:val="00DA4211"/>
    <w:rsid w:val="00DA6839"/>
    <w:rsid w:val="00DB54E3"/>
    <w:rsid w:val="00DC05E8"/>
    <w:rsid w:val="00DC3045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31F59"/>
    <w:rsid w:val="00E35EA6"/>
    <w:rsid w:val="00E363D8"/>
    <w:rsid w:val="00E410EA"/>
    <w:rsid w:val="00E414C5"/>
    <w:rsid w:val="00E425A1"/>
    <w:rsid w:val="00E45892"/>
    <w:rsid w:val="00E50B13"/>
    <w:rsid w:val="00E51B7B"/>
    <w:rsid w:val="00E53ADE"/>
    <w:rsid w:val="00E556D6"/>
    <w:rsid w:val="00E563CF"/>
    <w:rsid w:val="00E61074"/>
    <w:rsid w:val="00E63E3D"/>
    <w:rsid w:val="00E64C80"/>
    <w:rsid w:val="00E70154"/>
    <w:rsid w:val="00E710D2"/>
    <w:rsid w:val="00E77D09"/>
    <w:rsid w:val="00E838FB"/>
    <w:rsid w:val="00E91E36"/>
    <w:rsid w:val="00EA7849"/>
    <w:rsid w:val="00EB12FF"/>
    <w:rsid w:val="00EB4E20"/>
    <w:rsid w:val="00EC0FB0"/>
    <w:rsid w:val="00EC1201"/>
    <w:rsid w:val="00EC3B06"/>
    <w:rsid w:val="00EC5EF0"/>
    <w:rsid w:val="00EC603D"/>
    <w:rsid w:val="00EC7516"/>
    <w:rsid w:val="00ED076D"/>
    <w:rsid w:val="00ED6376"/>
    <w:rsid w:val="00ED73C4"/>
    <w:rsid w:val="00EE3B75"/>
    <w:rsid w:val="00EF1112"/>
    <w:rsid w:val="00EF731E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4797D"/>
    <w:rsid w:val="00F50B28"/>
    <w:rsid w:val="00F655D6"/>
    <w:rsid w:val="00F708F1"/>
    <w:rsid w:val="00F7233C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B1856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3C890-EE85-4320-8EC7-2C8CAD40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1259E4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B31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B3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A3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820775A21C62E21867FFBFBCAC3FF47B420660B07A16608E8EA54ACC3856AC5B3A62C970610B7E8578F1CFCAe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20775A21C62E21867FFBFBCAC3FF47B420660B07A16608E8EA54ACC3856AC5B3A62C970610B7E8578F1CECA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9334-392D-4CF3-89CA-74F49500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7801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Станислав Козин</cp:lastModifiedBy>
  <cp:revision>2</cp:revision>
  <cp:lastPrinted>2018-02-26T05:33:00Z</cp:lastPrinted>
  <dcterms:created xsi:type="dcterms:W3CDTF">2018-03-05T17:51:00Z</dcterms:created>
  <dcterms:modified xsi:type="dcterms:W3CDTF">2018-03-05T17:51:00Z</dcterms:modified>
</cp:coreProperties>
</file>