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B829EC" w:rsidP="00B829EC">
      <w:pPr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3D29B8" w:rsidP="00B829EC">
      <w:pPr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30.01.</w:t>
      </w:r>
      <w:r w:rsidR="00B829EC" w:rsidRPr="0003177E">
        <w:rPr>
          <w:rFonts w:ascii="Arial" w:hAnsi="Arial" w:cs="Arial"/>
          <w:sz w:val="24"/>
          <w:szCs w:val="24"/>
        </w:rPr>
        <w:t>201</w:t>
      </w:r>
      <w:r w:rsidR="00864343">
        <w:rPr>
          <w:rFonts w:ascii="Arial" w:hAnsi="Arial" w:cs="Arial"/>
          <w:sz w:val="24"/>
          <w:szCs w:val="24"/>
        </w:rPr>
        <w:t>8</w:t>
      </w:r>
      <w:r w:rsidR="00B829EC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B82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121</w:t>
      </w:r>
    </w:p>
    <w:p w:rsidR="00B829EC" w:rsidRPr="0003177E" w:rsidRDefault="00B829EC" w:rsidP="00B829EC">
      <w:pPr>
        <w:ind w:left="170" w:right="3542"/>
        <w:jc w:val="both"/>
        <w:rPr>
          <w:rFonts w:ascii="Arial" w:hAnsi="Arial" w:cs="Arial"/>
          <w:sz w:val="24"/>
          <w:szCs w:val="24"/>
        </w:rPr>
      </w:pPr>
    </w:p>
    <w:p w:rsidR="00153CF9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закреплении территорий за</w:t>
      </w:r>
    </w:p>
    <w:p w:rsidR="00B829EC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образовательными учреждениями</w:t>
      </w:r>
    </w:p>
    <w:p w:rsidR="00153CF9" w:rsidRPr="0003177E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B829EC" w:rsidRPr="0003177E" w:rsidRDefault="00B829EC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В соответствии с Федеральным</w:t>
      </w:r>
      <w:r w:rsidR="00153CF9">
        <w:rPr>
          <w:rFonts w:ascii="Arial" w:hAnsi="Arial" w:cs="Arial"/>
          <w:sz w:val="24"/>
          <w:szCs w:val="24"/>
        </w:rPr>
        <w:t xml:space="preserve"> законо</w:t>
      </w:r>
      <w:r w:rsidRPr="0003177E">
        <w:rPr>
          <w:rFonts w:ascii="Arial" w:hAnsi="Arial" w:cs="Arial"/>
          <w:sz w:val="24"/>
          <w:szCs w:val="24"/>
        </w:rPr>
        <w:t xml:space="preserve">м от 29.12.2012 № 273-ФЗ «Об образовании в Российской Федерации», </w:t>
      </w:r>
      <w:r w:rsidR="005F285B">
        <w:rPr>
          <w:rFonts w:ascii="Arial" w:hAnsi="Arial" w:cs="Arial"/>
          <w:sz w:val="24"/>
          <w:szCs w:val="24"/>
        </w:rPr>
        <w:t xml:space="preserve">в целях обеспечения территориальной доступности муниципальных образовательных учреждений, </w:t>
      </w:r>
      <w:r w:rsidRPr="0003177E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 Волгоградской области,</w:t>
      </w: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п о с т а н о в л я ю:</w:t>
      </w:r>
    </w:p>
    <w:p w:rsidR="00B829EC" w:rsidRPr="0003177E" w:rsidRDefault="00153CF9" w:rsidP="00B829E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Закрепить за общеобразовательными учреждениями Светлоярского муниципального района территорию в соответствии с перечнем</w:t>
      </w:r>
      <w:r w:rsidR="00B829EC" w:rsidRPr="0003177E"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ожение 1</w:t>
      </w:r>
      <w:r w:rsidR="00B829EC" w:rsidRPr="0003177E">
        <w:rPr>
          <w:rFonts w:ascii="Arial" w:hAnsi="Arial" w:cs="Arial"/>
          <w:sz w:val="24"/>
          <w:szCs w:val="24"/>
        </w:rPr>
        <w:t>).</w:t>
      </w:r>
    </w:p>
    <w:p w:rsidR="00B829EC" w:rsidRPr="0003177E" w:rsidRDefault="00B829EC" w:rsidP="00B829EC">
      <w:pPr>
        <w:pStyle w:val="a8"/>
        <w:tabs>
          <w:tab w:val="left" w:pos="567"/>
        </w:tabs>
        <w:spacing w:after="0" w:line="240" w:lineRule="auto"/>
        <w:ind w:left="360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153CF9" w:rsidP="00B829EC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Закрепить за образовательными учреждениями Светлоярского муниципального района</w:t>
      </w:r>
      <w:r w:rsidR="005D4E15">
        <w:rPr>
          <w:rFonts w:ascii="Arial" w:hAnsi="Arial" w:cs="Arial"/>
          <w:sz w:val="24"/>
          <w:szCs w:val="24"/>
        </w:rPr>
        <w:t>, реализующими программу дошкольного образования,</w:t>
      </w:r>
      <w:r>
        <w:rPr>
          <w:rFonts w:ascii="Arial" w:hAnsi="Arial" w:cs="Arial"/>
          <w:sz w:val="24"/>
          <w:szCs w:val="24"/>
        </w:rPr>
        <w:t xml:space="preserve"> территорию в соответствии с перечнем</w:t>
      </w:r>
      <w:r w:rsidRPr="0003177E"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ожение 2)</w:t>
      </w:r>
      <w:r w:rsidR="00B829EC" w:rsidRPr="0003177E">
        <w:rPr>
          <w:rFonts w:ascii="Arial" w:hAnsi="Arial" w:cs="Arial"/>
          <w:sz w:val="24"/>
          <w:szCs w:val="24"/>
        </w:rPr>
        <w:t>.</w:t>
      </w:r>
    </w:p>
    <w:p w:rsidR="00B829EC" w:rsidRPr="0003177E" w:rsidRDefault="00B829EC" w:rsidP="00B829EC">
      <w:pPr>
        <w:pStyle w:val="a8"/>
        <w:ind w:firstLine="709"/>
        <w:rPr>
          <w:rFonts w:ascii="Arial" w:hAnsi="Arial" w:cs="Arial"/>
          <w:sz w:val="24"/>
          <w:szCs w:val="24"/>
        </w:rPr>
      </w:pPr>
    </w:p>
    <w:p w:rsidR="00B829EC" w:rsidRPr="00715913" w:rsidRDefault="00B829EC" w:rsidP="00B829EC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Н.</w:t>
      </w:r>
      <w:r w:rsidRPr="0003177E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Иванова)</w:t>
      </w:r>
      <w:r w:rsidR="00050EAB">
        <w:rPr>
          <w:rFonts w:ascii="Arial" w:hAnsi="Arial" w:cs="Arial"/>
          <w:sz w:val="24"/>
          <w:szCs w:val="24"/>
        </w:rPr>
        <w:t xml:space="preserve"> </w:t>
      </w:r>
      <w:r w:rsidRPr="00715913">
        <w:rPr>
          <w:rFonts w:ascii="Arial" w:hAnsi="Arial" w:cs="Arial"/>
          <w:sz w:val="24"/>
          <w:szCs w:val="24"/>
        </w:rPr>
        <w:t>разместить настоящее постановление в сети Интернет на официальном сайте Светлоярского муниципального района.</w:t>
      </w:r>
    </w:p>
    <w:p w:rsidR="00B829EC" w:rsidRPr="0003177E" w:rsidRDefault="00B829EC" w:rsidP="00B829EC">
      <w:pPr>
        <w:pStyle w:val="a8"/>
        <w:tabs>
          <w:tab w:val="left" w:pos="426"/>
        </w:tabs>
        <w:spacing w:after="0" w:line="240" w:lineRule="auto"/>
        <w:ind w:left="-142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D031E3" w:rsidRDefault="00B829EC" w:rsidP="000F2A10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D031E3">
        <w:rPr>
          <w:rFonts w:ascii="Arial" w:hAnsi="Arial" w:cs="Arial"/>
          <w:sz w:val="24"/>
          <w:szCs w:val="24"/>
        </w:rPr>
        <w:t>Считать утратившим силу постановлени</w:t>
      </w:r>
      <w:r w:rsidR="00153CF9">
        <w:rPr>
          <w:rFonts w:ascii="Arial" w:hAnsi="Arial" w:cs="Arial"/>
          <w:sz w:val="24"/>
          <w:szCs w:val="24"/>
        </w:rPr>
        <w:t>я</w:t>
      </w:r>
      <w:r w:rsidRPr="00D031E3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от </w:t>
      </w:r>
      <w:r w:rsidR="00153CF9">
        <w:rPr>
          <w:rFonts w:ascii="Arial" w:hAnsi="Arial" w:cs="Arial"/>
          <w:sz w:val="24"/>
          <w:szCs w:val="24"/>
        </w:rPr>
        <w:t>10</w:t>
      </w:r>
      <w:r w:rsidRPr="00D031E3">
        <w:rPr>
          <w:rFonts w:ascii="Arial" w:hAnsi="Arial" w:cs="Arial"/>
          <w:sz w:val="24"/>
          <w:szCs w:val="24"/>
        </w:rPr>
        <w:t>.</w:t>
      </w:r>
      <w:r w:rsidR="00153CF9">
        <w:rPr>
          <w:rFonts w:ascii="Arial" w:hAnsi="Arial" w:cs="Arial"/>
          <w:sz w:val="24"/>
          <w:szCs w:val="24"/>
        </w:rPr>
        <w:t>01</w:t>
      </w:r>
      <w:r w:rsidRPr="00D031E3">
        <w:rPr>
          <w:rFonts w:ascii="Arial" w:hAnsi="Arial" w:cs="Arial"/>
          <w:sz w:val="24"/>
          <w:szCs w:val="24"/>
        </w:rPr>
        <w:t>.201</w:t>
      </w:r>
      <w:r w:rsidR="00153CF9">
        <w:rPr>
          <w:rFonts w:ascii="Arial" w:hAnsi="Arial" w:cs="Arial"/>
          <w:sz w:val="24"/>
          <w:szCs w:val="24"/>
        </w:rPr>
        <w:t>7</w:t>
      </w:r>
      <w:r w:rsidRPr="00D031E3">
        <w:rPr>
          <w:rFonts w:ascii="Arial" w:hAnsi="Arial" w:cs="Arial"/>
          <w:sz w:val="24"/>
          <w:szCs w:val="24"/>
        </w:rPr>
        <w:t xml:space="preserve"> № </w:t>
      </w:r>
      <w:r w:rsidR="00153CF9">
        <w:rPr>
          <w:rFonts w:ascii="Arial" w:hAnsi="Arial" w:cs="Arial"/>
          <w:sz w:val="24"/>
          <w:szCs w:val="24"/>
        </w:rPr>
        <w:t>2</w:t>
      </w:r>
      <w:r w:rsidRPr="00D031E3">
        <w:rPr>
          <w:rFonts w:ascii="Arial" w:hAnsi="Arial" w:cs="Arial"/>
          <w:sz w:val="24"/>
          <w:szCs w:val="24"/>
        </w:rPr>
        <w:t xml:space="preserve"> «</w:t>
      </w:r>
      <w:r w:rsidR="00153CF9">
        <w:rPr>
          <w:rFonts w:ascii="Arial" w:hAnsi="Arial" w:cs="Arial"/>
          <w:sz w:val="24"/>
          <w:szCs w:val="24"/>
        </w:rPr>
        <w:t>О закреплении территорий за общеобразовательными учреждениями Светлоярского муниципального района», от 28.04.2016 № 644 «О закреплении территорий за дошкольными образовательными организациями Светлоярского муниципального района»</w:t>
      </w:r>
      <w:r w:rsidRPr="00D031E3">
        <w:rPr>
          <w:rFonts w:ascii="Arial" w:hAnsi="Arial" w:cs="Arial"/>
          <w:kern w:val="1"/>
          <w:sz w:val="24"/>
          <w:szCs w:val="24"/>
        </w:rPr>
        <w:t>.</w:t>
      </w:r>
    </w:p>
    <w:p w:rsidR="00B829EC" w:rsidRPr="0003177E" w:rsidRDefault="00B829EC" w:rsidP="00B829EC">
      <w:pPr>
        <w:spacing w:after="0" w:line="240" w:lineRule="auto"/>
        <w:ind w:left="426" w:right="113" w:firstLine="851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0F2A10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 Светлоярского муниципального района </w:t>
      </w:r>
      <w:r w:rsidR="00864343">
        <w:rPr>
          <w:rFonts w:ascii="Arial" w:hAnsi="Arial" w:cs="Arial"/>
          <w:sz w:val="24"/>
          <w:szCs w:val="24"/>
        </w:rPr>
        <w:t>Т.А.Ряскину</w:t>
      </w:r>
      <w:r w:rsidRPr="0003177E">
        <w:rPr>
          <w:rFonts w:ascii="Arial" w:hAnsi="Arial" w:cs="Arial"/>
          <w:sz w:val="24"/>
          <w:szCs w:val="24"/>
        </w:rPr>
        <w:t>.</w:t>
      </w:r>
    </w:p>
    <w:p w:rsidR="00B829EC" w:rsidRPr="0003177E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0F2A1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829EC" w:rsidRPr="000317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829EC" w:rsidRPr="0003177E">
        <w:rPr>
          <w:rFonts w:ascii="Arial" w:hAnsi="Arial" w:cs="Arial"/>
          <w:sz w:val="24"/>
          <w:szCs w:val="24"/>
        </w:rPr>
        <w:t xml:space="preserve"> муниципального района                                    </w:t>
      </w:r>
      <w:r w:rsidR="00B829EC">
        <w:rPr>
          <w:rFonts w:ascii="Arial" w:hAnsi="Arial" w:cs="Arial"/>
          <w:sz w:val="24"/>
          <w:szCs w:val="24"/>
        </w:rPr>
        <w:t xml:space="preserve">   </w:t>
      </w:r>
      <w:r w:rsidR="00B66DEA">
        <w:rPr>
          <w:rFonts w:ascii="Arial" w:hAnsi="Arial" w:cs="Arial"/>
          <w:sz w:val="24"/>
          <w:szCs w:val="24"/>
        </w:rPr>
        <w:t xml:space="preserve">                       </w:t>
      </w:r>
      <w:r w:rsidR="00B829EC">
        <w:rPr>
          <w:rFonts w:ascii="Arial" w:hAnsi="Arial" w:cs="Arial"/>
          <w:sz w:val="24"/>
          <w:szCs w:val="24"/>
        </w:rPr>
        <w:t>Т.В. Распутина</w:t>
      </w:r>
    </w:p>
    <w:p w:rsidR="005F285B" w:rsidRDefault="005F285B">
      <w:pPr>
        <w:rPr>
          <w:rFonts w:ascii="Arial" w:hAnsi="Arial" w:cs="Arial"/>
          <w:sz w:val="20"/>
          <w:szCs w:val="20"/>
        </w:rPr>
      </w:pPr>
    </w:p>
    <w:p w:rsidR="00B829EC" w:rsidRDefault="00B829EC">
      <w:pPr>
        <w:rPr>
          <w:rFonts w:ascii="Arial" w:hAnsi="Arial" w:cs="Arial"/>
          <w:sz w:val="20"/>
          <w:szCs w:val="20"/>
        </w:rPr>
      </w:pPr>
      <w:r w:rsidRPr="00153CF9">
        <w:rPr>
          <w:rFonts w:ascii="Arial" w:hAnsi="Arial" w:cs="Arial"/>
          <w:sz w:val="20"/>
          <w:szCs w:val="20"/>
        </w:rPr>
        <w:t>Е.В.Струк</w:t>
      </w:r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</w:tblGrid>
      <w:tr w:rsidR="00056A2D" w:rsidTr="00056A2D">
        <w:tc>
          <w:tcPr>
            <w:tcW w:w="4018" w:type="dxa"/>
          </w:tcPr>
          <w:p w:rsidR="00056A2D" w:rsidRDefault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056A2D" w:rsidRP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 Светлоярского муниципального района от ____________ № ____</w:t>
            </w:r>
          </w:p>
        </w:tc>
      </w:tr>
    </w:tbl>
    <w:p w:rsidR="00056A2D" w:rsidRPr="00153CF9" w:rsidRDefault="00056A2D">
      <w:pPr>
        <w:rPr>
          <w:rFonts w:ascii="Arial" w:hAnsi="Arial" w:cs="Arial"/>
          <w:sz w:val="20"/>
          <w:szCs w:val="20"/>
        </w:rPr>
      </w:pPr>
    </w:p>
    <w:p w:rsidR="00153CF9" w:rsidRDefault="00056A2D" w:rsidP="00056A2D">
      <w:pPr>
        <w:jc w:val="center"/>
        <w:rPr>
          <w:rFonts w:ascii="Arial" w:hAnsi="Arial" w:cs="Arial"/>
          <w:sz w:val="24"/>
          <w:szCs w:val="24"/>
        </w:rPr>
      </w:pPr>
      <w:r w:rsidRPr="00056A2D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общеобразовательных учреждений Светлоярского муниципального района и закрепленной за ними территорией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5667"/>
        <w:gridCol w:w="3171"/>
      </w:tblGrid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67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171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«Светлоярская СШ № 1»</w:t>
            </w:r>
          </w:p>
        </w:tc>
        <w:tc>
          <w:tcPr>
            <w:tcW w:w="3171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</w:t>
            </w:r>
            <w:r w:rsidR="00C02C8D">
              <w:rPr>
                <w:rFonts w:ascii="Arial" w:hAnsi="Arial" w:cs="Arial"/>
                <w:sz w:val="24"/>
                <w:szCs w:val="24"/>
              </w:rPr>
              <w:t>, пос.Краснофлотск</w:t>
            </w:r>
          </w:p>
        </w:tc>
      </w:tr>
      <w:tr w:rsidR="00C02C8D" w:rsidTr="00056A2D">
        <w:tc>
          <w:tcPr>
            <w:tcW w:w="675" w:type="dxa"/>
          </w:tcPr>
          <w:p w:rsidR="00C02C8D" w:rsidRDefault="00C02C8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C02C8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«Светлоярская СШ № 2 имени Ф.Ф.Плужникова»</w:t>
            </w:r>
          </w:p>
        </w:tc>
        <w:tc>
          <w:tcPr>
            <w:tcW w:w="3171" w:type="dxa"/>
          </w:tcPr>
          <w:p w:rsidR="00C02C8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«Большечапурниковская СШ»</w:t>
            </w:r>
          </w:p>
        </w:tc>
        <w:tc>
          <w:tcPr>
            <w:tcW w:w="3171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с.Большие Чапурники,</w:t>
            </w:r>
          </w:p>
          <w:p w:rsidR="00115AE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с.Малые Чапурники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67" w:type="dxa"/>
          </w:tcPr>
          <w:p w:rsid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«Дубовоовражская СШ»</w:t>
            </w:r>
          </w:p>
        </w:tc>
        <w:tc>
          <w:tcPr>
            <w:tcW w:w="3171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с.Дубовый Овраг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67" w:type="dxa"/>
          </w:tcPr>
          <w:p w:rsid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«Ивановская СШ»</w:t>
            </w:r>
          </w:p>
        </w:tc>
        <w:tc>
          <w:tcPr>
            <w:tcW w:w="3171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с.Ивановка, ст.Чапурники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67" w:type="dxa"/>
          </w:tcPr>
          <w:p w:rsid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«Кировская СШ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им.</w:t>
            </w:r>
            <w:r>
              <w:rPr>
                <w:rFonts w:ascii="Arial" w:hAnsi="Arial" w:cs="Arial"/>
                <w:sz w:val="24"/>
                <w:szCs w:val="24"/>
              </w:rPr>
              <w:t xml:space="preserve"> А.Москвичёва»</w:t>
            </w:r>
          </w:p>
        </w:tc>
        <w:tc>
          <w:tcPr>
            <w:tcW w:w="3171" w:type="dxa"/>
          </w:tcPr>
          <w:p w:rsidR="00056A2D" w:rsidRDefault="00C02C8D" w:rsidP="00864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п.Кирова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67" w:type="dxa"/>
          </w:tcPr>
          <w:p w:rsid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«Наримановская СШ»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п.Нариман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67" w:type="dxa"/>
          </w:tcPr>
          <w:p w:rsid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«Приволжская СШ»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п.Приволжский, п.Луговой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67" w:type="dxa"/>
          </w:tcPr>
          <w:p w:rsid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«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Привольненская СШ имени </w:t>
            </w:r>
            <w:r>
              <w:rPr>
                <w:rFonts w:ascii="Arial" w:hAnsi="Arial" w:cs="Arial"/>
                <w:sz w:val="24"/>
                <w:szCs w:val="24"/>
              </w:rPr>
              <w:t>М.С.Шумилова»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п.Привольный, ст. Абганерова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667" w:type="dxa"/>
          </w:tcPr>
          <w:p w:rsid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«Райгородская СШ»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с.Райгород, х.Трудолюбие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67" w:type="dxa"/>
          </w:tcPr>
          <w:p w:rsid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</w:t>
            </w:r>
            <w:r w:rsidR="00115AED">
              <w:rPr>
                <w:rFonts w:ascii="Arial" w:hAnsi="Arial" w:cs="Arial"/>
                <w:sz w:val="24"/>
                <w:szCs w:val="24"/>
              </w:rPr>
              <w:t>Цацинская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СШ»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Цаца</w:t>
            </w:r>
          </w:p>
        </w:tc>
      </w:tr>
      <w:tr w:rsidR="00115AED" w:rsidTr="00056A2D">
        <w:tc>
          <w:tcPr>
            <w:tcW w:w="675" w:type="dxa"/>
          </w:tcPr>
          <w:p w:rsidR="00115AED" w:rsidRDefault="00115AE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667" w:type="dxa"/>
          </w:tcPr>
          <w:p w:rsidR="00115AED" w:rsidRDefault="00115AED" w:rsidP="00115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«Червленовская СШ»</w:t>
            </w:r>
          </w:p>
        </w:tc>
        <w:tc>
          <w:tcPr>
            <w:tcW w:w="3171" w:type="dxa"/>
          </w:tcPr>
          <w:p w:rsidR="00115AE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с.Червленое, п.Прудовый</w:t>
            </w:r>
            <w:r w:rsidR="00F94D27">
              <w:rPr>
                <w:rFonts w:ascii="Arial" w:hAnsi="Arial" w:cs="Arial"/>
                <w:sz w:val="24"/>
                <w:szCs w:val="24"/>
              </w:rPr>
              <w:t>, ст.Канальная, с.Солянка</w:t>
            </w:r>
          </w:p>
        </w:tc>
      </w:tr>
      <w:tr w:rsidR="00115AED" w:rsidTr="00056A2D">
        <w:tc>
          <w:tcPr>
            <w:tcW w:w="675" w:type="dxa"/>
          </w:tcPr>
          <w:p w:rsidR="00115AED" w:rsidRDefault="00115AE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667" w:type="dxa"/>
          </w:tcPr>
          <w:p w:rsidR="00115AED" w:rsidRDefault="00115AED" w:rsidP="00115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«Северная ОШ»</w:t>
            </w:r>
          </w:p>
        </w:tc>
        <w:tc>
          <w:tcPr>
            <w:tcW w:w="3171" w:type="dxa"/>
          </w:tcPr>
          <w:p w:rsidR="00115AE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п.Северный</w:t>
            </w:r>
          </w:p>
        </w:tc>
      </w:tr>
    </w:tbl>
    <w:p w:rsidR="00056A2D" w:rsidRDefault="00056A2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F94D27" w:rsidP="00F94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                                                                           Л.Н.Шершнева</w:t>
      </w: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</w:tblGrid>
      <w:tr w:rsidR="00C02C8D" w:rsidTr="00B31416">
        <w:tc>
          <w:tcPr>
            <w:tcW w:w="4018" w:type="dxa"/>
          </w:tcPr>
          <w:p w:rsidR="00C02C8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C02C8D" w:rsidRPr="00056A2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 Светлоярского муниципального района от ____________ № ____</w:t>
            </w:r>
          </w:p>
        </w:tc>
      </w:tr>
    </w:tbl>
    <w:p w:rsidR="00C02C8D" w:rsidRPr="00153CF9" w:rsidRDefault="00C02C8D" w:rsidP="00C02C8D">
      <w:pPr>
        <w:rPr>
          <w:rFonts w:ascii="Arial" w:hAnsi="Arial" w:cs="Arial"/>
          <w:sz w:val="20"/>
          <w:szCs w:val="20"/>
        </w:rPr>
      </w:pPr>
    </w:p>
    <w:p w:rsidR="00C02C8D" w:rsidRDefault="00C02C8D" w:rsidP="00C02C8D">
      <w:pPr>
        <w:jc w:val="center"/>
        <w:rPr>
          <w:rFonts w:ascii="Arial" w:hAnsi="Arial" w:cs="Arial"/>
          <w:sz w:val="24"/>
          <w:szCs w:val="24"/>
        </w:rPr>
      </w:pPr>
      <w:r w:rsidRPr="00056A2D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образо</w:t>
      </w:r>
      <w:r w:rsidR="005D4E15">
        <w:rPr>
          <w:rFonts w:ascii="Arial" w:hAnsi="Arial" w:cs="Arial"/>
          <w:sz w:val="24"/>
          <w:szCs w:val="24"/>
        </w:rPr>
        <w:t>ва</w:t>
      </w:r>
      <w:r>
        <w:rPr>
          <w:rFonts w:ascii="Arial" w:hAnsi="Arial" w:cs="Arial"/>
          <w:sz w:val="24"/>
          <w:szCs w:val="24"/>
        </w:rPr>
        <w:t>тельных учреждений Светлоярского муниципального района</w:t>
      </w:r>
      <w:r w:rsidR="005D4E15">
        <w:rPr>
          <w:rFonts w:ascii="Arial" w:hAnsi="Arial" w:cs="Arial"/>
          <w:sz w:val="24"/>
          <w:szCs w:val="24"/>
        </w:rPr>
        <w:t>, реализующих программу дошкольного образования,</w:t>
      </w:r>
      <w:r>
        <w:rPr>
          <w:rFonts w:ascii="Arial" w:hAnsi="Arial" w:cs="Arial"/>
          <w:sz w:val="24"/>
          <w:szCs w:val="24"/>
        </w:rPr>
        <w:t xml:space="preserve"> и закрепленной за ними территорией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5667"/>
        <w:gridCol w:w="3171"/>
      </w:tblGrid>
      <w:tr w:rsidR="00C02C8D" w:rsidTr="00B31416">
        <w:tc>
          <w:tcPr>
            <w:tcW w:w="675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67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171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</w:tr>
      <w:tr w:rsidR="00C02C8D" w:rsidTr="00B31416">
        <w:tc>
          <w:tcPr>
            <w:tcW w:w="675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C02C8D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«Светлоярский детский сад № 3»</w:t>
            </w:r>
          </w:p>
        </w:tc>
        <w:tc>
          <w:tcPr>
            <w:tcW w:w="3171" w:type="dxa"/>
          </w:tcPr>
          <w:p w:rsidR="00C02C8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</w:t>
            </w:r>
          </w:p>
        </w:tc>
      </w:tr>
      <w:tr w:rsidR="005D4E15" w:rsidTr="00B31416">
        <w:tc>
          <w:tcPr>
            <w:tcW w:w="675" w:type="dxa"/>
          </w:tcPr>
          <w:p w:rsidR="005D4E15" w:rsidRDefault="005D4E15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«Светлоярский детский сад № 4»</w:t>
            </w:r>
          </w:p>
        </w:tc>
        <w:tc>
          <w:tcPr>
            <w:tcW w:w="3171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</w:t>
            </w:r>
          </w:p>
        </w:tc>
      </w:tr>
      <w:tr w:rsidR="005D4E15" w:rsidTr="00B31416">
        <w:tc>
          <w:tcPr>
            <w:tcW w:w="675" w:type="dxa"/>
          </w:tcPr>
          <w:p w:rsidR="005D4E15" w:rsidRDefault="005D4E15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5D4E15" w:rsidRDefault="005D4E15" w:rsidP="005D4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Светлоярский детский сад № 5 «Березка»</w:t>
            </w:r>
          </w:p>
        </w:tc>
        <w:tc>
          <w:tcPr>
            <w:tcW w:w="3171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</w:t>
            </w:r>
          </w:p>
        </w:tc>
      </w:tr>
      <w:tr w:rsidR="005D4E15" w:rsidTr="00B31416">
        <w:tc>
          <w:tcPr>
            <w:tcW w:w="675" w:type="dxa"/>
          </w:tcPr>
          <w:p w:rsidR="005D4E15" w:rsidRDefault="005D4E15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67" w:type="dxa"/>
          </w:tcPr>
          <w:p w:rsidR="005D4E15" w:rsidRDefault="005D4E15" w:rsidP="005D4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«Светлоярский детский сад № 7»</w:t>
            </w:r>
          </w:p>
        </w:tc>
        <w:tc>
          <w:tcPr>
            <w:tcW w:w="3171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</w:t>
            </w:r>
          </w:p>
        </w:tc>
      </w:tr>
      <w:tr w:rsidR="005D4E15" w:rsidTr="00B31416">
        <w:tc>
          <w:tcPr>
            <w:tcW w:w="675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5D4E15" w:rsidRDefault="005D4E15" w:rsidP="005D4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«Большечапурниковский детский сад»</w:t>
            </w:r>
          </w:p>
        </w:tc>
        <w:tc>
          <w:tcPr>
            <w:tcW w:w="3171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с.Большие Чапурники, с.Малые Чапурники</w:t>
            </w:r>
          </w:p>
        </w:tc>
      </w:tr>
      <w:tr w:rsidR="005D4E15" w:rsidTr="00B31416">
        <w:tc>
          <w:tcPr>
            <w:tcW w:w="675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5D4E15" w:rsidRDefault="005D4E15" w:rsidP="005D4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«Дубовоовражный детский сад»</w:t>
            </w:r>
          </w:p>
        </w:tc>
        <w:tc>
          <w:tcPr>
            <w:tcW w:w="3171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с.Дубовый Овраг</w:t>
            </w:r>
          </w:p>
        </w:tc>
      </w:tr>
      <w:tr w:rsidR="005D4E15" w:rsidTr="00B31416">
        <w:tc>
          <w:tcPr>
            <w:tcW w:w="675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«Ивановская СШ»</w:t>
            </w:r>
          </w:p>
        </w:tc>
        <w:tc>
          <w:tcPr>
            <w:tcW w:w="3171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с.Ивановка, ст.Чапурники</w:t>
            </w:r>
          </w:p>
        </w:tc>
      </w:tr>
      <w:tr w:rsidR="005D4E15" w:rsidTr="00B31416">
        <w:tc>
          <w:tcPr>
            <w:tcW w:w="675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Кировский детский сад «Колокольчик»</w:t>
            </w:r>
          </w:p>
        </w:tc>
        <w:tc>
          <w:tcPr>
            <w:tcW w:w="3171" w:type="dxa"/>
          </w:tcPr>
          <w:p w:rsidR="005D4E15" w:rsidRDefault="005D4E15" w:rsidP="00F94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п.Кирова</w:t>
            </w:r>
          </w:p>
        </w:tc>
      </w:tr>
      <w:tr w:rsidR="005D4E15" w:rsidTr="00B31416">
        <w:tc>
          <w:tcPr>
            <w:tcW w:w="675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5D4E15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Наримановский детский сад «Тополек»</w:t>
            </w:r>
          </w:p>
        </w:tc>
        <w:tc>
          <w:tcPr>
            <w:tcW w:w="3171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п.Нариман</w:t>
            </w:r>
            <w:r w:rsidR="00614E2A">
              <w:rPr>
                <w:rFonts w:ascii="Arial" w:hAnsi="Arial" w:cs="Arial"/>
                <w:sz w:val="24"/>
                <w:szCs w:val="24"/>
              </w:rPr>
              <w:t>, п.Северный</w:t>
            </w:r>
            <w:r w:rsidR="00F94D27">
              <w:rPr>
                <w:rFonts w:ascii="Arial" w:hAnsi="Arial" w:cs="Arial"/>
                <w:sz w:val="24"/>
                <w:szCs w:val="24"/>
              </w:rPr>
              <w:t>, п.Прудовый</w:t>
            </w:r>
          </w:p>
        </w:tc>
      </w:tr>
      <w:tr w:rsidR="005D4E15" w:rsidTr="00B31416">
        <w:tc>
          <w:tcPr>
            <w:tcW w:w="675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5D4E15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Приволжский детский сад «Семицветик»</w:t>
            </w:r>
          </w:p>
        </w:tc>
        <w:tc>
          <w:tcPr>
            <w:tcW w:w="3171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п.Приволжский, п.Луговой</w:t>
            </w:r>
          </w:p>
        </w:tc>
      </w:tr>
      <w:tr w:rsidR="005D4E15" w:rsidTr="00B31416">
        <w:tc>
          <w:tcPr>
            <w:tcW w:w="675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5D4E15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Привольненский детский сад «Колокольчик»</w:t>
            </w:r>
          </w:p>
        </w:tc>
        <w:tc>
          <w:tcPr>
            <w:tcW w:w="3171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п.Привольный, ст. Абганерова</w:t>
            </w:r>
          </w:p>
        </w:tc>
      </w:tr>
      <w:tr w:rsidR="005D4E15" w:rsidTr="00B31416">
        <w:tc>
          <w:tcPr>
            <w:tcW w:w="675" w:type="dxa"/>
          </w:tcPr>
          <w:p w:rsidR="005D4E15" w:rsidRDefault="005D4E15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299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5D4E15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Райгородский детский сад «Ивушка»</w:t>
            </w:r>
          </w:p>
        </w:tc>
        <w:tc>
          <w:tcPr>
            <w:tcW w:w="3171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с.Райгород, х.Трудолюбие</w:t>
            </w:r>
          </w:p>
        </w:tc>
      </w:tr>
      <w:tr w:rsidR="0095299E" w:rsidTr="00B31416">
        <w:tc>
          <w:tcPr>
            <w:tcW w:w="675" w:type="dxa"/>
          </w:tcPr>
          <w:p w:rsidR="0095299E" w:rsidRDefault="0095299E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667" w:type="dxa"/>
          </w:tcPr>
          <w:p w:rsidR="0095299E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«Цацинская СШ»</w:t>
            </w:r>
          </w:p>
        </w:tc>
        <w:tc>
          <w:tcPr>
            <w:tcW w:w="3171" w:type="dxa"/>
          </w:tcPr>
          <w:p w:rsidR="0095299E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Цаца</w:t>
            </w:r>
          </w:p>
        </w:tc>
      </w:tr>
      <w:tr w:rsidR="0095299E" w:rsidTr="00B31416">
        <w:tc>
          <w:tcPr>
            <w:tcW w:w="675" w:type="dxa"/>
          </w:tcPr>
          <w:p w:rsidR="0095299E" w:rsidRDefault="0095299E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667" w:type="dxa"/>
          </w:tcPr>
          <w:p w:rsidR="0095299E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«Червленовская СШ»</w:t>
            </w:r>
          </w:p>
        </w:tc>
        <w:tc>
          <w:tcPr>
            <w:tcW w:w="3171" w:type="dxa"/>
          </w:tcPr>
          <w:p w:rsidR="0095299E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с.Червленое, п.Прудовый</w:t>
            </w:r>
            <w:r w:rsidR="00F94D27">
              <w:rPr>
                <w:rFonts w:ascii="Arial" w:hAnsi="Arial" w:cs="Arial"/>
                <w:sz w:val="24"/>
                <w:szCs w:val="24"/>
              </w:rPr>
              <w:t>, с.Канальная, с.Солянка</w:t>
            </w:r>
          </w:p>
        </w:tc>
      </w:tr>
    </w:tbl>
    <w:p w:rsidR="00C02C8D" w:rsidRPr="00056A2D" w:rsidRDefault="00C02C8D" w:rsidP="00C02C8D">
      <w:pPr>
        <w:jc w:val="center"/>
        <w:rPr>
          <w:rFonts w:ascii="Arial" w:hAnsi="Arial" w:cs="Arial"/>
          <w:sz w:val="24"/>
          <w:szCs w:val="24"/>
        </w:rPr>
      </w:pPr>
    </w:p>
    <w:p w:rsidR="00F94D27" w:rsidRDefault="00F94D27" w:rsidP="00F94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                                                                           Л.Н.Шершнева</w:t>
      </w:r>
    </w:p>
    <w:p w:rsidR="00C02C8D" w:rsidRPr="00056A2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sectPr w:rsidR="00C02C8D" w:rsidRPr="00056A2D" w:rsidSect="00153CF9">
      <w:headerReference w:type="default" r:id="rId10"/>
      <w:footerReference w:type="default" r:id="rId11"/>
      <w:pgSz w:w="11906" w:h="16838"/>
      <w:pgMar w:top="851" w:right="1021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A7" w:rsidRDefault="003D2EA7" w:rsidP="002B5E74">
      <w:pPr>
        <w:spacing w:after="0" w:line="240" w:lineRule="auto"/>
      </w:pPr>
      <w:r>
        <w:separator/>
      </w:r>
    </w:p>
  </w:endnote>
  <w:endnote w:type="continuationSeparator" w:id="0">
    <w:p w:rsidR="003D2EA7" w:rsidRDefault="003D2EA7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B" w:rsidRDefault="003D2EA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9B8">
      <w:rPr>
        <w:noProof/>
      </w:rPr>
      <w:t>2</w:t>
    </w:r>
    <w:r>
      <w:rPr>
        <w:noProof/>
      </w:rPr>
      <w:fldChar w:fldCharType="end"/>
    </w:r>
  </w:p>
  <w:p w:rsidR="00050EAB" w:rsidRDefault="00050E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A7" w:rsidRDefault="003D2EA7" w:rsidP="002B5E74">
      <w:pPr>
        <w:spacing w:after="0" w:line="240" w:lineRule="auto"/>
      </w:pPr>
      <w:r>
        <w:separator/>
      </w:r>
    </w:p>
  </w:footnote>
  <w:footnote w:type="continuationSeparator" w:id="0">
    <w:p w:rsidR="003D2EA7" w:rsidRDefault="003D2EA7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B" w:rsidRPr="005A4FF1" w:rsidRDefault="00050EAB">
    <w:pPr>
      <w:pStyle w:val="a3"/>
      <w:jc w:val="center"/>
    </w:pPr>
  </w:p>
  <w:p w:rsidR="00050EAB" w:rsidRDefault="00050E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057"/>
    <w:rsid w:val="00005726"/>
    <w:rsid w:val="00050EAB"/>
    <w:rsid w:val="00056A2D"/>
    <w:rsid w:val="000B0DD3"/>
    <w:rsid w:val="000B6267"/>
    <w:rsid w:val="000E039F"/>
    <w:rsid w:val="000E3FF5"/>
    <w:rsid w:val="000E4172"/>
    <w:rsid w:val="000E4E9B"/>
    <w:rsid w:val="000E794A"/>
    <w:rsid w:val="000F2A10"/>
    <w:rsid w:val="000F564A"/>
    <w:rsid w:val="00100885"/>
    <w:rsid w:val="00114EB5"/>
    <w:rsid w:val="00115AED"/>
    <w:rsid w:val="0015154C"/>
    <w:rsid w:val="00153CF9"/>
    <w:rsid w:val="0016775C"/>
    <w:rsid w:val="001A51C5"/>
    <w:rsid w:val="001C091F"/>
    <w:rsid w:val="00275966"/>
    <w:rsid w:val="00290920"/>
    <w:rsid w:val="002B5E74"/>
    <w:rsid w:val="0036253A"/>
    <w:rsid w:val="003B57EF"/>
    <w:rsid w:val="003C18C5"/>
    <w:rsid w:val="003D29B8"/>
    <w:rsid w:val="003D2EA7"/>
    <w:rsid w:val="004F3EA0"/>
    <w:rsid w:val="0050767F"/>
    <w:rsid w:val="00510C1C"/>
    <w:rsid w:val="00530F75"/>
    <w:rsid w:val="00541BC6"/>
    <w:rsid w:val="005966BE"/>
    <w:rsid w:val="005B20D7"/>
    <w:rsid w:val="005D4E15"/>
    <w:rsid w:val="005F285B"/>
    <w:rsid w:val="005F4B82"/>
    <w:rsid w:val="00614E2A"/>
    <w:rsid w:val="00631B71"/>
    <w:rsid w:val="00636A20"/>
    <w:rsid w:val="00636A9F"/>
    <w:rsid w:val="006524E4"/>
    <w:rsid w:val="006940E9"/>
    <w:rsid w:val="006B73A9"/>
    <w:rsid w:val="006F62C7"/>
    <w:rsid w:val="00701057"/>
    <w:rsid w:val="0070748A"/>
    <w:rsid w:val="00716321"/>
    <w:rsid w:val="007479F7"/>
    <w:rsid w:val="007639F6"/>
    <w:rsid w:val="007B0E5A"/>
    <w:rsid w:val="00864343"/>
    <w:rsid w:val="00864AD2"/>
    <w:rsid w:val="0095299E"/>
    <w:rsid w:val="00967FA7"/>
    <w:rsid w:val="00980E04"/>
    <w:rsid w:val="009A3558"/>
    <w:rsid w:val="00A76316"/>
    <w:rsid w:val="00A93561"/>
    <w:rsid w:val="00B33A57"/>
    <w:rsid w:val="00B66DEA"/>
    <w:rsid w:val="00B718A5"/>
    <w:rsid w:val="00B829EC"/>
    <w:rsid w:val="00B87D67"/>
    <w:rsid w:val="00C02C8D"/>
    <w:rsid w:val="00C17372"/>
    <w:rsid w:val="00C87F11"/>
    <w:rsid w:val="00D066EB"/>
    <w:rsid w:val="00D25FD4"/>
    <w:rsid w:val="00D91A32"/>
    <w:rsid w:val="00DB31BC"/>
    <w:rsid w:val="00DD2B99"/>
    <w:rsid w:val="00E728D0"/>
    <w:rsid w:val="00E83027"/>
    <w:rsid w:val="00EB2FA0"/>
    <w:rsid w:val="00EC64CA"/>
    <w:rsid w:val="00F402EE"/>
    <w:rsid w:val="00F94D27"/>
    <w:rsid w:val="00F97960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80F4-4AE6-4248-A574-8DC6515D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 В. Иванова</cp:lastModifiedBy>
  <cp:revision>14</cp:revision>
  <cp:lastPrinted>2018-01-29T10:10:00Z</cp:lastPrinted>
  <dcterms:created xsi:type="dcterms:W3CDTF">2017-12-15T10:37:00Z</dcterms:created>
  <dcterms:modified xsi:type="dcterms:W3CDTF">2018-02-07T07:23:00Z</dcterms:modified>
</cp:coreProperties>
</file>